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A2B3" w14:textId="77777777" w:rsidR="00BB317B" w:rsidRPr="008513F3" w:rsidRDefault="00BB317B">
      <w:pPr>
        <w:rPr>
          <w:lang w:val="de-DE"/>
        </w:rPr>
      </w:pPr>
    </w:p>
    <w:p w14:paraId="186FF01A" w14:textId="44BC5AE5" w:rsidR="000072A5" w:rsidRPr="00CD179E" w:rsidRDefault="0095605E">
      <w:pPr>
        <w:rPr>
          <w:b/>
          <w:lang w:val="de-DE"/>
        </w:rPr>
      </w:pPr>
      <w:r w:rsidRPr="00CD179E">
        <w:rPr>
          <w:b/>
          <w:lang w:val="de-DE"/>
        </w:rPr>
        <w:t>Konzept</w:t>
      </w:r>
      <w:r w:rsidR="000072A5" w:rsidRPr="00CD179E">
        <w:rPr>
          <w:b/>
          <w:lang w:val="de-DE"/>
        </w:rPr>
        <w:t xml:space="preserve">  17. </w:t>
      </w:r>
      <w:r w:rsidR="00886C8D">
        <w:rPr>
          <w:b/>
          <w:lang w:val="de-DE"/>
        </w:rPr>
        <w:t>T</w:t>
      </w:r>
      <w:r w:rsidR="00187387" w:rsidRPr="00CD179E">
        <w:rPr>
          <w:b/>
          <w:lang w:val="de-DE"/>
        </w:rPr>
        <w:t>agung</w:t>
      </w:r>
      <w:r w:rsidRPr="00CD179E">
        <w:rPr>
          <w:b/>
          <w:lang w:val="de-DE"/>
        </w:rPr>
        <w:t xml:space="preserve"> der </w:t>
      </w:r>
      <w:r w:rsidR="000072A5" w:rsidRPr="00CD179E">
        <w:rPr>
          <w:b/>
          <w:lang w:val="de-DE"/>
        </w:rPr>
        <w:t xml:space="preserve">DGO-Fachgruppe </w:t>
      </w:r>
      <w:proofErr w:type="spellStart"/>
      <w:r w:rsidR="000072A5" w:rsidRPr="00CD179E">
        <w:rPr>
          <w:b/>
          <w:lang w:val="de-DE"/>
        </w:rPr>
        <w:t>Slavistik</w:t>
      </w:r>
      <w:proofErr w:type="spellEnd"/>
      <w:r w:rsidR="000072A5" w:rsidRPr="00CD179E">
        <w:rPr>
          <w:b/>
          <w:lang w:val="de-DE"/>
        </w:rPr>
        <w:t xml:space="preserve"> </w:t>
      </w:r>
      <w:r w:rsidRPr="00CD179E">
        <w:rPr>
          <w:b/>
          <w:lang w:val="de-DE"/>
        </w:rPr>
        <w:t xml:space="preserve"> </w:t>
      </w:r>
    </w:p>
    <w:p w14:paraId="23EC8389" w14:textId="76736A27" w:rsidR="00957F4C" w:rsidRPr="00CD179E" w:rsidRDefault="000072A5">
      <w:pPr>
        <w:rPr>
          <w:b/>
          <w:lang w:val="de-DE"/>
        </w:rPr>
      </w:pPr>
      <w:r w:rsidRPr="00CD179E">
        <w:rPr>
          <w:b/>
          <w:lang w:val="de-DE"/>
        </w:rPr>
        <w:t xml:space="preserve"> </w:t>
      </w:r>
      <w:r w:rsidR="00886C8D">
        <w:rPr>
          <w:b/>
          <w:lang w:val="de-DE"/>
        </w:rPr>
        <w:t xml:space="preserve">4.-6.7. </w:t>
      </w:r>
      <w:r w:rsidR="0095605E" w:rsidRPr="00CD179E">
        <w:rPr>
          <w:b/>
          <w:lang w:val="de-DE"/>
        </w:rPr>
        <w:t>2014</w:t>
      </w:r>
      <w:r w:rsidR="00886C8D">
        <w:rPr>
          <w:b/>
          <w:lang w:val="de-DE"/>
        </w:rPr>
        <w:t>, Europäische Akademie Berlin (EAB)</w:t>
      </w:r>
    </w:p>
    <w:p w14:paraId="437EDD7C" w14:textId="77777777" w:rsidR="003D2033" w:rsidRPr="00CD179E" w:rsidRDefault="003D2033">
      <w:pPr>
        <w:rPr>
          <w:lang w:val="de-DE"/>
        </w:rPr>
      </w:pPr>
    </w:p>
    <w:p w14:paraId="5B78F055" w14:textId="6F34C077" w:rsidR="007D1E1C" w:rsidRPr="00CD179E" w:rsidRDefault="007D1E1C">
      <w:pPr>
        <w:rPr>
          <w:b/>
          <w:lang w:val="de-DE"/>
        </w:rPr>
      </w:pPr>
      <w:r w:rsidRPr="00CD179E">
        <w:rPr>
          <w:b/>
          <w:lang w:val="de-DE"/>
        </w:rPr>
        <w:t xml:space="preserve">Katastrophe, </w:t>
      </w:r>
      <w:r w:rsidR="00D433DF" w:rsidRPr="00CD179E">
        <w:rPr>
          <w:b/>
          <w:lang w:val="de-DE"/>
        </w:rPr>
        <w:t xml:space="preserve">Unruhe und Verheißung </w:t>
      </w:r>
    </w:p>
    <w:p w14:paraId="0D7D130D" w14:textId="7E5108C9" w:rsidR="004007F7" w:rsidRPr="00CD179E" w:rsidRDefault="00D433DF">
      <w:pPr>
        <w:rPr>
          <w:b/>
          <w:lang w:val="de-DE"/>
        </w:rPr>
      </w:pPr>
      <w:r w:rsidRPr="00CD179E">
        <w:rPr>
          <w:b/>
          <w:lang w:val="de-DE"/>
        </w:rPr>
        <w:t>Neue Populärkultur in Russland</w:t>
      </w:r>
      <w:r w:rsidR="00223CE9">
        <w:rPr>
          <w:b/>
          <w:lang w:val="de-DE"/>
        </w:rPr>
        <w:t xml:space="preserve"> und im östlichen Europa</w:t>
      </w:r>
      <w:r w:rsidRPr="00CD179E">
        <w:rPr>
          <w:b/>
          <w:lang w:val="de-DE"/>
        </w:rPr>
        <w:t xml:space="preserve"> seit 2000</w:t>
      </w:r>
      <w:r w:rsidR="00770A67">
        <w:rPr>
          <w:b/>
          <w:lang w:val="de-DE"/>
        </w:rPr>
        <w:t xml:space="preserve"> </w:t>
      </w:r>
    </w:p>
    <w:p w14:paraId="1250984A" w14:textId="77777777" w:rsidR="004007F7" w:rsidRPr="00CD179E" w:rsidRDefault="004007F7">
      <w:pPr>
        <w:rPr>
          <w:lang w:val="de-DE"/>
        </w:rPr>
      </w:pPr>
    </w:p>
    <w:p w14:paraId="0F4C12F9" w14:textId="62EDFCF3" w:rsidR="008513F3" w:rsidRDefault="00142F93" w:rsidP="00BF76F1">
      <w:pPr>
        <w:jc w:val="both"/>
        <w:rPr>
          <w:lang w:val="de-DE"/>
        </w:rPr>
      </w:pPr>
      <w:r w:rsidRPr="00CD179E">
        <w:rPr>
          <w:lang w:val="de-DE"/>
        </w:rPr>
        <w:t>Populärkultur</w:t>
      </w:r>
      <w:r w:rsidRPr="008513F3">
        <w:rPr>
          <w:lang w:val="de-DE"/>
        </w:rPr>
        <w:t xml:space="preserve"> ist </w:t>
      </w:r>
      <w:r w:rsidR="00AB600A" w:rsidRPr="008513F3">
        <w:rPr>
          <w:lang w:val="de-DE"/>
        </w:rPr>
        <w:t xml:space="preserve">ein </w:t>
      </w:r>
      <w:r w:rsidRPr="008513F3">
        <w:rPr>
          <w:lang w:val="de-DE"/>
        </w:rPr>
        <w:t>ambivalent</w:t>
      </w:r>
      <w:r w:rsidR="00AB600A" w:rsidRPr="008513F3">
        <w:rPr>
          <w:lang w:val="de-DE"/>
        </w:rPr>
        <w:t>es Phänomen</w:t>
      </w:r>
      <w:r w:rsidRPr="008513F3">
        <w:rPr>
          <w:lang w:val="de-DE"/>
        </w:rPr>
        <w:t xml:space="preserve">: </w:t>
      </w:r>
      <w:r w:rsidR="003D2033" w:rsidRPr="008513F3">
        <w:rPr>
          <w:lang w:val="de-DE"/>
        </w:rPr>
        <w:t>allen zugänglich</w:t>
      </w:r>
      <w:r w:rsidRPr="008513F3">
        <w:rPr>
          <w:lang w:val="de-DE"/>
        </w:rPr>
        <w:t xml:space="preserve">, </w:t>
      </w:r>
      <w:r w:rsidR="00806B74" w:rsidRPr="008513F3">
        <w:rPr>
          <w:lang w:val="de-DE"/>
        </w:rPr>
        <w:t>bietet sie breitest</w:t>
      </w:r>
      <w:r w:rsidR="000072A5" w:rsidRPr="008513F3">
        <w:rPr>
          <w:lang w:val="de-DE"/>
        </w:rPr>
        <w:t>-</w:t>
      </w:r>
      <w:r w:rsidR="00806B74" w:rsidRPr="008513F3">
        <w:rPr>
          <w:lang w:val="de-DE"/>
        </w:rPr>
        <w:t xml:space="preserve">möglichen </w:t>
      </w:r>
      <w:r w:rsidRPr="008513F3">
        <w:rPr>
          <w:lang w:val="de-DE"/>
        </w:rPr>
        <w:t>Ausdruck und Projektionsfläche kollektiver Wünsche,</w:t>
      </w:r>
      <w:r w:rsidR="003D2033" w:rsidRPr="008513F3">
        <w:rPr>
          <w:lang w:val="de-DE"/>
        </w:rPr>
        <w:t xml:space="preserve"> </w:t>
      </w:r>
      <w:r w:rsidR="00806B74" w:rsidRPr="008513F3">
        <w:rPr>
          <w:lang w:val="de-DE"/>
        </w:rPr>
        <w:t xml:space="preserve">und ist </w:t>
      </w:r>
      <w:r w:rsidR="003D2033" w:rsidRPr="008513F3">
        <w:rPr>
          <w:lang w:val="de-DE"/>
        </w:rPr>
        <w:t>zugleich</w:t>
      </w:r>
      <w:r w:rsidR="00806B74" w:rsidRPr="008513F3">
        <w:rPr>
          <w:lang w:val="de-DE"/>
        </w:rPr>
        <w:t xml:space="preserve"> bestimmt vom Primat</w:t>
      </w:r>
      <w:r w:rsidRPr="008513F3">
        <w:rPr>
          <w:lang w:val="de-DE"/>
        </w:rPr>
        <w:t xml:space="preserve"> kommerziellen Erfolgs</w:t>
      </w:r>
      <w:r w:rsidR="00AB600A" w:rsidRPr="008513F3">
        <w:rPr>
          <w:lang w:val="de-DE"/>
        </w:rPr>
        <w:t xml:space="preserve">; </w:t>
      </w:r>
      <w:r w:rsidRPr="008513F3">
        <w:rPr>
          <w:lang w:val="de-DE"/>
        </w:rPr>
        <w:t>lokal</w:t>
      </w:r>
      <w:r w:rsidR="00806B74" w:rsidRPr="008513F3">
        <w:rPr>
          <w:lang w:val="de-DE"/>
        </w:rPr>
        <w:t xml:space="preserve"> durch größere Nähe zur Imma</w:t>
      </w:r>
      <w:r w:rsidR="000072A5" w:rsidRPr="008513F3">
        <w:rPr>
          <w:lang w:val="de-DE"/>
        </w:rPr>
        <w:t>-</w:t>
      </w:r>
      <w:proofErr w:type="spellStart"/>
      <w:r w:rsidR="00806B74" w:rsidRPr="008513F3">
        <w:rPr>
          <w:lang w:val="de-DE"/>
        </w:rPr>
        <w:t>nenz</w:t>
      </w:r>
      <w:proofErr w:type="spellEnd"/>
      <w:r w:rsidR="00806B74" w:rsidRPr="008513F3">
        <w:rPr>
          <w:lang w:val="de-DE"/>
        </w:rPr>
        <w:t xml:space="preserve"> </w:t>
      </w:r>
      <w:r w:rsidR="00AB600A" w:rsidRPr="008513F3">
        <w:rPr>
          <w:lang w:val="de-DE"/>
        </w:rPr>
        <w:t xml:space="preserve">und Gegenwärtigkeit </w:t>
      </w:r>
      <w:r w:rsidR="00806B74" w:rsidRPr="008513F3">
        <w:rPr>
          <w:lang w:val="de-DE"/>
        </w:rPr>
        <w:t>des</w:t>
      </w:r>
      <w:r w:rsidRPr="008513F3">
        <w:rPr>
          <w:lang w:val="de-DE"/>
        </w:rPr>
        <w:t xml:space="preserve"> Alltag</w:t>
      </w:r>
      <w:r w:rsidR="00806B74" w:rsidRPr="008513F3">
        <w:rPr>
          <w:lang w:val="de-DE"/>
        </w:rPr>
        <w:t>s</w:t>
      </w:r>
      <w:r w:rsidR="002A25FE" w:rsidRPr="008513F3">
        <w:rPr>
          <w:lang w:val="de-DE"/>
        </w:rPr>
        <w:t xml:space="preserve">, </w:t>
      </w:r>
      <w:r w:rsidR="002A25FE" w:rsidRPr="00CD179E">
        <w:rPr>
          <w:lang w:val="de-DE"/>
        </w:rPr>
        <w:t>ist</w:t>
      </w:r>
      <w:r w:rsidR="002A25FE" w:rsidRPr="008513F3">
        <w:rPr>
          <w:lang w:val="de-DE"/>
        </w:rPr>
        <w:t xml:space="preserve"> sie</w:t>
      </w:r>
      <w:r w:rsidR="00AB600A" w:rsidRPr="008513F3">
        <w:rPr>
          <w:lang w:val="de-DE"/>
        </w:rPr>
        <w:t xml:space="preserve"> </w:t>
      </w:r>
      <w:r w:rsidRPr="008513F3">
        <w:rPr>
          <w:lang w:val="de-DE"/>
        </w:rPr>
        <w:t>zugleich</w:t>
      </w:r>
      <w:r w:rsidR="00AB600A" w:rsidRPr="008513F3">
        <w:rPr>
          <w:lang w:val="de-DE"/>
        </w:rPr>
        <w:t xml:space="preserve"> globalen</w:t>
      </w:r>
      <w:r w:rsidRPr="008513F3">
        <w:rPr>
          <w:lang w:val="de-DE"/>
        </w:rPr>
        <w:t xml:space="preserve"> </w:t>
      </w:r>
      <w:r w:rsidR="00B87E9F" w:rsidRPr="008513F3">
        <w:rPr>
          <w:lang w:val="de-DE"/>
        </w:rPr>
        <w:t>Marktge</w:t>
      </w:r>
      <w:r w:rsidRPr="008513F3">
        <w:rPr>
          <w:lang w:val="de-DE"/>
        </w:rPr>
        <w:t>se</w:t>
      </w:r>
      <w:r w:rsidR="00AB600A" w:rsidRPr="008513F3">
        <w:rPr>
          <w:lang w:val="de-DE"/>
        </w:rPr>
        <w:t xml:space="preserve">tzen </w:t>
      </w:r>
      <w:proofErr w:type="spellStart"/>
      <w:r w:rsidR="00AB600A" w:rsidRPr="008513F3">
        <w:rPr>
          <w:lang w:val="de-DE"/>
        </w:rPr>
        <w:t>un</w:t>
      </w:r>
      <w:r w:rsidR="000072A5" w:rsidRPr="008513F3">
        <w:rPr>
          <w:lang w:val="de-DE"/>
        </w:rPr>
        <w:t>-</w:t>
      </w:r>
      <w:r w:rsidR="00AB600A" w:rsidRPr="008513F3">
        <w:rPr>
          <w:lang w:val="de-DE"/>
        </w:rPr>
        <w:t>terworfen</w:t>
      </w:r>
      <w:proofErr w:type="spellEnd"/>
      <w:r w:rsidR="00AB600A" w:rsidRPr="008513F3">
        <w:rPr>
          <w:lang w:val="de-DE"/>
        </w:rPr>
        <w:t>; primär Unterhaltung und Spektakel be</w:t>
      </w:r>
      <w:r w:rsidR="00806B74" w:rsidRPr="008513F3">
        <w:rPr>
          <w:lang w:val="de-DE"/>
        </w:rPr>
        <w:t>dienend</w:t>
      </w:r>
      <w:r w:rsidR="00AB600A" w:rsidRPr="008513F3">
        <w:rPr>
          <w:lang w:val="de-DE"/>
        </w:rPr>
        <w:t>,</w:t>
      </w:r>
      <w:r w:rsidR="00806B74" w:rsidRPr="008513F3">
        <w:rPr>
          <w:lang w:val="de-DE"/>
        </w:rPr>
        <w:t xml:space="preserve"> ist sie ideologisch wie ästhet</w:t>
      </w:r>
      <w:r w:rsidR="00AB600A" w:rsidRPr="008513F3">
        <w:rPr>
          <w:lang w:val="de-DE"/>
        </w:rPr>
        <w:t>isch eingeschränkt, eröffnet jedoch</w:t>
      </w:r>
      <w:r w:rsidR="00806B74" w:rsidRPr="008513F3">
        <w:rPr>
          <w:lang w:val="de-DE"/>
        </w:rPr>
        <w:t xml:space="preserve"> zugleich politisch weniger kontrollierte</w:t>
      </w:r>
      <w:r w:rsidR="000072A5" w:rsidRPr="008513F3">
        <w:rPr>
          <w:lang w:val="de-DE"/>
        </w:rPr>
        <w:t>, realitätsmächtige</w:t>
      </w:r>
      <w:r w:rsidR="00806B74" w:rsidRPr="008513F3">
        <w:rPr>
          <w:lang w:val="de-DE"/>
        </w:rPr>
        <w:t xml:space="preserve"> Räume</w:t>
      </w:r>
      <w:r w:rsidR="00AB600A" w:rsidRPr="008513F3">
        <w:rPr>
          <w:lang w:val="de-DE"/>
        </w:rPr>
        <w:t xml:space="preserve"> für Imaginäres</w:t>
      </w:r>
      <w:r w:rsidR="00BC7695">
        <w:rPr>
          <w:lang w:val="de-DE"/>
        </w:rPr>
        <w:t xml:space="preserve"> und</w:t>
      </w:r>
      <w:r w:rsidR="002A25FE" w:rsidRPr="008513F3">
        <w:rPr>
          <w:lang w:val="de-DE"/>
        </w:rPr>
        <w:t xml:space="preserve"> bietet Zugänge zum kollektiven </w:t>
      </w:r>
      <w:proofErr w:type="spellStart"/>
      <w:r w:rsidR="002A25FE" w:rsidRPr="008513F3">
        <w:rPr>
          <w:lang w:val="de-DE"/>
        </w:rPr>
        <w:t>Unbewu</w:t>
      </w:r>
      <w:r w:rsidR="00D465B8">
        <w:rPr>
          <w:lang w:val="de-DE"/>
        </w:rPr>
        <w:t>ß</w:t>
      </w:r>
      <w:r w:rsidR="00BF76F1">
        <w:rPr>
          <w:lang w:val="de-DE"/>
        </w:rPr>
        <w:softHyphen/>
      </w:r>
      <w:r w:rsidR="002A25FE" w:rsidRPr="008513F3">
        <w:rPr>
          <w:lang w:val="de-DE"/>
        </w:rPr>
        <w:t>ten</w:t>
      </w:r>
      <w:proofErr w:type="spellEnd"/>
      <w:r w:rsidR="002A25FE" w:rsidRPr="008513F3">
        <w:rPr>
          <w:lang w:val="de-DE"/>
        </w:rPr>
        <w:t xml:space="preserve">. </w:t>
      </w:r>
    </w:p>
    <w:p w14:paraId="7480A622" w14:textId="77777777" w:rsidR="008513F3" w:rsidRPr="008513F3" w:rsidRDefault="008513F3" w:rsidP="00BF76F1">
      <w:pPr>
        <w:jc w:val="both"/>
        <w:rPr>
          <w:lang w:val="de-DE"/>
        </w:rPr>
      </w:pPr>
    </w:p>
    <w:p w14:paraId="2EDF7ECD" w14:textId="21E3E85F" w:rsidR="001D4CFF" w:rsidRDefault="00806B74" w:rsidP="00BF76F1">
      <w:pPr>
        <w:jc w:val="both"/>
        <w:rPr>
          <w:lang w:val="de-DE"/>
        </w:rPr>
      </w:pPr>
      <w:r w:rsidRPr="00CD179E">
        <w:rPr>
          <w:lang w:val="de-DE"/>
        </w:rPr>
        <w:t xml:space="preserve">Populärkultur in postkommunistischen Gesellschaften ist doppelt ambivalent durch die </w:t>
      </w:r>
      <w:r w:rsidR="00AB600A" w:rsidRPr="00CD179E">
        <w:rPr>
          <w:lang w:val="de-DE"/>
        </w:rPr>
        <w:t xml:space="preserve">einst </w:t>
      </w:r>
      <w:r w:rsidRPr="00CD179E">
        <w:rPr>
          <w:lang w:val="de-DE"/>
        </w:rPr>
        <w:t>spezifischen</w:t>
      </w:r>
      <w:r w:rsidR="00100BAF">
        <w:rPr>
          <w:lang w:val="de-DE"/>
        </w:rPr>
        <w:t>, je nach offiziellen und inoffiziellen Sphären und auch Ländern un</w:t>
      </w:r>
      <w:r w:rsidR="00BF76F1">
        <w:rPr>
          <w:lang w:val="de-DE"/>
        </w:rPr>
        <w:softHyphen/>
      </w:r>
      <w:r w:rsidR="00100BAF">
        <w:rPr>
          <w:lang w:val="de-DE"/>
        </w:rPr>
        <w:t>terschiedlichen</w:t>
      </w:r>
      <w:r w:rsidRPr="00CD179E">
        <w:rPr>
          <w:lang w:val="de-DE"/>
        </w:rPr>
        <w:t xml:space="preserve"> Kodieru</w:t>
      </w:r>
      <w:r w:rsidR="000072A5" w:rsidRPr="00CD179E">
        <w:rPr>
          <w:lang w:val="de-DE"/>
        </w:rPr>
        <w:t>ngen von Hoch- und Massenkultur.</w:t>
      </w:r>
      <w:r w:rsidR="00AB600A" w:rsidRPr="00CD179E">
        <w:rPr>
          <w:lang w:val="de-DE"/>
        </w:rPr>
        <w:t xml:space="preserve"> </w:t>
      </w:r>
      <w:r w:rsidR="00BC7695">
        <w:rPr>
          <w:lang w:val="de-DE"/>
        </w:rPr>
        <w:t xml:space="preserve"> Im Sozialismus war das Populäre</w:t>
      </w:r>
      <w:r w:rsidR="003121DE">
        <w:rPr>
          <w:lang w:val="de-DE"/>
        </w:rPr>
        <w:t xml:space="preserve"> teilweise eine Gegenkultur, widerständig oder eskapistisch. Als Aus</w:t>
      </w:r>
      <w:r w:rsidR="00BF76F1">
        <w:rPr>
          <w:lang w:val="de-DE"/>
        </w:rPr>
        <w:softHyphen/>
      </w:r>
      <w:r w:rsidR="003121DE">
        <w:rPr>
          <w:lang w:val="de-DE"/>
        </w:rPr>
        <w:t>druck jugendlicher</w:t>
      </w:r>
      <w:r w:rsidR="00BC7695">
        <w:rPr>
          <w:lang w:val="de-DE"/>
        </w:rPr>
        <w:t xml:space="preserve"> Subversion und Abgrenzung zu</w:t>
      </w:r>
      <w:r w:rsidR="003121DE">
        <w:rPr>
          <w:lang w:val="de-DE"/>
        </w:rPr>
        <w:t xml:space="preserve">r Generation der Eltern schloss dies auch eine Partizipation an westlichen Konsumwelten ein. </w:t>
      </w:r>
    </w:p>
    <w:p w14:paraId="3D10D52A" w14:textId="77777777" w:rsidR="001D4CFF" w:rsidRDefault="001D4CFF" w:rsidP="00BF76F1">
      <w:pPr>
        <w:jc w:val="both"/>
        <w:rPr>
          <w:lang w:val="de-DE"/>
        </w:rPr>
      </w:pPr>
    </w:p>
    <w:p w14:paraId="2B5F8D51" w14:textId="3A25DF7F" w:rsidR="00A2168C" w:rsidRDefault="00A2168C" w:rsidP="00BF76F1">
      <w:pPr>
        <w:jc w:val="both"/>
        <w:rPr>
          <w:lang w:val="de-DE"/>
        </w:rPr>
      </w:pPr>
      <w:r>
        <w:rPr>
          <w:lang w:val="de-DE"/>
        </w:rPr>
        <w:t>Nach</w:t>
      </w:r>
      <w:r w:rsidR="003121DE">
        <w:rPr>
          <w:lang w:val="de-DE"/>
        </w:rPr>
        <w:t xml:space="preserve"> dem Zusammenbruch des kommunistischen Sys</w:t>
      </w:r>
      <w:r w:rsidR="00BC7695">
        <w:rPr>
          <w:lang w:val="de-DE"/>
        </w:rPr>
        <w:t xml:space="preserve">tems verschwand </w:t>
      </w:r>
      <w:r w:rsidR="003121DE">
        <w:rPr>
          <w:lang w:val="de-DE"/>
        </w:rPr>
        <w:t>die Motiva</w:t>
      </w:r>
      <w:r w:rsidR="00BF76F1">
        <w:rPr>
          <w:lang w:val="de-DE"/>
        </w:rPr>
        <w:softHyphen/>
      </w:r>
      <w:r w:rsidR="003121DE">
        <w:rPr>
          <w:lang w:val="de-DE"/>
        </w:rPr>
        <w:t>tion Eskapismus und Widerstand</w:t>
      </w:r>
      <w:r w:rsidR="00DD70BA">
        <w:rPr>
          <w:lang w:val="de-DE"/>
        </w:rPr>
        <w:t>,</w:t>
      </w:r>
      <w:r w:rsidR="003121DE">
        <w:rPr>
          <w:lang w:val="de-DE"/>
        </w:rPr>
        <w:t xml:space="preserve"> da die Märkte geöffnet wurden und zunächst ideologi</w:t>
      </w:r>
      <w:r w:rsidR="00BF76F1">
        <w:rPr>
          <w:lang w:val="de-DE"/>
        </w:rPr>
        <w:softHyphen/>
      </w:r>
      <w:r w:rsidR="003121DE">
        <w:rPr>
          <w:lang w:val="de-DE"/>
        </w:rPr>
        <w:t>sche Normen wegfielen.</w:t>
      </w:r>
      <w:r>
        <w:rPr>
          <w:lang w:val="de-DE"/>
        </w:rPr>
        <w:t xml:space="preserve"> Mit dem</w:t>
      </w:r>
      <w:r w:rsidRPr="00CD179E">
        <w:rPr>
          <w:lang w:val="de-DE"/>
        </w:rPr>
        <w:t xml:space="preserve"> Zerfall der ehemals sowjetischen Struktu</w:t>
      </w:r>
      <w:r w:rsidR="00BF76F1">
        <w:rPr>
          <w:lang w:val="de-DE"/>
        </w:rPr>
        <w:softHyphen/>
      </w:r>
      <w:r w:rsidRPr="00CD179E">
        <w:rPr>
          <w:lang w:val="de-DE"/>
        </w:rPr>
        <w:t>ren</w:t>
      </w:r>
      <w:r w:rsidR="00BC7695">
        <w:rPr>
          <w:lang w:val="de-DE"/>
        </w:rPr>
        <w:t xml:space="preserve"> einher ging </w:t>
      </w:r>
      <w:r>
        <w:rPr>
          <w:lang w:val="de-DE"/>
        </w:rPr>
        <w:t>nach 1990 eine Überflutung der postsowjetischen</w:t>
      </w:r>
      <w:r w:rsidRPr="00CD179E">
        <w:rPr>
          <w:lang w:val="de-DE"/>
        </w:rPr>
        <w:t xml:space="preserve"> Öffentlichkeit mit den gleichzeitig präsenten Produkten ungleichzeitiger historischer eigener wie westli</w:t>
      </w:r>
      <w:r w:rsidR="00BF76F1">
        <w:rPr>
          <w:lang w:val="de-DE"/>
        </w:rPr>
        <w:softHyphen/>
      </w:r>
      <w:r w:rsidR="00BC7695">
        <w:rPr>
          <w:lang w:val="de-DE"/>
        </w:rPr>
        <w:t>cher Massenkultur</w:t>
      </w:r>
      <w:r>
        <w:rPr>
          <w:lang w:val="de-DE"/>
        </w:rPr>
        <w:t xml:space="preserve">. </w:t>
      </w:r>
      <w:r w:rsidR="00DD70BA">
        <w:rPr>
          <w:lang w:val="de-DE"/>
        </w:rPr>
        <w:t xml:space="preserve">Dennoch kann nicht von einer </w:t>
      </w:r>
      <w:r w:rsidR="00EF5358">
        <w:rPr>
          <w:lang w:val="de-DE"/>
        </w:rPr>
        <w:t xml:space="preserve">bruchlosen </w:t>
      </w:r>
      <w:r w:rsidR="00DD70BA">
        <w:rPr>
          <w:lang w:val="de-DE"/>
        </w:rPr>
        <w:t>Übernahme westli</w:t>
      </w:r>
      <w:r w:rsidR="00BF76F1">
        <w:rPr>
          <w:lang w:val="de-DE"/>
        </w:rPr>
        <w:softHyphen/>
      </w:r>
      <w:r w:rsidR="00DD70BA">
        <w:rPr>
          <w:lang w:val="de-DE"/>
        </w:rPr>
        <w:t xml:space="preserve">cher Popkultur ausgegangen werden. </w:t>
      </w:r>
    </w:p>
    <w:p w14:paraId="74A9A271" w14:textId="77777777" w:rsidR="00A2168C" w:rsidRDefault="00A2168C" w:rsidP="00BF76F1">
      <w:pPr>
        <w:jc w:val="both"/>
        <w:rPr>
          <w:lang w:val="de-DE"/>
        </w:rPr>
      </w:pPr>
      <w:bookmarkStart w:id="0" w:name="_GoBack"/>
      <w:bookmarkEnd w:id="0"/>
    </w:p>
    <w:p w14:paraId="537D0CD9" w14:textId="2E8A1782" w:rsidR="00DD70BA" w:rsidRDefault="00100BAF" w:rsidP="00BF76F1">
      <w:pPr>
        <w:jc w:val="both"/>
        <w:rPr>
          <w:lang w:val="de-DE"/>
        </w:rPr>
      </w:pPr>
      <w:r>
        <w:rPr>
          <w:lang w:val="de-DE"/>
        </w:rPr>
        <w:t>Während zu Beginn der 1990er Jahre für Ost</w:t>
      </w:r>
      <w:r w:rsidR="00EF5358">
        <w:rPr>
          <w:lang w:val="de-DE"/>
        </w:rPr>
        <w:t xml:space="preserve">europa </w:t>
      </w:r>
      <w:r w:rsidR="001D4CFF">
        <w:rPr>
          <w:lang w:val="de-DE"/>
        </w:rPr>
        <w:t xml:space="preserve">politisch </w:t>
      </w:r>
      <w:r w:rsidR="00EF5358">
        <w:rPr>
          <w:lang w:val="de-DE"/>
        </w:rPr>
        <w:t>allgemein ein</w:t>
      </w:r>
      <w:r>
        <w:rPr>
          <w:lang w:val="de-DE"/>
        </w:rPr>
        <w:t xml:space="preserve"> Prozess </w:t>
      </w:r>
      <w:r w:rsidR="00EF5358">
        <w:rPr>
          <w:lang w:val="de-DE"/>
        </w:rPr>
        <w:t>der Demokratisierung unterstellt</w:t>
      </w:r>
      <w:r>
        <w:rPr>
          <w:lang w:val="de-DE"/>
        </w:rPr>
        <w:t xml:space="preserve"> wurde, entwickelten sich </w:t>
      </w:r>
      <w:r w:rsidR="00BC7695">
        <w:rPr>
          <w:lang w:val="de-DE"/>
        </w:rPr>
        <w:t xml:space="preserve">danach </w:t>
      </w:r>
      <w:r>
        <w:rPr>
          <w:lang w:val="de-DE"/>
        </w:rPr>
        <w:t>verschiedene Regionen unterschiedlich: einige Länder traten 2004 und 2007 der EU bei, andere verfielen in autoritäre Strukturen</w:t>
      </w:r>
      <w:r w:rsidR="00D465B8">
        <w:rPr>
          <w:lang w:val="de-DE"/>
        </w:rPr>
        <w:t>, so dass auch im Bereich der Kultur die</w:t>
      </w:r>
      <w:r w:rsidR="00D465B8" w:rsidRPr="00CD179E">
        <w:rPr>
          <w:lang w:val="de-DE"/>
        </w:rPr>
        <w:t xml:space="preserve"> Dominanz des Staatlichen</w:t>
      </w:r>
      <w:r w:rsidR="00D465B8">
        <w:rPr>
          <w:lang w:val="de-DE"/>
        </w:rPr>
        <w:t xml:space="preserve"> wieder gewachsen ist. </w:t>
      </w:r>
      <w:r w:rsidR="00DD70BA">
        <w:rPr>
          <w:lang w:val="de-DE"/>
        </w:rPr>
        <w:t xml:space="preserve"> </w:t>
      </w:r>
      <w:r w:rsidR="00DD70BA" w:rsidRPr="00CD179E">
        <w:rPr>
          <w:lang w:val="de-DE"/>
        </w:rPr>
        <w:t>Als Wahrnehmu</w:t>
      </w:r>
      <w:r w:rsidR="00BC7695">
        <w:rPr>
          <w:lang w:val="de-DE"/>
        </w:rPr>
        <w:t>ngs- und Wertungsfilter ist d</w:t>
      </w:r>
      <w:r w:rsidR="00DD70BA" w:rsidRPr="00CD179E">
        <w:rPr>
          <w:lang w:val="de-DE"/>
        </w:rPr>
        <w:t>er historische</w:t>
      </w:r>
      <w:r w:rsidR="00DD70BA">
        <w:rPr>
          <w:lang w:val="de-DE"/>
        </w:rPr>
        <w:t xml:space="preserve"> und psychologische Kontext </w:t>
      </w:r>
      <w:r w:rsidR="00BC7695">
        <w:rPr>
          <w:lang w:val="de-DE"/>
        </w:rPr>
        <w:t xml:space="preserve">allerdings </w:t>
      </w:r>
      <w:r w:rsidR="00DD70BA" w:rsidRPr="00CD179E">
        <w:rPr>
          <w:lang w:val="de-DE"/>
        </w:rPr>
        <w:t>auch unter den neuen, tendenzi</w:t>
      </w:r>
      <w:r w:rsidR="00BF76F1">
        <w:rPr>
          <w:lang w:val="de-DE"/>
        </w:rPr>
        <w:softHyphen/>
      </w:r>
      <w:r w:rsidR="00DD70BA" w:rsidRPr="00CD179E">
        <w:rPr>
          <w:lang w:val="de-DE"/>
        </w:rPr>
        <w:t xml:space="preserve">ell staatskapitalistischen Bedingungen </w:t>
      </w:r>
      <w:r w:rsidR="00DD70BA">
        <w:rPr>
          <w:lang w:val="de-DE"/>
        </w:rPr>
        <w:t>in allen postkommunistischen Popkultu</w:t>
      </w:r>
      <w:r w:rsidR="00BF76F1">
        <w:rPr>
          <w:lang w:val="de-DE"/>
        </w:rPr>
        <w:softHyphen/>
      </w:r>
      <w:r w:rsidR="00DD70BA">
        <w:rPr>
          <w:lang w:val="de-DE"/>
        </w:rPr>
        <w:t xml:space="preserve">ren </w:t>
      </w:r>
      <w:r w:rsidR="00DD70BA" w:rsidRPr="00CD179E">
        <w:rPr>
          <w:lang w:val="de-DE"/>
        </w:rPr>
        <w:t>nach wie vor auf vielfache Weise präsent.</w:t>
      </w:r>
    </w:p>
    <w:p w14:paraId="3DD24E62" w14:textId="77777777" w:rsidR="001D4CFF" w:rsidRDefault="001D4CFF" w:rsidP="00BF76F1">
      <w:pPr>
        <w:jc w:val="both"/>
        <w:rPr>
          <w:lang w:val="de-DE"/>
        </w:rPr>
      </w:pPr>
    </w:p>
    <w:p w14:paraId="3840F40E" w14:textId="35B039C1" w:rsidR="001D4CFF" w:rsidRPr="00CD179E" w:rsidRDefault="00FC6E62" w:rsidP="00BF76F1">
      <w:pPr>
        <w:jc w:val="both"/>
        <w:rPr>
          <w:lang w:val="de-DE"/>
        </w:rPr>
      </w:pPr>
      <w:r>
        <w:rPr>
          <w:lang w:val="de-DE"/>
        </w:rPr>
        <w:t>D</w:t>
      </w:r>
      <w:r w:rsidR="001D4CFF" w:rsidRPr="00CD179E">
        <w:rPr>
          <w:lang w:val="de-DE"/>
        </w:rPr>
        <w:t xml:space="preserve">ie 2000er Jahre </w:t>
      </w:r>
      <w:r>
        <w:rPr>
          <w:lang w:val="de-DE"/>
        </w:rPr>
        <w:t xml:space="preserve">zeichnen sich kulturell </w:t>
      </w:r>
      <w:r w:rsidR="001D4CFF" w:rsidRPr="00CD179E">
        <w:rPr>
          <w:lang w:val="de-DE"/>
        </w:rPr>
        <w:t>durch ostentative Demonstration und</w:t>
      </w:r>
      <w:r>
        <w:rPr>
          <w:lang w:val="de-DE"/>
        </w:rPr>
        <w:t xml:space="preserve"> die</w:t>
      </w:r>
      <w:r w:rsidR="001D4CFF" w:rsidRPr="00CD179E">
        <w:rPr>
          <w:lang w:val="de-DE"/>
        </w:rPr>
        <w:t xml:space="preserve"> Entfaltung neuer sich bietender Möglichkeiten, durch </w:t>
      </w:r>
      <w:proofErr w:type="spellStart"/>
      <w:r w:rsidR="001D4CFF" w:rsidRPr="00CD179E">
        <w:rPr>
          <w:lang w:val="de-DE"/>
        </w:rPr>
        <w:t>Glamourisierung</w:t>
      </w:r>
      <w:proofErr w:type="spellEnd"/>
      <w:r w:rsidR="001D4CFF" w:rsidRPr="00CD179E">
        <w:rPr>
          <w:lang w:val="de-DE"/>
        </w:rPr>
        <w:t xml:space="preserve"> bei gleich-zeitiger sozialpolitischer Stagnation, Stratifikationen bzw. ideologisch-ästhetischer Ausdifferenzierung des Populären, wie durch nostalgische und nationalistische Revitali</w:t>
      </w:r>
      <w:r w:rsidR="00BF76F1">
        <w:rPr>
          <w:lang w:val="de-DE"/>
        </w:rPr>
        <w:softHyphen/>
      </w:r>
      <w:r w:rsidR="001D4CFF" w:rsidRPr="00CD179E">
        <w:rPr>
          <w:lang w:val="de-DE"/>
        </w:rPr>
        <w:t>sierungen russisch-sowjetischer</w:t>
      </w:r>
      <w:r w:rsidR="00354C69">
        <w:rPr>
          <w:lang w:val="de-DE"/>
        </w:rPr>
        <w:t>/ staatssozialistischer</w:t>
      </w:r>
      <w:r w:rsidR="001D4CFF" w:rsidRPr="00CD179E">
        <w:rPr>
          <w:lang w:val="de-DE"/>
        </w:rPr>
        <w:t xml:space="preserve"> Vergangenheit aus. Dabei sind Tendenzen der </w:t>
      </w:r>
      <w:r w:rsidR="001D4CFF">
        <w:rPr>
          <w:lang w:val="de-DE"/>
        </w:rPr>
        <w:t xml:space="preserve">globalen Unifizierung und </w:t>
      </w:r>
      <w:r w:rsidR="001D4CFF" w:rsidRPr="00CD179E">
        <w:rPr>
          <w:lang w:val="de-DE"/>
        </w:rPr>
        <w:t>Monopolisierung (Medien-</w:t>
      </w:r>
      <w:r w:rsidR="001D4CFF" w:rsidRPr="00CD179E">
        <w:rPr>
          <w:lang w:val="de-DE"/>
        </w:rPr>
        <w:lastRenderedPageBreak/>
        <w:t>/Verlagswesen, Z</w:t>
      </w:r>
      <w:r w:rsidR="00A2168C">
        <w:rPr>
          <w:lang w:val="de-DE"/>
        </w:rPr>
        <w:t>entrum vs. Peripherie, Verstaat</w:t>
      </w:r>
      <w:r w:rsidR="001D4CFF" w:rsidRPr="00CD179E">
        <w:rPr>
          <w:lang w:val="de-DE"/>
        </w:rPr>
        <w:t xml:space="preserve">lichung) gleichzeitig mit der Entfaltung </w:t>
      </w:r>
      <w:r w:rsidR="001D4CFF">
        <w:rPr>
          <w:lang w:val="de-DE"/>
        </w:rPr>
        <w:t xml:space="preserve">lokal spezifischer Unterhaltungsangebote und </w:t>
      </w:r>
      <w:r w:rsidR="001D4CFF" w:rsidRPr="00CD179E">
        <w:rPr>
          <w:lang w:val="de-DE"/>
        </w:rPr>
        <w:t xml:space="preserve">populärer Subkulturen (Jugend-/ Digitale </w:t>
      </w:r>
      <w:proofErr w:type="spellStart"/>
      <w:r w:rsidR="001D4CFF" w:rsidRPr="00CD179E">
        <w:rPr>
          <w:lang w:val="de-DE"/>
        </w:rPr>
        <w:t>Medienkultu</w:t>
      </w:r>
      <w:r w:rsidR="001D4CFF">
        <w:rPr>
          <w:lang w:val="de-DE"/>
        </w:rPr>
        <w:t>-</w:t>
      </w:r>
      <w:r w:rsidR="001D4CFF" w:rsidRPr="00CD179E">
        <w:rPr>
          <w:lang w:val="de-DE"/>
        </w:rPr>
        <w:t>ren</w:t>
      </w:r>
      <w:proofErr w:type="spellEnd"/>
      <w:r w:rsidR="001D4CFF" w:rsidRPr="00CD179E">
        <w:rPr>
          <w:lang w:val="de-DE"/>
        </w:rPr>
        <w:t>/Gender/Homosexuelle/national/ international</w:t>
      </w:r>
      <w:r w:rsidR="00525CB3">
        <w:rPr>
          <w:lang w:val="de-DE"/>
        </w:rPr>
        <w:t xml:space="preserve"> </w:t>
      </w:r>
      <w:r w:rsidR="001D4CFF" w:rsidRPr="00CD179E">
        <w:rPr>
          <w:lang w:val="de-DE"/>
        </w:rPr>
        <w:t>/ global, “provinzielle” Eigen</w:t>
      </w:r>
      <w:r w:rsidR="001D4CFF">
        <w:rPr>
          <w:lang w:val="de-DE"/>
        </w:rPr>
        <w:t>-</w:t>
      </w:r>
      <w:r w:rsidR="001D4CFF" w:rsidRPr="00CD179E">
        <w:rPr>
          <w:lang w:val="de-DE"/>
        </w:rPr>
        <w:t>dynamiken) zu beobachten.</w:t>
      </w:r>
      <w:r w:rsidR="001D4CFF">
        <w:rPr>
          <w:lang w:val="de-DE"/>
        </w:rPr>
        <w:t xml:space="preserve"> </w:t>
      </w:r>
    </w:p>
    <w:p w14:paraId="4815E49C" w14:textId="77777777" w:rsidR="001D4CFF" w:rsidRDefault="001D4CFF" w:rsidP="00BF76F1">
      <w:pPr>
        <w:jc w:val="both"/>
        <w:rPr>
          <w:lang w:val="de-DE"/>
        </w:rPr>
      </w:pPr>
    </w:p>
    <w:p w14:paraId="7DAE2C86" w14:textId="70E62429" w:rsidR="003121DE" w:rsidRDefault="0095680B" w:rsidP="00BF76F1">
      <w:pPr>
        <w:jc w:val="both"/>
        <w:rPr>
          <w:lang w:val="de-DE"/>
        </w:rPr>
      </w:pPr>
      <w:r>
        <w:rPr>
          <w:lang w:val="de-DE"/>
        </w:rPr>
        <w:t>Die Untersuchung von Popkultur als</w:t>
      </w:r>
      <w:r w:rsidR="003121DE">
        <w:rPr>
          <w:lang w:val="de-DE"/>
        </w:rPr>
        <w:t xml:space="preserve"> Spiegel soziokultureller Entwicklunge</w:t>
      </w:r>
      <w:r>
        <w:rPr>
          <w:lang w:val="de-DE"/>
        </w:rPr>
        <w:t>n, Prakti</w:t>
      </w:r>
      <w:r w:rsidR="00BF76F1">
        <w:rPr>
          <w:lang w:val="de-DE"/>
        </w:rPr>
        <w:softHyphen/>
      </w:r>
      <w:r>
        <w:rPr>
          <w:lang w:val="de-DE"/>
        </w:rPr>
        <w:t>ken und Hal</w:t>
      </w:r>
      <w:r w:rsidR="00F924DB">
        <w:rPr>
          <w:lang w:val="de-DE"/>
        </w:rPr>
        <w:t xml:space="preserve">tungen bietet Erkenntnisse über </w:t>
      </w:r>
      <w:r>
        <w:rPr>
          <w:lang w:val="de-DE"/>
        </w:rPr>
        <w:t>Identitätsentwürfe und, bezogen</w:t>
      </w:r>
      <w:r w:rsidR="003121DE">
        <w:rPr>
          <w:lang w:val="de-DE"/>
        </w:rPr>
        <w:t xml:space="preserve"> auf ökonomische F</w:t>
      </w:r>
      <w:r>
        <w:rPr>
          <w:lang w:val="de-DE"/>
        </w:rPr>
        <w:t xml:space="preserve">ragen, </w:t>
      </w:r>
      <w:proofErr w:type="spellStart"/>
      <w:r w:rsidR="003121DE">
        <w:rPr>
          <w:lang w:val="de-DE"/>
        </w:rPr>
        <w:t>Anpassungstrategien</w:t>
      </w:r>
      <w:proofErr w:type="spellEnd"/>
      <w:r w:rsidR="003121DE">
        <w:rPr>
          <w:lang w:val="de-DE"/>
        </w:rPr>
        <w:t xml:space="preserve"> an</w:t>
      </w:r>
      <w:r w:rsidR="00DD70BA">
        <w:rPr>
          <w:lang w:val="de-DE"/>
        </w:rPr>
        <w:t xml:space="preserve"> einen kapitalistischen Markt,</w:t>
      </w:r>
      <w:r>
        <w:rPr>
          <w:lang w:val="de-DE"/>
        </w:rPr>
        <w:t xml:space="preserve">  </w:t>
      </w:r>
      <w:r w:rsidR="003121DE">
        <w:rPr>
          <w:lang w:val="de-DE"/>
        </w:rPr>
        <w:t xml:space="preserve"> politi</w:t>
      </w:r>
      <w:r w:rsidR="00BF76F1">
        <w:rPr>
          <w:lang w:val="de-DE"/>
        </w:rPr>
        <w:softHyphen/>
      </w:r>
      <w:r w:rsidR="003121DE">
        <w:rPr>
          <w:lang w:val="de-DE"/>
        </w:rPr>
        <w:t>sche Haltungen und Selbstverortungen und durch die Frage na</w:t>
      </w:r>
      <w:r>
        <w:rPr>
          <w:lang w:val="de-DE"/>
        </w:rPr>
        <w:t xml:space="preserve">tionaler </w:t>
      </w:r>
      <w:r w:rsidR="00EF5358">
        <w:rPr>
          <w:lang w:val="de-DE"/>
        </w:rPr>
        <w:t>Zugehörig</w:t>
      </w:r>
      <w:r w:rsidR="00BF76F1">
        <w:rPr>
          <w:lang w:val="de-DE"/>
        </w:rPr>
        <w:softHyphen/>
      </w:r>
      <w:r w:rsidR="00EF5358">
        <w:rPr>
          <w:lang w:val="de-DE"/>
        </w:rPr>
        <w:t>keit auch Aufschluss über</w:t>
      </w:r>
      <w:r>
        <w:rPr>
          <w:lang w:val="de-DE"/>
        </w:rPr>
        <w:t xml:space="preserve"> </w:t>
      </w:r>
      <w:r w:rsidR="003121DE">
        <w:rPr>
          <w:lang w:val="de-DE"/>
        </w:rPr>
        <w:t>nationale Fragen.</w:t>
      </w:r>
      <w:r w:rsidR="00F924DB">
        <w:rPr>
          <w:lang w:val="de-DE"/>
        </w:rPr>
        <w:t xml:space="preserve"> In den Popkulturen der </w:t>
      </w:r>
      <w:proofErr w:type="spellStart"/>
      <w:r w:rsidR="00F924DB">
        <w:rPr>
          <w:lang w:val="de-DE"/>
        </w:rPr>
        <w:t>post</w:t>
      </w:r>
      <w:r w:rsidR="00525CB3">
        <w:rPr>
          <w:lang w:val="de-DE"/>
        </w:rPr>
        <w:t>-</w:t>
      </w:r>
      <w:r w:rsidR="00F924DB">
        <w:rPr>
          <w:lang w:val="de-DE"/>
        </w:rPr>
        <w:t>kommu</w:t>
      </w:r>
      <w:r w:rsidR="00525CB3">
        <w:rPr>
          <w:lang w:val="de-DE"/>
        </w:rPr>
        <w:t>-</w:t>
      </w:r>
      <w:r w:rsidR="00F924DB">
        <w:rPr>
          <w:lang w:val="de-DE"/>
        </w:rPr>
        <w:t>nisti</w:t>
      </w:r>
      <w:r w:rsidR="00BF76F1">
        <w:rPr>
          <w:lang w:val="de-DE"/>
        </w:rPr>
        <w:softHyphen/>
      </w:r>
      <w:r w:rsidR="00F924DB">
        <w:rPr>
          <w:lang w:val="de-DE"/>
        </w:rPr>
        <w:t>schen</w:t>
      </w:r>
      <w:proofErr w:type="spellEnd"/>
      <w:r w:rsidR="00F924DB">
        <w:rPr>
          <w:lang w:val="de-DE"/>
        </w:rPr>
        <w:t xml:space="preserve"> Gesellschaften seit der Jahrtausendwende dominieren imagi</w:t>
      </w:r>
      <w:r w:rsidR="00BF76F1">
        <w:rPr>
          <w:lang w:val="de-DE"/>
        </w:rPr>
        <w:softHyphen/>
      </w:r>
      <w:r w:rsidR="00F924DB">
        <w:rPr>
          <w:lang w:val="de-DE"/>
        </w:rPr>
        <w:t xml:space="preserve">näre Welten des Extremen, </w:t>
      </w:r>
      <w:proofErr w:type="spellStart"/>
      <w:r w:rsidR="00F924DB">
        <w:rPr>
          <w:lang w:val="de-DE"/>
        </w:rPr>
        <w:t>katast</w:t>
      </w:r>
      <w:r w:rsidR="00EF5358">
        <w:rPr>
          <w:lang w:val="de-DE"/>
        </w:rPr>
        <w:t>r</w:t>
      </w:r>
      <w:r w:rsidR="00F924DB">
        <w:rPr>
          <w:lang w:val="de-DE"/>
        </w:rPr>
        <w:t>ophische</w:t>
      </w:r>
      <w:proofErr w:type="spellEnd"/>
      <w:r w:rsidR="00F924DB">
        <w:rPr>
          <w:lang w:val="de-DE"/>
        </w:rPr>
        <w:t xml:space="preserve"> wie eschatologische Szenarien mit Verhei</w:t>
      </w:r>
      <w:r w:rsidR="00BF76F1">
        <w:rPr>
          <w:lang w:val="de-DE"/>
        </w:rPr>
        <w:softHyphen/>
      </w:r>
      <w:r w:rsidR="00F924DB">
        <w:rPr>
          <w:lang w:val="de-DE"/>
        </w:rPr>
        <w:t xml:space="preserve">ßungen aller Art, </w:t>
      </w:r>
      <w:r w:rsidR="00EF5358">
        <w:rPr>
          <w:lang w:val="de-DE"/>
        </w:rPr>
        <w:t>von Apokalypsen über Glamour und imperiale Renaissance bis zu Femen</w:t>
      </w:r>
      <w:r w:rsidR="001D4CFF">
        <w:rPr>
          <w:lang w:val="de-DE"/>
        </w:rPr>
        <w:t>, Punk</w:t>
      </w:r>
      <w:r w:rsidR="00EF5358">
        <w:rPr>
          <w:lang w:val="de-DE"/>
        </w:rPr>
        <w:t xml:space="preserve"> und</w:t>
      </w:r>
      <w:r w:rsidR="001D4CFF">
        <w:rPr>
          <w:lang w:val="de-DE"/>
        </w:rPr>
        <w:t xml:space="preserve"> internetbasierten</w:t>
      </w:r>
      <w:r w:rsidR="00EF5358">
        <w:rPr>
          <w:lang w:val="de-DE"/>
        </w:rPr>
        <w:t xml:space="preserve"> Protestbewegungen</w:t>
      </w:r>
      <w:r w:rsidR="001D4CFF">
        <w:rPr>
          <w:lang w:val="de-DE"/>
        </w:rPr>
        <w:t>,</w:t>
      </w:r>
      <w:r w:rsidR="00EF5358">
        <w:rPr>
          <w:lang w:val="de-DE"/>
        </w:rPr>
        <w:t xml:space="preserve"> </w:t>
      </w:r>
      <w:r w:rsidR="00F924DB">
        <w:rPr>
          <w:lang w:val="de-DE"/>
        </w:rPr>
        <w:t>häufig in paradoxen Mischu</w:t>
      </w:r>
      <w:r w:rsidR="00EF5358">
        <w:rPr>
          <w:lang w:val="de-DE"/>
        </w:rPr>
        <w:t>ngen. Ob im Zeichen von Apathie oder Aufbruch s</w:t>
      </w:r>
      <w:r w:rsidR="001D4CFF">
        <w:rPr>
          <w:lang w:val="de-DE"/>
        </w:rPr>
        <w:t xml:space="preserve">tehend, tiefe </w:t>
      </w:r>
      <w:r w:rsidR="00EF5358">
        <w:rPr>
          <w:lang w:val="de-DE"/>
        </w:rPr>
        <w:t>Unruhe</w:t>
      </w:r>
      <w:r w:rsidR="001D4CFF">
        <w:rPr>
          <w:lang w:val="de-DE"/>
        </w:rPr>
        <w:t xml:space="preserve"> ist</w:t>
      </w:r>
      <w:r w:rsidR="00EF5358">
        <w:rPr>
          <w:lang w:val="de-DE"/>
        </w:rPr>
        <w:t xml:space="preserve"> ein allen u</w:t>
      </w:r>
      <w:r w:rsidR="001D4CFF">
        <w:rPr>
          <w:lang w:val="de-DE"/>
        </w:rPr>
        <w:t>nterliegender Grundtenor</w:t>
      </w:r>
      <w:r w:rsidR="00EF5358">
        <w:rPr>
          <w:lang w:val="de-DE"/>
        </w:rPr>
        <w:t xml:space="preserve">. </w:t>
      </w:r>
      <w:r w:rsidR="00F924DB">
        <w:rPr>
          <w:lang w:val="de-DE"/>
        </w:rPr>
        <w:t xml:space="preserve"> </w:t>
      </w:r>
    </w:p>
    <w:p w14:paraId="3CDE25CA" w14:textId="201EAD0A" w:rsidR="00D465B8" w:rsidRDefault="00D465B8" w:rsidP="00BF76F1">
      <w:pPr>
        <w:jc w:val="both"/>
        <w:rPr>
          <w:lang w:val="de-DE"/>
        </w:rPr>
      </w:pPr>
    </w:p>
    <w:p w14:paraId="3E55F97F" w14:textId="7E6B6821" w:rsidR="002A25FE" w:rsidRDefault="002A25FE" w:rsidP="00BF76F1">
      <w:pPr>
        <w:jc w:val="both"/>
        <w:rPr>
          <w:lang w:val="de-DE"/>
        </w:rPr>
      </w:pPr>
      <w:r w:rsidRPr="00CD179E">
        <w:rPr>
          <w:lang w:val="de-DE"/>
        </w:rPr>
        <w:t xml:space="preserve">Eine </w:t>
      </w:r>
      <w:r w:rsidR="003D2033" w:rsidRPr="00CD179E">
        <w:rPr>
          <w:lang w:val="de-DE"/>
        </w:rPr>
        <w:t>Prämisse</w:t>
      </w:r>
      <w:r w:rsidRPr="00CD179E">
        <w:rPr>
          <w:lang w:val="de-DE"/>
        </w:rPr>
        <w:t xml:space="preserve"> der</w:t>
      </w:r>
      <w:r w:rsidR="000072A5" w:rsidRPr="00CD179E">
        <w:rPr>
          <w:lang w:val="de-DE"/>
        </w:rPr>
        <w:t xml:space="preserve"> hier vertretenen</w:t>
      </w:r>
      <w:r w:rsidRPr="00CD179E">
        <w:rPr>
          <w:lang w:val="de-DE"/>
        </w:rPr>
        <w:t xml:space="preserve"> Populärkulturforschung ist</w:t>
      </w:r>
      <w:r w:rsidR="003D2033" w:rsidRPr="00CD179E">
        <w:rPr>
          <w:lang w:val="de-DE"/>
        </w:rPr>
        <w:t xml:space="preserve">, dass alle Probleme und Normen der Gesellschaft, in entsprechender Filterung und mit </w:t>
      </w:r>
      <w:proofErr w:type="spellStart"/>
      <w:r w:rsidR="003D2033" w:rsidRPr="00CD179E">
        <w:rPr>
          <w:lang w:val="de-DE"/>
        </w:rPr>
        <w:t>unterschiedli</w:t>
      </w:r>
      <w:r w:rsidR="000072A5" w:rsidRPr="00CD179E">
        <w:rPr>
          <w:lang w:val="de-DE"/>
        </w:rPr>
        <w:t>-</w:t>
      </w:r>
      <w:r w:rsidR="003D2033" w:rsidRPr="00CD179E">
        <w:rPr>
          <w:lang w:val="de-DE"/>
        </w:rPr>
        <w:t>chem</w:t>
      </w:r>
      <w:proofErr w:type="spellEnd"/>
      <w:r w:rsidR="003D2033" w:rsidRPr="00CD179E">
        <w:rPr>
          <w:lang w:val="de-DE"/>
        </w:rPr>
        <w:t xml:space="preserve"> Komplexitätsgrad in der Hoch- wie in der Populärkultur verhandelt werden.</w:t>
      </w:r>
      <w:r w:rsidR="00B87E9F" w:rsidRPr="00CD179E">
        <w:rPr>
          <w:lang w:val="de-DE"/>
        </w:rPr>
        <w:t xml:space="preserve"> </w:t>
      </w:r>
      <w:r w:rsidR="000072A5" w:rsidRPr="00CD179E">
        <w:rPr>
          <w:lang w:val="de-DE"/>
        </w:rPr>
        <w:t>Auch in den post</w:t>
      </w:r>
      <w:r w:rsidRPr="00CD179E">
        <w:rPr>
          <w:lang w:val="de-DE"/>
        </w:rPr>
        <w:t>kommu</w:t>
      </w:r>
      <w:r w:rsidR="000072A5" w:rsidRPr="00CD179E">
        <w:rPr>
          <w:lang w:val="de-DE"/>
        </w:rPr>
        <w:t>nistischen Gesellschaften ist P</w:t>
      </w:r>
      <w:r w:rsidRPr="00CD179E">
        <w:rPr>
          <w:lang w:val="de-DE"/>
        </w:rPr>
        <w:t>opulärkultur ein Kampffeld widerstreitender Interessen zwi</w:t>
      </w:r>
      <w:r w:rsidR="00DD70BA">
        <w:rPr>
          <w:lang w:val="de-DE"/>
        </w:rPr>
        <w:t>schen Kontrolle und Eigensinn.</w:t>
      </w:r>
      <w:r w:rsidR="00DD70BA" w:rsidRPr="00DD70BA">
        <w:rPr>
          <w:lang w:val="de-DE"/>
        </w:rPr>
        <w:t xml:space="preserve"> </w:t>
      </w:r>
      <w:r w:rsidRPr="00DD70BA">
        <w:rPr>
          <w:lang w:val="de-DE"/>
        </w:rPr>
        <w:t xml:space="preserve">Konsumenten </w:t>
      </w:r>
      <w:proofErr w:type="spellStart"/>
      <w:r w:rsidRPr="00DD70BA">
        <w:rPr>
          <w:lang w:val="de-DE"/>
        </w:rPr>
        <w:t>kon</w:t>
      </w:r>
      <w:r w:rsidR="000072A5" w:rsidRPr="00DD70BA">
        <w:rPr>
          <w:lang w:val="de-DE"/>
        </w:rPr>
        <w:t>-</w:t>
      </w:r>
      <w:r w:rsidRPr="00DD70BA">
        <w:rPr>
          <w:lang w:val="de-DE"/>
        </w:rPr>
        <w:t>sumiere</w:t>
      </w:r>
      <w:r w:rsidR="00DD70BA">
        <w:rPr>
          <w:lang w:val="de-DE"/>
        </w:rPr>
        <w:t>n</w:t>
      </w:r>
      <w:proofErr w:type="spellEnd"/>
      <w:r w:rsidR="00DD70BA">
        <w:rPr>
          <w:lang w:val="de-DE"/>
        </w:rPr>
        <w:t xml:space="preserve"> anders, als Produzenten planen</w:t>
      </w:r>
      <w:r w:rsidRPr="00DD70BA">
        <w:rPr>
          <w:lang w:val="de-DE"/>
        </w:rPr>
        <w:t>.</w:t>
      </w:r>
    </w:p>
    <w:p w14:paraId="2972AA31" w14:textId="1B93E3FD" w:rsidR="00643973" w:rsidRDefault="00643973" w:rsidP="00BF76F1">
      <w:pPr>
        <w:jc w:val="both"/>
        <w:rPr>
          <w:lang w:val="de-DE"/>
        </w:rPr>
      </w:pPr>
      <w:r w:rsidRPr="00CD179E">
        <w:rPr>
          <w:lang w:val="de-DE"/>
        </w:rPr>
        <w:t>Statt von einer reduktionistischen Dichotomie Kultur vs. Ökonomie wird hier von einer paradoxen Dynamik der ökonomischen Prozesse in der postkommunistischen Marktwirtschaft unter dem Diktat der Globalisierung ausgegangen, in der eine wie-der zunehmend vom Zugriff nationalstaatlicher Politik gelenkte Kultur zum Feld der Aus</w:t>
      </w:r>
      <w:r w:rsidR="00BF76F1">
        <w:rPr>
          <w:lang w:val="de-DE"/>
        </w:rPr>
        <w:softHyphen/>
      </w:r>
      <w:r w:rsidRPr="00CD179E">
        <w:rPr>
          <w:lang w:val="de-DE"/>
        </w:rPr>
        <w:t>einandersetzungen zwischen Kontrolle (durch Markt und Politik (top-down) und Autonomie (</w:t>
      </w:r>
      <w:proofErr w:type="spellStart"/>
      <w:r w:rsidRPr="00CD179E">
        <w:rPr>
          <w:lang w:val="de-DE"/>
        </w:rPr>
        <w:t>bottom-up</w:t>
      </w:r>
      <w:proofErr w:type="spellEnd"/>
      <w:r w:rsidRPr="00CD179E">
        <w:rPr>
          <w:lang w:val="de-DE"/>
        </w:rPr>
        <w:t xml:space="preserve">) wird. Diese Auseinandersetzungen </w:t>
      </w:r>
      <w:proofErr w:type="spellStart"/>
      <w:r w:rsidRPr="00CD179E">
        <w:rPr>
          <w:lang w:val="de-DE"/>
        </w:rPr>
        <w:t>äussern</w:t>
      </w:r>
      <w:proofErr w:type="spellEnd"/>
      <w:r w:rsidRPr="00CD179E">
        <w:rPr>
          <w:lang w:val="de-DE"/>
        </w:rPr>
        <w:t xml:space="preserve"> sich auch und besonders deutli</w:t>
      </w:r>
      <w:r>
        <w:rPr>
          <w:lang w:val="de-DE"/>
        </w:rPr>
        <w:t>ch im Bereich der Populärkultur.</w:t>
      </w:r>
    </w:p>
    <w:p w14:paraId="2EC65AA0" w14:textId="77777777" w:rsidR="00643973" w:rsidRDefault="00643973" w:rsidP="00BF76F1">
      <w:pPr>
        <w:jc w:val="both"/>
        <w:rPr>
          <w:lang w:val="de-DE"/>
        </w:rPr>
      </w:pPr>
    </w:p>
    <w:p w14:paraId="1CD81A38" w14:textId="77F2B5BA" w:rsidR="00643973" w:rsidRPr="00CD179E" w:rsidRDefault="00643973" w:rsidP="00BF76F1">
      <w:pPr>
        <w:jc w:val="both"/>
        <w:rPr>
          <w:lang w:val="de-DE"/>
        </w:rPr>
      </w:pPr>
      <w:r w:rsidRPr="00CD179E">
        <w:rPr>
          <w:lang w:val="de-DE"/>
        </w:rPr>
        <w:t>Die Tagung bietet ein auch im internationalen Maßstab derzeit einzigartiges Forum für interdisziplinäre Analyse und Diskussion ost- und ostmitteleuropäischer Gegen-</w:t>
      </w:r>
      <w:proofErr w:type="spellStart"/>
      <w:r w:rsidRPr="00CD179E">
        <w:rPr>
          <w:lang w:val="de-DE"/>
        </w:rPr>
        <w:t>wartskultu</w:t>
      </w:r>
      <w:r>
        <w:rPr>
          <w:lang w:val="de-DE"/>
        </w:rPr>
        <w:t>r</w:t>
      </w:r>
      <w:proofErr w:type="spellEnd"/>
      <w:r>
        <w:rPr>
          <w:lang w:val="de-DE"/>
        </w:rPr>
        <w:t xml:space="preserve">, indem sie zusammen mit den </w:t>
      </w:r>
      <w:r w:rsidRPr="00CD179E">
        <w:rPr>
          <w:lang w:val="de-DE"/>
        </w:rPr>
        <w:t xml:space="preserve">vorangegangenen Arbeitstagungen </w:t>
      </w:r>
      <w:proofErr w:type="spellStart"/>
      <w:r w:rsidRPr="00CD179E">
        <w:rPr>
          <w:lang w:val="de-DE"/>
        </w:rPr>
        <w:t>slavisti</w:t>
      </w:r>
      <w:r w:rsidR="00BF76F1">
        <w:rPr>
          <w:lang w:val="de-DE"/>
        </w:rPr>
        <w:softHyphen/>
      </w:r>
      <w:r w:rsidRPr="00CD179E">
        <w:rPr>
          <w:lang w:val="de-DE"/>
        </w:rPr>
        <w:t>scher</w:t>
      </w:r>
      <w:proofErr w:type="spellEnd"/>
      <w:r w:rsidRPr="00CD179E">
        <w:rPr>
          <w:lang w:val="de-DE"/>
        </w:rPr>
        <w:t xml:space="preserve"> Kulturwissenschaft ein Kontinuum über mehr als ein Jahrzehnt dar</w:t>
      </w:r>
      <w:r w:rsidR="00BF76F1">
        <w:rPr>
          <w:lang w:val="de-DE"/>
        </w:rPr>
        <w:softHyphen/>
      </w:r>
      <w:r w:rsidRPr="00CD179E">
        <w:rPr>
          <w:lang w:val="de-DE"/>
        </w:rPr>
        <w:t>stellt. Gegenstand sind aktuelle ästhetische, politische, soziale, wie auch religiös-spiritu</w:t>
      </w:r>
      <w:r w:rsidR="00BF76F1">
        <w:rPr>
          <w:lang w:val="de-DE"/>
        </w:rPr>
        <w:softHyphen/>
      </w:r>
      <w:r w:rsidRPr="00CD179E">
        <w:rPr>
          <w:lang w:val="de-DE"/>
        </w:rPr>
        <w:t>elle Aspekte der populären Gegenwartskultur</w:t>
      </w:r>
      <w:r>
        <w:rPr>
          <w:lang w:val="de-DE"/>
        </w:rPr>
        <w:t>. U</w:t>
      </w:r>
      <w:r w:rsidRPr="00CD179E">
        <w:rPr>
          <w:lang w:val="de-DE"/>
        </w:rPr>
        <w:t>nter Beobachtung stehen Spannungsverhältnisse zwischen Nationalem und Globalem, Mono-/</w:t>
      </w:r>
      <w:proofErr w:type="spellStart"/>
      <w:r w:rsidRPr="00CD179E">
        <w:rPr>
          <w:lang w:val="de-DE"/>
        </w:rPr>
        <w:t>Multiethni-schem</w:t>
      </w:r>
      <w:proofErr w:type="spellEnd"/>
      <w:r w:rsidRPr="00CD179E">
        <w:rPr>
          <w:lang w:val="de-DE"/>
        </w:rPr>
        <w:t xml:space="preserve"> Eigenen und Ausländisch/Westlichem Anderen/Fremden sollen in </w:t>
      </w:r>
      <w:proofErr w:type="spellStart"/>
      <w:r w:rsidRPr="00CD179E">
        <w:rPr>
          <w:lang w:val="de-DE"/>
        </w:rPr>
        <w:t>Fallstu</w:t>
      </w:r>
      <w:proofErr w:type="spellEnd"/>
      <w:r w:rsidRPr="00CD179E">
        <w:rPr>
          <w:lang w:val="de-DE"/>
        </w:rPr>
        <w:t xml:space="preserve">-dien und unterschiedlichen theoretischen Zugängen analysiert werden. Von </w:t>
      </w:r>
      <w:proofErr w:type="spellStart"/>
      <w:r w:rsidRPr="00CD179E">
        <w:rPr>
          <w:lang w:val="de-DE"/>
        </w:rPr>
        <w:t>zen</w:t>
      </w:r>
      <w:r>
        <w:rPr>
          <w:lang w:val="de-DE"/>
        </w:rPr>
        <w:t>-</w:t>
      </w:r>
      <w:r w:rsidR="00304557">
        <w:rPr>
          <w:lang w:val="de-DE"/>
        </w:rPr>
        <w:t>tralem</w:t>
      </w:r>
      <w:proofErr w:type="spellEnd"/>
      <w:r w:rsidR="00304557">
        <w:rPr>
          <w:lang w:val="de-DE"/>
        </w:rPr>
        <w:t xml:space="preserve"> Stellenwert sind</w:t>
      </w:r>
      <w:r w:rsidRPr="00CD179E">
        <w:rPr>
          <w:lang w:val="de-DE"/>
        </w:rPr>
        <w:t xml:space="preserve"> der Dialog zwischen </w:t>
      </w:r>
      <w:proofErr w:type="spellStart"/>
      <w:r w:rsidRPr="00CD179E">
        <w:rPr>
          <w:lang w:val="de-DE"/>
        </w:rPr>
        <w:t>WissenschaftlerInnen</w:t>
      </w:r>
      <w:proofErr w:type="spellEnd"/>
      <w:r w:rsidRPr="00CD179E">
        <w:rPr>
          <w:lang w:val="de-DE"/>
        </w:rPr>
        <w:t xml:space="preserve">, einschließlich jüngerer </w:t>
      </w:r>
      <w:proofErr w:type="spellStart"/>
      <w:r w:rsidRPr="00CD179E">
        <w:rPr>
          <w:lang w:val="de-DE"/>
        </w:rPr>
        <w:t>Nachwuchswissen</w:t>
      </w:r>
      <w:r w:rsidR="00FC6E62">
        <w:rPr>
          <w:lang w:val="de-DE"/>
        </w:rPr>
        <w:t>schaftlerInnen</w:t>
      </w:r>
      <w:proofErr w:type="spellEnd"/>
      <w:r w:rsidR="00FC6E62">
        <w:rPr>
          <w:lang w:val="de-DE"/>
        </w:rPr>
        <w:t xml:space="preserve"> aus dem </w:t>
      </w:r>
      <w:proofErr w:type="spellStart"/>
      <w:r w:rsidR="00FC6E62">
        <w:rPr>
          <w:lang w:val="de-DE"/>
        </w:rPr>
        <w:t>östlischen</w:t>
      </w:r>
      <w:proofErr w:type="spellEnd"/>
      <w:r w:rsidR="00FC6E62">
        <w:rPr>
          <w:lang w:val="de-DE"/>
        </w:rPr>
        <w:t xml:space="preserve"> und westlichen E</w:t>
      </w:r>
      <w:r w:rsidRPr="00CD179E">
        <w:rPr>
          <w:lang w:val="de-DE"/>
        </w:rPr>
        <w:t>u</w:t>
      </w:r>
      <w:r w:rsidR="00BF76F1">
        <w:rPr>
          <w:lang w:val="de-DE"/>
        </w:rPr>
        <w:softHyphen/>
      </w:r>
      <w:r w:rsidRPr="00CD179E">
        <w:rPr>
          <w:lang w:val="de-DE"/>
        </w:rPr>
        <w:t xml:space="preserve">ropa, </w:t>
      </w:r>
      <w:r>
        <w:rPr>
          <w:lang w:val="de-DE"/>
        </w:rPr>
        <w:t>zumal dieses Untersuchungsfeld sic</w:t>
      </w:r>
      <w:r w:rsidR="00304557">
        <w:rPr>
          <w:lang w:val="de-DE"/>
        </w:rPr>
        <w:t>h gerade erst neu herausbildet</w:t>
      </w:r>
      <w:r w:rsidR="00FC6E62">
        <w:rPr>
          <w:lang w:val="de-DE"/>
        </w:rPr>
        <w:t>, und die vergleichende Diskussion über popkulturelle Entwicklungen in verschiedenen postkom</w:t>
      </w:r>
      <w:r w:rsidR="00BF76F1">
        <w:rPr>
          <w:lang w:val="de-DE"/>
        </w:rPr>
        <w:softHyphen/>
      </w:r>
      <w:r w:rsidR="00FC6E62">
        <w:rPr>
          <w:lang w:val="de-DE"/>
        </w:rPr>
        <w:t>munistischen Ländern</w:t>
      </w:r>
      <w:r w:rsidRPr="00CD179E">
        <w:rPr>
          <w:lang w:val="de-DE"/>
        </w:rPr>
        <w:t>.</w:t>
      </w:r>
    </w:p>
    <w:p w14:paraId="0E4E4550" w14:textId="77777777" w:rsidR="00643973" w:rsidRDefault="00643973" w:rsidP="00BF76F1">
      <w:pPr>
        <w:jc w:val="both"/>
        <w:rPr>
          <w:lang w:val="de-DE"/>
        </w:rPr>
      </w:pPr>
    </w:p>
    <w:p w14:paraId="6BC5C309" w14:textId="77777777" w:rsidR="00643973" w:rsidRPr="00770A67" w:rsidRDefault="00643973" w:rsidP="00BF76F1">
      <w:pPr>
        <w:jc w:val="both"/>
        <w:rPr>
          <w:lang w:val="de-DE"/>
        </w:rPr>
      </w:pPr>
    </w:p>
    <w:p w14:paraId="174991F4" w14:textId="77777777" w:rsidR="00643973" w:rsidRPr="00CD179E" w:rsidRDefault="00643973" w:rsidP="00BF76F1">
      <w:pPr>
        <w:jc w:val="both"/>
        <w:rPr>
          <w:lang w:val="de-DE"/>
        </w:rPr>
      </w:pPr>
      <w:r w:rsidRPr="00CD179E">
        <w:rPr>
          <w:lang w:val="de-DE"/>
        </w:rPr>
        <w:t xml:space="preserve">Thematische Schwerpunkte sind: </w:t>
      </w:r>
      <w:r w:rsidRPr="00CD179E">
        <w:rPr>
          <w:rFonts w:ascii="Times New Roman" w:hAnsi="Times New Roman" w:cs="Times New Roman"/>
          <w:lang w:val="de-DE"/>
        </w:rPr>
        <w:t>Kunstmarkt und Populärkultur</w:t>
      </w:r>
      <w:r w:rsidRPr="00CD179E">
        <w:rPr>
          <w:lang w:val="de-DE"/>
        </w:rPr>
        <w:t xml:space="preserve">, </w:t>
      </w:r>
      <w:r w:rsidRPr="00CD179E">
        <w:rPr>
          <w:rFonts w:ascii="Times New Roman" w:hAnsi="Times New Roman" w:cs="Times New Roman"/>
          <w:lang w:val="de-DE"/>
        </w:rPr>
        <w:t xml:space="preserve">Neue Medien und Popkultur, </w:t>
      </w:r>
      <w:r w:rsidRPr="00CD179E">
        <w:rPr>
          <w:lang w:val="de-DE"/>
        </w:rPr>
        <w:t xml:space="preserve"> </w:t>
      </w:r>
      <w:r w:rsidRPr="00CD179E">
        <w:rPr>
          <w:rFonts w:ascii="Times New Roman" w:hAnsi="Times New Roman" w:cs="Times New Roman"/>
          <w:lang w:val="de-DE"/>
        </w:rPr>
        <w:t>Politik und Popkultur</w:t>
      </w:r>
      <w:r w:rsidRPr="00CD179E">
        <w:rPr>
          <w:lang w:val="de-DE"/>
        </w:rPr>
        <w:t xml:space="preserve">, </w:t>
      </w:r>
      <w:r w:rsidRPr="00CD179E">
        <w:rPr>
          <w:rFonts w:ascii="Times New Roman" w:hAnsi="Times New Roman" w:cs="Times New Roman"/>
          <w:lang w:val="de-DE"/>
        </w:rPr>
        <w:t>Literatur/Film und Popkultur</w:t>
      </w:r>
      <w:r w:rsidRPr="00CD179E">
        <w:rPr>
          <w:lang w:val="de-DE"/>
        </w:rPr>
        <w:t xml:space="preserve">, </w:t>
      </w:r>
      <w:r w:rsidRPr="00CD179E">
        <w:rPr>
          <w:rFonts w:ascii="Times New Roman" w:hAnsi="Times New Roman" w:cs="Times New Roman"/>
          <w:lang w:val="de-DE"/>
        </w:rPr>
        <w:t>Gewalt und Popkultur</w:t>
      </w:r>
    </w:p>
    <w:p w14:paraId="1B1205C6" w14:textId="2E50E797" w:rsidR="00D465B8" w:rsidRPr="00643973" w:rsidRDefault="00643973" w:rsidP="00BF76F1">
      <w:pPr>
        <w:jc w:val="both"/>
        <w:rPr>
          <w:rFonts w:ascii="Times New Roman" w:hAnsi="Times New Roman" w:cs="Times New Roman"/>
          <w:lang w:val="de-DE"/>
        </w:rPr>
      </w:pPr>
      <w:r w:rsidRPr="00247F9D">
        <w:rPr>
          <w:rFonts w:ascii="Times New Roman" w:hAnsi="Times New Roman" w:cs="Times New Roman"/>
          <w:lang w:val="de-DE"/>
        </w:rPr>
        <w:t>Mode/Glamour und Popkultur</w:t>
      </w:r>
      <w:r>
        <w:rPr>
          <w:rFonts w:ascii="Times New Roman" w:hAnsi="Times New Roman" w:cs="Times New Roman"/>
          <w:lang w:val="de-DE"/>
        </w:rPr>
        <w:t xml:space="preserve">, und zwar </w:t>
      </w:r>
      <w:r w:rsidR="001D4CFF">
        <w:rPr>
          <w:lang w:val="de-DE"/>
        </w:rPr>
        <w:t>unter</w:t>
      </w:r>
      <w:r w:rsidR="00D465B8">
        <w:rPr>
          <w:lang w:val="de-DE"/>
        </w:rPr>
        <w:t xml:space="preserve"> folgende</w:t>
      </w:r>
      <w:r w:rsidR="001D4CFF">
        <w:rPr>
          <w:lang w:val="de-DE"/>
        </w:rPr>
        <w:t>n</w:t>
      </w:r>
      <w:r w:rsidR="00D465B8">
        <w:rPr>
          <w:lang w:val="de-DE"/>
        </w:rPr>
        <w:t xml:space="preserve"> Fragestellungen:</w:t>
      </w:r>
    </w:p>
    <w:p w14:paraId="0E7D36EE" w14:textId="77777777" w:rsidR="00D465B8" w:rsidRDefault="00D465B8" w:rsidP="00BF76F1">
      <w:pPr>
        <w:jc w:val="both"/>
        <w:rPr>
          <w:lang w:val="de-DE"/>
        </w:rPr>
      </w:pPr>
    </w:p>
    <w:p w14:paraId="3EB2A406" w14:textId="7872C9DE" w:rsidR="001D4CFF" w:rsidRPr="001D4CFF" w:rsidRDefault="00100BAF" w:rsidP="00BF76F1">
      <w:pPr>
        <w:pStyle w:val="ListParagraph"/>
        <w:numPr>
          <w:ilvl w:val="0"/>
          <w:numId w:val="1"/>
        </w:numPr>
        <w:jc w:val="both"/>
        <w:rPr>
          <w:lang w:val="de-DE"/>
        </w:rPr>
      </w:pPr>
      <w:r w:rsidRPr="001D4CFF">
        <w:rPr>
          <w:lang w:val="de-DE"/>
        </w:rPr>
        <w:t>Welche neuen Identitätsentwür</w:t>
      </w:r>
      <w:r w:rsidR="001D4CFF" w:rsidRPr="001D4CFF">
        <w:rPr>
          <w:lang w:val="de-DE"/>
        </w:rPr>
        <w:t>fe werden in der Popkultur</w:t>
      </w:r>
      <w:r w:rsidRPr="001D4CFF">
        <w:rPr>
          <w:lang w:val="de-DE"/>
        </w:rPr>
        <w:t xml:space="preserve"> a</w:t>
      </w:r>
      <w:r w:rsidR="00853E76" w:rsidRPr="001D4CFF">
        <w:rPr>
          <w:lang w:val="de-DE"/>
        </w:rPr>
        <w:t>ngeboten und entwi</w:t>
      </w:r>
      <w:r w:rsidR="00BF76F1">
        <w:rPr>
          <w:lang w:val="de-DE"/>
        </w:rPr>
        <w:softHyphen/>
      </w:r>
      <w:r w:rsidR="00853E76" w:rsidRPr="001D4CFF">
        <w:rPr>
          <w:lang w:val="de-DE"/>
        </w:rPr>
        <w:t>ckelt?</w:t>
      </w:r>
      <w:r w:rsidRPr="001D4CFF">
        <w:rPr>
          <w:lang w:val="de-DE"/>
        </w:rPr>
        <w:t xml:space="preserve"> </w:t>
      </w:r>
      <w:r w:rsidR="00853E76" w:rsidRPr="001D4CFF">
        <w:rPr>
          <w:lang w:val="de-DE"/>
        </w:rPr>
        <w:t xml:space="preserve"> </w:t>
      </w:r>
    </w:p>
    <w:p w14:paraId="1A4979B6" w14:textId="4485BCA8" w:rsidR="001D4CFF" w:rsidRDefault="00D465B8" w:rsidP="00BF76F1">
      <w:pPr>
        <w:pStyle w:val="ListParagraph"/>
        <w:numPr>
          <w:ilvl w:val="0"/>
          <w:numId w:val="1"/>
        </w:numPr>
        <w:jc w:val="both"/>
        <w:rPr>
          <w:lang w:val="de-DE"/>
        </w:rPr>
      </w:pPr>
      <w:r w:rsidRPr="001D4CFF">
        <w:rPr>
          <w:lang w:val="de-DE"/>
        </w:rPr>
        <w:t>Wie tauchen bestimmte soziokulturelle Phänomene in der Popkultur als kollekti</w:t>
      </w:r>
      <w:r w:rsidR="00BF76F1">
        <w:rPr>
          <w:lang w:val="de-DE"/>
        </w:rPr>
        <w:softHyphen/>
      </w:r>
      <w:r w:rsidR="00853E76" w:rsidRPr="001D4CFF">
        <w:rPr>
          <w:lang w:val="de-DE"/>
        </w:rPr>
        <w:t>ves Unbewusstes auf</w:t>
      </w:r>
      <w:r w:rsidRPr="001D4CFF">
        <w:rPr>
          <w:lang w:val="de-DE"/>
        </w:rPr>
        <w:t xml:space="preserve"> oder werden explizit gemacht?</w:t>
      </w:r>
    </w:p>
    <w:p w14:paraId="4454F951" w14:textId="1BB014B2" w:rsidR="001D4CFF" w:rsidRDefault="00D465B8" w:rsidP="00BF76F1">
      <w:pPr>
        <w:pStyle w:val="ListParagraph"/>
        <w:numPr>
          <w:ilvl w:val="0"/>
          <w:numId w:val="1"/>
        </w:numPr>
        <w:jc w:val="both"/>
        <w:rPr>
          <w:lang w:val="de-DE"/>
        </w:rPr>
      </w:pPr>
      <w:r w:rsidRPr="001D4CFF">
        <w:rPr>
          <w:lang w:val="de-DE"/>
        </w:rPr>
        <w:t>Welche kreativen Praktiken und Formen einer nun unbegrenzt möglichen Indivi</w:t>
      </w:r>
      <w:r w:rsidR="00BF76F1">
        <w:rPr>
          <w:lang w:val="de-DE"/>
        </w:rPr>
        <w:softHyphen/>
      </w:r>
      <w:r w:rsidRPr="001D4CFF">
        <w:rPr>
          <w:lang w:val="de-DE"/>
        </w:rPr>
        <w:t>dualisierung werden entwickelt und wie äußern sie sich, insbesondere</w:t>
      </w:r>
      <w:r w:rsidR="001D4CFF">
        <w:rPr>
          <w:lang w:val="de-DE"/>
        </w:rPr>
        <w:t xml:space="preserve"> im </w:t>
      </w:r>
      <w:r w:rsidR="001D4CFF" w:rsidRPr="001D4CFF">
        <w:rPr>
          <w:lang w:val="de-DE"/>
        </w:rPr>
        <w:t>Bereich der visuellen Kultur mit Film und Kunst</w:t>
      </w:r>
      <w:r w:rsidR="001D4CFF">
        <w:rPr>
          <w:lang w:val="de-DE"/>
        </w:rPr>
        <w:t>?</w:t>
      </w:r>
    </w:p>
    <w:p w14:paraId="7C79E0B3" w14:textId="73F1E092" w:rsidR="001D4CFF" w:rsidRDefault="001D4CFF" w:rsidP="00BF76F1">
      <w:pPr>
        <w:pStyle w:val="ListParagraph"/>
        <w:numPr>
          <w:ilvl w:val="0"/>
          <w:numId w:val="1"/>
        </w:numPr>
        <w:jc w:val="both"/>
        <w:rPr>
          <w:lang w:val="de-DE"/>
        </w:rPr>
      </w:pPr>
      <w:r>
        <w:rPr>
          <w:lang w:val="de-DE"/>
        </w:rPr>
        <w:t>Wie wirken sich die neuen Bedingungen einer verstärkten Mobilität auf die pop</w:t>
      </w:r>
      <w:r w:rsidR="00BF76F1">
        <w:rPr>
          <w:lang w:val="de-DE"/>
        </w:rPr>
        <w:softHyphen/>
      </w:r>
      <w:r>
        <w:rPr>
          <w:lang w:val="de-DE"/>
        </w:rPr>
        <w:t>kulturelle Produktion und Rezeption aus?</w:t>
      </w:r>
    </w:p>
    <w:p w14:paraId="3C0EB3D8" w14:textId="0110B9B8" w:rsidR="001D4CFF" w:rsidRDefault="00B06888" w:rsidP="00BF76F1">
      <w:pPr>
        <w:pStyle w:val="ListParagraph"/>
        <w:numPr>
          <w:ilvl w:val="0"/>
          <w:numId w:val="1"/>
        </w:numPr>
        <w:jc w:val="both"/>
        <w:rPr>
          <w:lang w:val="de-DE"/>
        </w:rPr>
      </w:pPr>
      <w:r w:rsidRPr="001D4CFF">
        <w:rPr>
          <w:lang w:val="de-DE"/>
        </w:rPr>
        <w:t>Welche Brüche und Kontinuitäten zur sowjetischen</w:t>
      </w:r>
      <w:r w:rsidR="00354C69">
        <w:rPr>
          <w:lang w:val="de-DE"/>
        </w:rPr>
        <w:t>/sozialistischen</w:t>
      </w:r>
      <w:r w:rsidRPr="001D4CFF">
        <w:rPr>
          <w:lang w:val="de-DE"/>
        </w:rPr>
        <w:t xml:space="preserve"> populären Kultur offiziel</w:t>
      </w:r>
      <w:r w:rsidR="00BF76F1">
        <w:rPr>
          <w:lang w:val="de-DE"/>
        </w:rPr>
        <w:softHyphen/>
      </w:r>
      <w:r w:rsidRPr="001D4CFF">
        <w:rPr>
          <w:lang w:val="de-DE"/>
        </w:rPr>
        <w:t xml:space="preserve">ler wie inoffizieller Art lassen sich feststellen? </w:t>
      </w:r>
    </w:p>
    <w:p w14:paraId="3720B5BF" w14:textId="316A9ACC" w:rsidR="00BB3A9A" w:rsidRDefault="001D4CFF" w:rsidP="00BF76F1">
      <w:pPr>
        <w:pStyle w:val="ListParagraph"/>
        <w:numPr>
          <w:ilvl w:val="0"/>
          <w:numId w:val="1"/>
        </w:numPr>
        <w:jc w:val="both"/>
        <w:rPr>
          <w:lang w:val="de-DE"/>
        </w:rPr>
      </w:pPr>
      <w:r>
        <w:rPr>
          <w:lang w:val="de-DE"/>
        </w:rPr>
        <w:t>Welche Entwürfe</w:t>
      </w:r>
      <w:r w:rsidR="00BB3A9A" w:rsidRPr="001D4CFF">
        <w:rPr>
          <w:lang w:val="de-DE"/>
        </w:rPr>
        <w:t xml:space="preserve"> und Vorstellungen von Zukunft</w:t>
      </w:r>
      <w:r>
        <w:rPr>
          <w:lang w:val="de-DE"/>
        </w:rPr>
        <w:t xml:space="preserve"> werden</w:t>
      </w:r>
      <w:r w:rsidR="00BB3A9A" w:rsidRPr="001D4CFF">
        <w:rPr>
          <w:lang w:val="de-DE"/>
        </w:rPr>
        <w:t xml:space="preserve"> in der Populärkul</w:t>
      </w:r>
      <w:r w:rsidR="00BF76F1">
        <w:rPr>
          <w:lang w:val="de-DE"/>
        </w:rPr>
        <w:softHyphen/>
      </w:r>
      <w:r w:rsidR="00BB3A9A" w:rsidRPr="001D4CFF">
        <w:rPr>
          <w:lang w:val="de-DE"/>
        </w:rPr>
        <w:t>tur Russlands und</w:t>
      </w:r>
      <w:r>
        <w:rPr>
          <w:lang w:val="de-DE"/>
        </w:rPr>
        <w:t xml:space="preserve"> anderer mittel- und ostmitteleuropäischer Länder</w:t>
      </w:r>
      <w:r w:rsidR="00BB3A9A" w:rsidRPr="001D4CFF">
        <w:rPr>
          <w:lang w:val="de-DE"/>
        </w:rPr>
        <w:t xml:space="preserve"> seit 2000</w:t>
      </w:r>
      <w:r>
        <w:rPr>
          <w:lang w:val="de-DE"/>
        </w:rPr>
        <w:t xml:space="preserve"> entwickelt?</w:t>
      </w:r>
      <w:r w:rsidR="00BB3A9A" w:rsidRPr="001D4CFF">
        <w:rPr>
          <w:lang w:val="de-DE"/>
        </w:rPr>
        <w:t xml:space="preserve"> </w:t>
      </w:r>
    </w:p>
    <w:p w14:paraId="79B1728D" w14:textId="775C1780" w:rsidR="00354C69" w:rsidRPr="001D4CFF" w:rsidRDefault="00354C69" w:rsidP="00BF76F1">
      <w:pPr>
        <w:pStyle w:val="ListParagraph"/>
        <w:numPr>
          <w:ilvl w:val="0"/>
          <w:numId w:val="1"/>
        </w:numPr>
        <w:jc w:val="both"/>
        <w:rPr>
          <w:lang w:val="de-DE"/>
        </w:rPr>
      </w:pPr>
      <w:r>
        <w:rPr>
          <w:lang w:val="de-DE"/>
        </w:rPr>
        <w:t>we</w:t>
      </w:r>
      <w:r w:rsidR="00223CE9">
        <w:rPr>
          <w:lang w:val="de-DE"/>
        </w:rPr>
        <w:t>lche Akteure</w:t>
      </w:r>
      <w:r>
        <w:rPr>
          <w:lang w:val="de-DE"/>
        </w:rPr>
        <w:t xml:space="preserve"> partizipier</w:t>
      </w:r>
      <w:r w:rsidR="00223CE9">
        <w:rPr>
          <w:lang w:val="de-DE"/>
        </w:rPr>
        <w:t>en an der Popkultur,</w:t>
      </w:r>
      <w:r>
        <w:rPr>
          <w:lang w:val="de-DE"/>
        </w:rPr>
        <w:t xml:space="preserve"> </w:t>
      </w:r>
      <w:r w:rsidR="00223CE9">
        <w:rPr>
          <w:lang w:val="de-DE"/>
        </w:rPr>
        <w:t>m</w:t>
      </w:r>
      <w:r>
        <w:rPr>
          <w:lang w:val="de-DE"/>
        </w:rPr>
        <w:t>it welcher Motivation, in welchen Rollen?</w:t>
      </w:r>
    </w:p>
    <w:p w14:paraId="018B9762" w14:textId="77777777" w:rsidR="00E75A89" w:rsidRPr="00CD179E" w:rsidRDefault="00E75A89" w:rsidP="00BF76F1">
      <w:pPr>
        <w:jc w:val="both"/>
        <w:rPr>
          <w:lang w:val="de-DE"/>
        </w:rPr>
      </w:pPr>
    </w:p>
    <w:p w14:paraId="26926BE8" w14:textId="77777777" w:rsidR="00BA4116" w:rsidRDefault="00BA4116" w:rsidP="00BF76F1">
      <w:pPr>
        <w:jc w:val="both"/>
        <w:rPr>
          <w:lang w:val="de-DE"/>
        </w:rPr>
      </w:pPr>
    </w:p>
    <w:p w14:paraId="417C7A51" w14:textId="655DAA53" w:rsidR="00BA4116" w:rsidRDefault="00BA4116">
      <w:pPr>
        <w:rPr>
          <w:lang w:val="de-DE"/>
        </w:rPr>
      </w:pPr>
      <w:proofErr w:type="spellStart"/>
      <w:r>
        <w:rPr>
          <w:lang w:val="de-DE"/>
        </w:rPr>
        <w:t>Konferen</w:t>
      </w:r>
      <w:r w:rsidR="00643973">
        <w:rPr>
          <w:lang w:val="de-DE"/>
        </w:rPr>
        <w:t>zssprachen</w:t>
      </w:r>
      <w:proofErr w:type="spellEnd"/>
      <w:r w:rsidR="00643973">
        <w:rPr>
          <w:lang w:val="de-DE"/>
        </w:rPr>
        <w:t xml:space="preserve"> sind Deutsch, Russisch und Englisch (eine Verdolmetschung ist geplant)</w:t>
      </w:r>
    </w:p>
    <w:p w14:paraId="5F6D4B84" w14:textId="77777777" w:rsidR="00BA4116" w:rsidRDefault="00BA4116">
      <w:pPr>
        <w:rPr>
          <w:lang w:val="de-DE"/>
        </w:rPr>
      </w:pPr>
    </w:p>
    <w:p w14:paraId="1B5EC38C" w14:textId="77777777" w:rsidR="00BA4116" w:rsidRDefault="00BA4116">
      <w:pPr>
        <w:rPr>
          <w:lang w:val="de-DE"/>
        </w:rPr>
      </w:pPr>
    </w:p>
    <w:p w14:paraId="555C12E2" w14:textId="484D550C" w:rsidR="00643973" w:rsidRDefault="00643973">
      <w:pPr>
        <w:rPr>
          <w:lang w:val="de-DE"/>
        </w:rPr>
      </w:pPr>
      <w:r>
        <w:rPr>
          <w:lang w:val="de-DE"/>
        </w:rPr>
        <w:t>Birgit Menzel/Carmen Scheide</w:t>
      </w:r>
    </w:p>
    <w:p w14:paraId="6B05D22E" w14:textId="77777777" w:rsidR="00BA4116" w:rsidRPr="00247F9D" w:rsidRDefault="00BA4116">
      <w:pPr>
        <w:rPr>
          <w:lang w:val="de-DE"/>
        </w:rPr>
      </w:pPr>
    </w:p>
    <w:sectPr w:rsidR="00BA4116" w:rsidRPr="00247F9D" w:rsidSect="00AF5C4D">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F5D95" w14:textId="77777777" w:rsidR="00956185" w:rsidRDefault="00956185" w:rsidP="00AF5C4D">
      <w:r>
        <w:separator/>
      </w:r>
    </w:p>
  </w:endnote>
  <w:endnote w:type="continuationSeparator" w:id="0">
    <w:p w14:paraId="30203468" w14:textId="77777777" w:rsidR="00956185" w:rsidRDefault="00956185" w:rsidP="00AF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EB86E" w14:textId="77777777" w:rsidR="00956185" w:rsidRDefault="00956185" w:rsidP="00AF5C4D">
      <w:r>
        <w:separator/>
      </w:r>
    </w:p>
  </w:footnote>
  <w:footnote w:type="continuationSeparator" w:id="0">
    <w:p w14:paraId="46D052FF" w14:textId="77777777" w:rsidR="00956185" w:rsidRDefault="00956185" w:rsidP="00AF5C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4524" w14:textId="77777777" w:rsidR="00BC7695" w:rsidRDefault="00BC7695" w:rsidP="00B16B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4E91DA" w14:textId="77777777" w:rsidR="00BC7695" w:rsidRDefault="00BC7695" w:rsidP="00AF5C4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6F542" w14:textId="77777777" w:rsidR="00BC7695" w:rsidRDefault="00BC7695" w:rsidP="00B16B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CB3">
      <w:rPr>
        <w:rStyle w:val="PageNumber"/>
        <w:noProof/>
      </w:rPr>
      <w:t>3</w:t>
    </w:r>
    <w:r>
      <w:rPr>
        <w:rStyle w:val="PageNumber"/>
      </w:rPr>
      <w:fldChar w:fldCharType="end"/>
    </w:r>
  </w:p>
  <w:p w14:paraId="427AB4CD" w14:textId="77777777" w:rsidR="00BC7695" w:rsidRDefault="00BC7695" w:rsidP="00AF5C4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53899"/>
    <w:multiLevelType w:val="hybridMultilevel"/>
    <w:tmpl w:val="99CA448C"/>
    <w:lvl w:ilvl="0" w:tplc="DF52FED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w15:presenceInfo w15:providerId="None" w15:userId="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3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E"/>
    <w:rsid w:val="000072A5"/>
    <w:rsid w:val="000A5334"/>
    <w:rsid w:val="00100BAF"/>
    <w:rsid w:val="00142F93"/>
    <w:rsid w:val="00187387"/>
    <w:rsid w:val="001C2EBF"/>
    <w:rsid w:val="001C4ACB"/>
    <w:rsid w:val="001D4CFF"/>
    <w:rsid w:val="00223CE9"/>
    <w:rsid w:val="00247F9D"/>
    <w:rsid w:val="002A25FE"/>
    <w:rsid w:val="00304557"/>
    <w:rsid w:val="003121DE"/>
    <w:rsid w:val="00354C69"/>
    <w:rsid w:val="00373C31"/>
    <w:rsid w:val="003D2033"/>
    <w:rsid w:val="004007F7"/>
    <w:rsid w:val="004A722D"/>
    <w:rsid w:val="00525CB3"/>
    <w:rsid w:val="005543D2"/>
    <w:rsid w:val="00571321"/>
    <w:rsid w:val="005935B0"/>
    <w:rsid w:val="00643973"/>
    <w:rsid w:val="006658CE"/>
    <w:rsid w:val="00762F2F"/>
    <w:rsid w:val="00770A67"/>
    <w:rsid w:val="00786125"/>
    <w:rsid w:val="007C1094"/>
    <w:rsid w:val="007D1E1C"/>
    <w:rsid w:val="00806B74"/>
    <w:rsid w:val="00833F6C"/>
    <w:rsid w:val="008513F3"/>
    <w:rsid w:val="00853E76"/>
    <w:rsid w:val="00886C8D"/>
    <w:rsid w:val="0095605E"/>
    <w:rsid w:val="00956185"/>
    <w:rsid w:val="0095680B"/>
    <w:rsid w:val="00957F4C"/>
    <w:rsid w:val="009B1A5A"/>
    <w:rsid w:val="009C2E53"/>
    <w:rsid w:val="00A11E67"/>
    <w:rsid w:val="00A2168C"/>
    <w:rsid w:val="00A90BA9"/>
    <w:rsid w:val="00AB187E"/>
    <w:rsid w:val="00AB600A"/>
    <w:rsid w:val="00AF5C4D"/>
    <w:rsid w:val="00B01B24"/>
    <w:rsid w:val="00B06888"/>
    <w:rsid w:val="00B16BC0"/>
    <w:rsid w:val="00B87E9F"/>
    <w:rsid w:val="00BA4116"/>
    <w:rsid w:val="00BB317B"/>
    <w:rsid w:val="00BB3A9A"/>
    <w:rsid w:val="00BB3F1D"/>
    <w:rsid w:val="00BC7695"/>
    <w:rsid w:val="00BF76F1"/>
    <w:rsid w:val="00CC5FAA"/>
    <w:rsid w:val="00CD179E"/>
    <w:rsid w:val="00D433DF"/>
    <w:rsid w:val="00D465B8"/>
    <w:rsid w:val="00DD70BA"/>
    <w:rsid w:val="00E0041B"/>
    <w:rsid w:val="00E75A89"/>
    <w:rsid w:val="00EB6DA4"/>
    <w:rsid w:val="00EF5358"/>
    <w:rsid w:val="00F84F38"/>
    <w:rsid w:val="00F9053B"/>
    <w:rsid w:val="00F924DB"/>
    <w:rsid w:val="00FC6E62"/>
    <w:rsid w:val="00FF3D0F"/>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347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4D"/>
    <w:pPr>
      <w:tabs>
        <w:tab w:val="center" w:pos="4320"/>
        <w:tab w:val="right" w:pos="8640"/>
      </w:tabs>
    </w:pPr>
  </w:style>
  <w:style w:type="character" w:customStyle="1" w:styleId="HeaderChar">
    <w:name w:val="Header Char"/>
    <w:basedOn w:val="DefaultParagraphFont"/>
    <w:link w:val="Header"/>
    <w:uiPriority w:val="99"/>
    <w:rsid w:val="00AF5C4D"/>
  </w:style>
  <w:style w:type="character" w:styleId="PageNumber">
    <w:name w:val="page number"/>
    <w:basedOn w:val="DefaultParagraphFont"/>
    <w:uiPriority w:val="99"/>
    <w:semiHidden/>
    <w:unhideWhenUsed/>
    <w:rsid w:val="00AF5C4D"/>
  </w:style>
  <w:style w:type="character" w:styleId="CommentReference">
    <w:name w:val="annotation reference"/>
    <w:basedOn w:val="DefaultParagraphFont"/>
    <w:uiPriority w:val="99"/>
    <w:semiHidden/>
    <w:unhideWhenUsed/>
    <w:rsid w:val="00FF3D0F"/>
    <w:rPr>
      <w:sz w:val="16"/>
      <w:szCs w:val="16"/>
    </w:rPr>
  </w:style>
  <w:style w:type="paragraph" w:styleId="CommentText">
    <w:name w:val="annotation text"/>
    <w:basedOn w:val="Normal"/>
    <w:link w:val="CommentTextChar"/>
    <w:uiPriority w:val="99"/>
    <w:semiHidden/>
    <w:unhideWhenUsed/>
    <w:rsid w:val="00FF3D0F"/>
    <w:rPr>
      <w:sz w:val="20"/>
      <w:szCs w:val="20"/>
    </w:rPr>
  </w:style>
  <w:style w:type="character" w:customStyle="1" w:styleId="CommentTextChar">
    <w:name w:val="Comment Text Char"/>
    <w:basedOn w:val="DefaultParagraphFont"/>
    <w:link w:val="CommentText"/>
    <w:uiPriority w:val="99"/>
    <w:semiHidden/>
    <w:rsid w:val="00FF3D0F"/>
    <w:rPr>
      <w:sz w:val="20"/>
      <w:szCs w:val="20"/>
    </w:rPr>
  </w:style>
  <w:style w:type="paragraph" w:styleId="CommentSubject">
    <w:name w:val="annotation subject"/>
    <w:basedOn w:val="CommentText"/>
    <w:next w:val="CommentText"/>
    <w:link w:val="CommentSubjectChar"/>
    <w:uiPriority w:val="99"/>
    <w:semiHidden/>
    <w:unhideWhenUsed/>
    <w:rsid w:val="00FF3D0F"/>
    <w:rPr>
      <w:b/>
      <w:bCs/>
    </w:rPr>
  </w:style>
  <w:style w:type="character" w:customStyle="1" w:styleId="CommentSubjectChar">
    <w:name w:val="Comment Subject Char"/>
    <w:basedOn w:val="CommentTextChar"/>
    <w:link w:val="CommentSubject"/>
    <w:uiPriority w:val="99"/>
    <w:semiHidden/>
    <w:rsid w:val="00FF3D0F"/>
    <w:rPr>
      <w:b/>
      <w:bCs/>
      <w:sz w:val="20"/>
      <w:szCs w:val="20"/>
    </w:rPr>
  </w:style>
  <w:style w:type="paragraph" w:styleId="BalloonText">
    <w:name w:val="Balloon Text"/>
    <w:basedOn w:val="Normal"/>
    <w:link w:val="BalloonTextChar"/>
    <w:uiPriority w:val="99"/>
    <w:semiHidden/>
    <w:unhideWhenUsed/>
    <w:rsid w:val="00FF3D0F"/>
    <w:rPr>
      <w:rFonts w:ascii="Tahoma" w:hAnsi="Tahoma" w:cs="Tahoma"/>
      <w:sz w:val="16"/>
      <w:szCs w:val="16"/>
    </w:rPr>
  </w:style>
  <w:style w:type="character" w:customStyle="1" w:styleId="BalloonTextChar">
    <w:name w:val="Balloon Text Char"/>
    <w:basedOn w:val="DefaultParagraphFont"/>
    <w:link w:val="BalloonText"/>
    <w:uiPriority w:val="99"/>
    <w:semiHidden/>
    <w:rsid w:val="00FF3D0F"/>
    <w:rPr>
      <w:rFonts w:ascii="Tahoma" w:hAnsi="Tahoma" w:cs="Tahoma"/>
      <w:sz w:val="16"/>
      <w:szCs w:val="16"/>
    </w:rPr>
  </w:style>
  <w:style w:type="paragraph" w:styleId="ListParagraph">
    <w:name w:val="List Paragraph"/>
    <w:basedOn w:val="Normal"/>
    <w:uiPriority w:val="34"/>
    <w:qFormat/>
    <w:rsid w:val="001D4C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4D"/>
    <w:pPr>
      <w:tabs>
        <w:tab w:val="center" w:pos="4320"/>
        <w:tab w:val="right" w:pos="8640"/>
      </w:tabs>
    </w:pPr>
  </w:style>
  <w:style w:type="character" w:customStyle="1" w:styleId="HeaderChar">
    <w:name w:val="Header Char"/>
    <w:basedOn w:val="DefaultParagraphFont"/>
    <w:link w:val="Header"/>
    <w:uiPriority w:val="99"/>
    <w:rsid w:val="00AF5C4D"/>
  </w:style>
  <w:style w:type="character" w:styleId="PageNumber">
    <w:name w:val="page number"/>
    <w:basedOn w:val="DefaultParagraphFont"/>
    <w:uiPriority w:val="99"/>
    <w:semiHidden/>
    <w:unhideWhenUsed/>
    <w:rsid w:val="00AF5C4D"/>
  </w:style>
  <w:style w:type="character" w:styleId="CommentReference">
    <w:name w:val="annotation reference"/>
    <w:basedOn w:val="DefaultParagraphFont"/>
    <w:uiPriority w:val="99"/>
    <w:semiHidden/>
    <w:unhideWhenUsed/>
    <w:rsid w:val="00FF3D0F"/>
    <w:rPr>
      <w:sz w:val="16"/>
      <w:szCs w:val="16"/>
    </w:rPr>
  </w:style>
  <w:style w:type="paragraph" w:styleId="CommentText">
    <w:name w:val="annotation text"/>
    <w:basedOn w:val="Normal"/>
    <w:link w:val="CommentTextChar"/>
    <w:uiPriority w:val="99"/>
    <w:semiHidden/>
    <w:unhideWhenUsed/>
    <w:rsid w:val="00FF3D0F"/>
    <w:rPr>
      <w:sz w:val="20"/>
      <w:szCs w:val="20"/>
    </w:rPr>
  </w:style>
  <w:style w:type="character" w:customStyle="1" w:styleId="CommentTextChar">
    <w:name w:val="Comment Text Char"/>
    <w:basedOn w:val="DefaultParagraphFont"/>
    <w:link w:val="CommentText"/>
    <w:uiPriority w:val="99"/>
    <w:semiHidden/>
    <w:rsid w:val="00FF3D0F"/>
    <w:rPr>
      <w:sz w:val="20"/>
      <w:szCs w:val="20"/>
    </w:rPr>
  </w:style>
  <w:style w:type="paragraph" w:styleId="CommentSubject">
    <w:name w:val="annotation subject"/>
    <w:basedOn w:val="CommentText"/>
    <w:next w:val="CommentText"/>
    <w:link w:val="CommentSubjectChar"/>
    <w:uiPriority w:val="99"/>
    <w:semiHidden/>
    <w:unhideWhenUsed/>
    <w:rsid w:val="00FF3D0F"/>
    <w:rPr>
      <w:b/>
      <w:bCs/>
    </w:rPr>
  </w:style>
  <w:style w:type="character" w:customStyle="1" w:styleId="CommentSubjectChar">
    <w:name w:val="Comment Subject Char"/>
    <w:basedOn w:val="CommentTextChar"/>
    <w:link w:val="CommentSubject"/>
    <w:uiPriority w:val="99"/>
    <w:semiHidden/>
    <w:rsid w:val="00FF3D0F"/>
    <w:rPr>
      <w:b/>
      <w:bCs/>
      <w:sz w:val="20"/>
      <w:szCs w:val="20"/>
    </w:rPr>
  </w:style>
  <w:style w:type="paragraph" w:styleId="BalloonText">
    <w:name w:val="Balloon Text"/>
    <w:basedOn w:val="Normal"/>
    <w:link w:val="BalloonTextChar"/>
    <w:uiPriority w:val="99"/>
    <w:semiHidden/>
    <w:unhideWhenUsed/>
    <w:rsid w:val="00FF3D0F"/>
    <w:rPr>
      <w:rFonts w:ascii="Tahoma" w:hAnsi="Tahoma" w:cs="Tahoma"/>
      <w:sz w:val="16"/>
      <w:szCs w:val="16"/>
    </w:rPr>
  </w:style>
  <w:style w:type="character" w:customStyle="1" w:styleId="BalloonTextChar">
    <w:name w:val="Balloon Text Char"/>
    <w:basedOn w:val="DefaultParagraphFont"/>
    <w:link w:val="BalloonText"/>
    <w:uiPriority w:val="99"/>
    <w:semiHidden/>
    <w:rsid w:val="00FF3D0F"/>
    <w:rPr>
      <w:rFonts w:ascii="Tahoma" w:hAnsi="Tahoma" w:cs="Tahoma"/>
      <w:sz w:val="16"/>
      <w:szCs w:val="16"/>
    </w:rPr>
  </w:style>
  <w:style w:type="paragraph" w:styleId="ListParagraph">
    <w:name w:val="List Paragraph"/>
    <w:basedOn w:val="Normal"/>
    <w:uiPriority w:val="34"/>
    <w:qFormat/>
    <w:rsid w:val="001D4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7DD8-3A21-F34D-945C-A116920D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6182</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Menzel</dc:creator>
  <cp:lastModifiedBy>Menzel</cp:lastModifiedBy>
  <cp:revision>2</cp:revision>
  <dcterms:created xsi:type="dcterms:W3CDTF">2013-12-09T18:04:00Z</dcterms:created>
  <dcterms:modified xsi:type="dcterms:W3CDTF">2013-12-09T18:04:00Z</dcterms:modified>
</cp:coreProperties>
</file>