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2ED89" w14:textId="77777777" w:rsidR="004F64BC" w:rsidRPr="00F261E7" w:rsidRDefault="004F64BC" w:rsidP="004F64BC">
      <w:pPr>
        <w:pStyle w:val="Heading1"/>
        <w:rPr>
          <w:lang w:val="en-US"/>
        </w:rPr>
      </w:pPr>
      <w:r w:rsidRPr="00F261E7">
        <w:rPr>
          <w:lang w:val="en-US"/>
        </w:rPr>
        <w:t>Prof. Dr. Birgit Menzel</w:t>
      </w:r>
    </w:p>
    <w:p w14:paraId="77BF69D3" w14:textId="77777777" w:rsidR="004F64BC" w:rsidRPr="00F261E7" w:rsidRDefault="004F64BC" w:rsidP="004F64BC">
      <w:pPr>
        <w:rPr>
          <w:sz w:val="28"/>
          <w:lang w:val="en-US"/>
        </w:rPr>
      </w:pPr>
    </w:p>
    <w:p w14:paraId="054BACD1" w14:textId="06D55778" w:rsidR="004F64BC" w:rsidRPr="00A02E37" w:rsidRDefault="00612F05" w:rsidP="004F64BC">
      <w:pPr>
        <w:rPr>
          <w:sz w:val="28"/>
          <w:lang w:val="en-US"/>
        </w:rPr>
      </w:pPr>
      <w:proofErr w:type="spellStart"/>
      <w:r w:rsidRPr="00A02E37">
        <w:rPr>
          <w:sz w:val="28"/>
          <w:lang w:val="en-US"/>
        </w:rPr>
        <w:t>Publikationsliste</w:t>
      </w:r>
      <w:proofErr w:type="spellEnd"/>
    </w:p>
    <w:p w14:paraId="418949C5" w14:textId="4ADFE6BA" w:rsidR="00A02E37" w:rsidRPr="00A02E37" w:rsidRDefault="00A02E37" w:rsidP="004F64BC">
      <w:pPr>
        <w:rPr>
          <w:sz w:val="28"/>
          <w:lang w:val="en-US"/>
        </w:rPr>
      </w:pPr>
    </w:p>
    <w:p w14:paraId="452234A3" w14:textId="2F5F415A" w:rsidR="00E6507B" w:rsidRDefault="00A02E37" w:rsidP="00E6507B">
      <w:pPr>
        <w:pStyle w:val="Default"/>
        <w:ind w:left="700" w:hanging="700"/>
      </w:pPr>
      <w:r w:rsidRPr="00A02E37">
        <w:rPr>
          <w:b/>
          <w:color w:val="0000FF"/>
        </w:rPr>
        <w:t>20</w:t>
      </w:r>
      <w:r>
        <w:rPr>
          <w:b/>
          <w:color w:val="0000FF"/>
        </w:rPr>
        <w:t>20</w:t>
      </w:r>
      <w:r w:rsidRPr="00A02E37">
        <w:rPr>
          <w:color w:val="0000FF"/>
        </w:rPr>
        <w:tab/>
      </w:r>
      <w:r w:rsidR="00E6507B">
        <w:t xml:space="preserve">From Print to Pixel: Reading in the Perestroika, Post-Soviet and Present Eras, 1986–2017, in: </w:t>
      </w:r>
      <w:r w:rsidR="00A9765A">
        <w:t>Reading in Russia. A History of Reading</w:t>
      </w:r>
      <w:r w:rsidR="009F3E78">
        <w:t xml:space="preserve"> in Modern Russia. Vol. </w:t>
      </w:r>
      <w:r w:rsidR="00E6507B">
        <w:t>3, edited by</w:t>
      </w:r>
      <w:r w:rsidR="009F3E78">
        <w:t xml:space="preserve"> Damiano </w:t>
      </w:r>
      <w:proofErr w:type="spellStart"/>
      <w:r w:rsidR="009F3E78">
        <w:t>Rebecchini</w:t>
      </w:r>
      <w:proofErr w:type="spellEnd"/>
      <w:r w:rsidR="009F3E78">
        <w:t xml:space="preserve"> and Raffaella </w:t>
      </w:r>
      <w:proofErr w:type="spellStart"/>
      <w:r w:rsidR="009F3E78">
        <w:t>Vassena</w:t>
      </w:r>
      <w:proofErr w:type="spellEnd"/>
      <w:r w:rsidR="00E6507B">
        <w:t>, Milano: di/</w:t>
      </w:r>
      <w:proofErr w:type="spellStart"/>
      <w:r w:rsidR="00E6507B">
        <w:t>segni</w:t>
      </w:r>
      <w:proofErr w:type="spellEnd"/>
      <w:r w:rsidR="00E6507B">
        <w:t xml:space="preserve">, </w:t>
      </w:r>
      <w:proofErr w:type="spellStart"/>
      <w:r w:rsidR="00E6507B">
        <w:t>Universita</w:t>
      </w:r>
      <w:proofErr w:type="spellEnd"/>
      <w:r w:rsidR="00E6507B">
        <w:t xml:space="preserve"> </w:t>
      </w:r>
      <w:proofErr w:type="spellStart"/>
      <w:r w:rsidR="00E6507B">
        <w:t>degli</w:t>
      </w:r>
      <w:proofErr w:type="spellEnd"/>
      <w:r w:rsidR="00E6507B">
        <w:t xml:space="preserve"> </w:t>
      </w:r>
      <w:proofErr w:type="spellStart"/>
      <w:r w:rsidR="00E6507B">
        <w:t>Studi</w:t>
      </w:r>
      <w:proofErr w:type="spellEnd"/>
      <w:r w:rsidR="00E6507B">
        <w:t xml:space="preserve"> di Milano, 2020, pp. 323–364. (open access: </w:t>
      </w:r>
      <w:hyperlink r:id="rId7" w:history="1">
        <w:r w:rsidR="00E6507B" w:rsidRPr="00492DAD">
          <w:rPr>
            <w:rStyle w:val="Hyperlink"/>
          </w:rPr>
          <w:t>https://air.unimi.it/handle/2434/736997?mode=full.1723#.X1ogPmczboA</w:t>
        </w:r>
      </w:hyperlink>
      <w:r w:rsidR="00E6507B">
        <w:tab/>
      </w:r>
    </w:p>
    <w:p w14:paraId="60F7D435" w14:textId="50EBFAEB" w:rsidR="00E6507B" w:rsidRDefault="00E6507B" w:rsidP="00E6507B">
      <w:pPr>
        <w:pStyle w:val="Default"/>
      </w:pPr>
      <w:r>
        <w:tab/>
      </w:r>
    </w:p>
    <w:p w14:paraId="143E5880" w14:textId="2F5687AE" w:rsidR="004751DC" w:rsidRPr="0010547C" w:rsidRDefault="00E6507B" w:rsidP="0010547C">
      <w:pPr>
        <w:ind w:left="700"/>
        <w:rPr>
          <w:bCs/>
          <w:color w:val="000000" w:themeColor="text1"/>
          <w:sz w:val="24"/>
          <w:szCs w:val="24"/>
          <w:lang w:val="en-US"/>
        </w:rPr>
      </w:pPr>
      <w:r>
        <w:tab/>
      </w:r>
      <w:r w:rsidR="0010547C" w:rsidRPr="0010547C">
        <w:rPr>
          <w:bCs/>
          <w:color w:val="000000" w:themeColor="text1"/>
          <w:sz w:val="24"/>
          <w:szCs w:val="24"/>
          <w:lang w:val="ru-RU"/>
        </w:rPr>
        <w:t xml:space="preserve">Гражданская Дипломатия: </w:t>
      </w:r>
      <w:r w:rsidR="0010547C" w:rsidRPr="0010547C">
        <w:rPr>
          <w:bCs/>
          <w:color w:val="000000" w:themeColor="text1"/>
          <w:sz w:val="24"/>
          <w:szCs w:val="24"/>
          <w:lang w:val="uk-UA"/>
        </w:rPr>
        <w:t xml:space="preserve">Роль </w:t>
      </w:r>
      <w:proofErr w:type="spellStart"/>
      <w:r w:rsidR="0010547C" w:rsidRPr="0010547C">
        <w:rPr>
          <w:bCs/>
          <w:color w:val="000000" w:themeColor="text1"/>
          <w:sz w:val="24"/>
          <w:szCs w:val="24"/>
          <w:lang w:val="uk-UA"/>
        </w:rPr>
        <w:t>Американско-Советской</w:t>
      </w:r>
      <w:proofErr w:type="spellEnd"/>
      <w:r w:rsidR="0010547C" w:rsidRPr="0010547C">
        <w:rPr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10547C" w:rsidRPr="0010547C">
        <w:rPr>
          <w:bCs/>
          <w:color w:val="000000" w:themeColor="text1"/>
          <w:sz w:val="24"/>
          <w:szCs w:val="24"/>
          <w:lang w:val="uk-UA"/>
        </w:rPr>
        <w:t>Инициативы</w:t>
      </w:r>
      <w:proofErr w:type="spellEnd"/>
      <w:r w:rsidR="0010547C" w:rsidRPr="0010547C">
        <w:rPr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10547C" w:rsidRPr="0010547C">
        <w:rPr>
          <w:bCs/>
          <w:color w:val="000000" w:themeColor="text1"/>
          <w:sz w:val="24"/>
          <w:szCs w:val="24"/>
          <w:lang w:val="uk-UA"/>
        </w:rPr>
        <w:t>Масс</w:t>
      </w:r>
      <w:proofErr w:type="spellEnd"/>
      <w:r w:rsidR="0010547C" w:rsidRPr="0010547C">
        <w:rPr>
          <w:bCs/>
          <w:color w:val="000000" w:themeColor="text1"/>
          <w:sz w:val="24"/>
          <w:szCs w:val="24"/>
          <w:lang w:val="ru-RU"/>
        </w:rPr>
        <w:t xml:space="preserve"> в Окончании Холодной Войны</w:t>
      </w:r>
      <w:r w:rsidR="0010547C" w:rsidRPr="0010547C">
        <w:rPr>
          <w:bCs/>
          <w:color w:val="000000" w:themeColor="text1"/>
          <w:sz w:val="24"/>
          <w:szCs w:val="24"/>
          <w:lang w:val="ru-RU"/>
        </w:rPr>
        <w:t xml:space="preserve">. </w:t>
      </w:r>
      <w:proofErr w:type="spellStart"/>
      <w:r w:rsidR="0010547C" w:rsidRPr="0010547C">
        <w:rPr>
          <w:bCs/>
          <w:color w:val="000000" w:themeColor="text1"/>
          <w:sz w:val="24"/>
          <w:szCs w:val="24"/>
          <w:lang w:val="en-US"/>
        </w:rPr>
        <w:t>Vortrag</w:t>
      </w:r>
      <w:proofErr w:type="spellEnd"/>
      <w:r w:rsidR="0010547C" w:rsidRPr="0010547C">
        <w:rPr>
          <w:bCs/>
          <w:color w:val="000000" w:themeColor="text1"/>
          <w:sz w:val="24"/>
          <w:szCs w:val="24"/>
          <w:lang w:val="en-US"/>
        </w:rPr>
        <w:t xml:space="preserve"> auf der </w:t>
      </w:r>
      <w:proofErr w:type="spellStart"/>
      <w:r w:rsidR="0010547C" w:rsidRPr="0010547C">
        <w:rPr>
          <w:bCs/>
          <w:color w:val="000000" w:themeColor="text1"/>
          <w:sz w:val="24"/>
          <w:szCs w:val="24"/>
          <w:lang w:val="en-US"/>
        </w:rPr>
        <w:t>Sommerschule</w:t>
      </w:r>
      <w:proofErr w:type="spellEnd"/>
      <w:r w:rsidR="0010547C" w:rsidRPr="0010547C">
        <w:rPr>
          <w:bCs/>
          <w:color w:val="000000" w:themeColor="text1"/>
          <w:sz w:val="24"/>
          <w:szCs w:val="24"/>
          <w:lang w:val="en-US"/>
        </w:rPr>
        <w:t xml:space="preserve"> der ASEM (Association for</w:t>
      </w:r>
      <w:r w:rsidR="0010547C">
        <w:rPr>
          <w:bCs/>
          <w:color w:val="000000" w:themeColor="text1"/>
          <w:sz w:val="24"/>
          <w:szCs w:val="24"/>
          <w:lang w:val="en-US"/>
        </w:rPr>
        <w:t xml:space="preserve"> </w:t>
      </w:r>
      <w:r w:rsidR="0010547C" w:rsidRPr="0010547C">
        <w:rPr>
          <w:bCs/>
          <w:color w:val="000000" w:themeColor="text1"/>
          <w:sz w:val="24"/>
          <w:szCs w:val="24"/>
          <w:lang w:val="en-US"/>
        </w:rPr>
        <w:t>the Study of Esotericism and Mysticism</w:t>
      </w:r>
      <w:r w:rsidR="0010547C">
        <w:rPr>
          <w:bCs/>
          <w:color w:val="000000" w:themeColor="text1"/>
          <w:sz w:val="24"/>
          <w:szCs w:val="24"/>
          <w:lang w:val="en-US"/>
        </w:rPr>
        <w:t xml:space="preserve">), 14.6.2020, St. Petersburg, </w:t>
      </w:r>
    </w:p>
    <w:p w14:paraId="588681C8" w14:textId="5B39F74E" w:rsidR="004751DC" w:rsidRPr="00A02E37" w:rsidRDefault="00A9765A" w:rsidP="00A95110">
      <w:pPr>
        <w:ind w:left="708"/>
        <w:rPr>
          <w:sz w:val="28"/>
          <w:lang w:val="en-US"/>
        </w:rPr>
      </w:pPr>
      <w:hyperlink r:id="rId8" w:history="1">
        <w:r w:rsidRPr="00492DAD">
          <w:rPr>
            <w:rStyle w:val="Hyperlink"/>
            <w:sz w:val="24"/>
            <w:szCs w:val="24"/>
            <w:lang w:val="en-US"/>
          </w:rPr>
          <w:t>https://www.youtube.com/watch?v=TxKyZJYeWxI&amp;list=PLJM0tVbQE3ubenoxVvJp</w:t>
        </w:r>
        <w:r w:rsidRPr="00492DAD">
          <w:rPr>
            <w:rStyle w:val="Hyperlink"/>
            <w:sz w:val="24"/>
            <w:szCs w:val="24"/>
            <w:lang w:val="en-US"/>
          </w:rPr>
          <w:t>a</w:t>
        </w:r>
        <w:r w:rsidRPr="00492DAD">
          <w:rPr>
            <w:rStyle w:val="Hyperlink"/>
            <w:sz w:val="24"/>
            <w:szCs w:val="24"/>
            <w:lang w:val="en-US"/>
          </w:rPr>
          <w:t>oUo35cQcqW0s&amp;index=10</w:t>
        </w:r>
      </w:hyperlink>
      <w:r w:rsidR="004751DC">
        <w:rPr>
          <w:sz w:val="24"/>
          <w:szCs w:val="24"/>
          <w:lang w:val="en-US"/>
        </w:rPr>
        <w:tab/>
      </w:r>
    </w:p>
    <w:p w14:paraId="43319209" w14:textId="3EAFE440" w:rsidR="004F64BC" w:rsidRDefault="004F64BC" w:rsidP="00ED3B59">
      <w:pPr>
        <w:outlineLvl w:val="0"/>
        <w:rPr>
          <w:sz w:val="24"/>
          <w:szCs w:val="24"/>
          <w:lang w:val="en-US"/>
        </w:rPr>
      </w:pPr>
    </w:p>
    <w:p w14:paraId="7CD4527F" w14:textId="44898583" w:rsidR="00DB1B7D" w:rsidRPr="00DB1B7D" w:rsidRDefault="00DB1B7D" w:rsidP="00DB1B7D">
      <w:pPr>
        <w:ind w:left="700"/>
        <w:outlineLvl w:val="0"/>
        <w:rPr>
          <w:sz w:val="24"/>
          <w:szCs w:val="24"/>
          <w:lang w:val="en-US"/>
        </w:rPr>
      </w:pPr>
      <w:proofErr w:type="spellStart"/>
      <w:r w:rsidRPr="00DB1B7D">
        <w:rPr>
          <w:sz w:val="24"/>
          <w:szCs w:val="24"/>
          <w:lang w:val="en-US"/>
        </w:rPr>
        <w:t>Vorwort</w:t>
      </w:r>
      <w:proofErr w:type="spellEnd"/>
      <w:r w:rsidRPr="00DB1B7D">
        <w:rPr>
          <w:sz w:val="24"/>
          <w:szCs w:val="24"/>
          <w:lang w:val="en-US"/>
        </w:rPr>
        <w:t xml:space="preserve">: </w:t>
      </w:r>
      <w:proofErr w:type="spellStart"/>
      <w:r w:rsidRPr="00DB1B7D">
        <w:rPr>
          <w:sz w:val="24"/>
          <w:szCs w:val="24"/>
          <w:lang w:val="en-US"/>
        </w:rPr>
        <w:t>Märchen</w:t>
      </w:r>
      <w:proofErr w:type="spellEnd"/>
      <w:r w:rsidRPr="00DB1B7D">
        <w:rPr>
          <w:sz w:val="24"/>
          <w:szCs w:val="24"/>
          <w:lang w:val="en-US"/>
        </w:rPr>
        <w:t xml:space="preserve"> </w:t>
      </w:r>
      <w:proofErr w:type="spellStart"/>
      <w:r w:rsidRPr="00DB1B7D">
        <w:rPr>
          <w:sz w:val="24"/>
          <w:szCs w:val="24"/>
          <w:lang w:val="en-US"/>
        </w:rPr>
        <w:t>aus</w:t>
      </w:r>
      <w:proofErr w:type="spellEnd"/>
      <w:r w:rsidRPr="00DB1B7D">
        <w:rPr>
          <w:sz w:val="24"/>
          <w:szCs w:val="24"/>
          <w:lang w:val="en-US"/>
        </w:rPr>
        <w:t xml:space="preserve"> </w:t>
      </w:r>
      <w:proofErr w:type="spellStart"/>
      <w:r w:rsidRPr="00DB1B7D">
        <w:rPr>
          <w:sz w:val="24"/>
          <w:szCs w:val="24"/>
          <w:lang w:val="en-US"/>
        </w:rPr>
        <w:t>Eurasien</w:t>
      </w:r>
      <w:proofErr w:type="spellEnd"/>
      <w:r w:rsidRPr="00DB1B7D">
        <w:rPr>
          <w:sz w:val="24"/>
          <w:szCs w:val="24"/>
          <w:lang w:val="en-US"/>
        </w:rPr>
        <w:t xml:space="preserve"> – </w:t>
      </w:r>
      <w:r>
        <w:rPr>
          <w:sz w:val="24"/>
          <w:szCs w:val="24"/>
          <w:lang w:val="ru-RU"/>
        </w:rPr>
        <w:t>Сказочный</w:t>
      </w:r>
      <w:r w:rsidRPr="00DB1B7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u-RU"/>
        </w:rPr>
        <w:t>мир</w:t>
      </w:r>
      <w:r w:rsidRPr="00DB1B7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ru-RU"/>
        </w:rPr>
        <w:t>Евразии</w:t>
      </w:r>
      <w:r w:rsidRPr="00DB1B7D">
        <w:rPr>
          <w:sz w:val="24"/>
          <w:szCs w:val="24"/>
          <w:lang w:val="en-US"/>
        </w:rPr>
        <w:t>, Ludwigs</w:t>
      </w:r>
      <w:r>
        <w:rPr>
          <w:sz w:val="24"/>
          <w:szCs w:val="24"/>
          <w:lang w:val="en-US"/>
        </w:rPr>
        <w:t xml:space="preserve">hafen: </w:t>
      </w:r>
      <w:proofErr w:type="spellStart"/>
      <w:r>
        <w:rPr>
          <w:sz w:val="24"/>
          <w:szCs w:val="24"/>
          <w:lang w:val="en-US"/>
        </w:rPr>
        <w:t>Llux</w:t>
      </w:r>
      <w:proofErr w:type="spellEnd"/>
      <w:r>
        <w:rPr>
          <w:sz w:val="24"/>
          <w:szCs w:val="24"/>
          <w:lang w:val="en-US"/>
        </w:rPr>
        <w:t xml:space="preserve"> Agentur, pp.8-9.</w:t>
      </w:r>
    </w:p>
    <w:p w14:paraId="3FB5AD13" w14:textId="77777777" w:rsidR="00DB1B7D" w:rsidRPr="00DB1B7D" w:rsidRDefault="00DB1B7D" w:rsidP="00ED3B59">
      <w:pPr>
        <w:outlineLvl w:val="0"/>
        <w:rPr>
          <w:sz w:val="24"/>
          <w:szCs w:val="24"/>
          <w:lang w:val="en-US"/>
        </w:rPr>
      </w:pPr>
    </w:p>
    <w:p w14:paraId="13D1BB6C" w14:textId="72E7310D" w:rsidR="00834152" w:rsidRPr="00A02E37" w:rsidRDefault="00380EF8" w:rsidP="00F64D32">
      <w:pPr>
        <w:rPr>
          <w:color w:val="0000FF"/>
          <w:sz w:val="24"/>
          <w:szCs w:val="24"/>
          <w:lang w:val="en-US"/>
        </w:rPr>
      </w:pPr>
      <w:r w:rsidRPr="00A02E37">
        <w:rPr>
          <w:b/>
          <w:color w:val="0000FF"/>
          <w:sz w:val="24"/>
          <w:szCs w:val="24"/>
          <w:lang w:val="en-US"/>
        </w:rPr>
        <w:t>2019</w:t>
      </w:r>
      <w:r w:rsidRPr="00A02E37">
        <w:rPr>
          <w:color w:val="0000FF"/>
          <w:sz w:val="24"/>
          <w:szCs w:val="24"/>
          <w:lang w:val="en-US"/>
        </w:rPr>
        <w:tab/>
      </w:r>
      <w:r w:rsidR="00834152" w:rsidRPr="00A02E37">
        <w:rPr>
          <w:sz w:val="24"/>
          <w:szCs w:val="24"/>
          <w:lang w:val="en-US"/>
        </w:rPr>
        <w:t xml:space="preserve">The Interpreter as a citizen diplomat. Interpreters’ role in a grassroots movement to </w:t>
      </w:r>
      <w:r w:rsidR="00834152" w:rsidRPr="00A02E37">
        <w:rPr>
          <w:sz w:val="24"/>
          <w:szCs w:val="24"/>
          <w:lang w:val="en-US"/>
        </w:rPr>
        <w:tab/>
        <w:t xml:space="preserve">end the Cold War, in: Translation and Interpreting Studies 14:3, pp. 464-478 </w:t>
      </w:r>
      <w:r w:rsidR="00834152" w:rsidRPr="00A02E37">
        <w:rPr>
          <w:sz w:val="24"/>
          <w:szCs w:val="24"/>
          <w:lang w:val="en-US"/>
        </w:rPr>
        <w:tab/>
        <w:t>(</w:t>
      </w:r>
      <w:hyperlink r:id="rId9" w:history="1">
        <w:r w:rsidR="00834152" w:rsidRPr="00A02E37">
          <w:rPr>
            <w:rStyle w:val="Hyperlink"/>
            <w:sz w:val="24"/>
            <w:szCs w:val="24"/>
            <w:lang w:val="en-US"/>
          </w:rPr>
          <w:t>https://doi.org/10.1075/tis.19030.men</w:t>
        </w:r>
      </w:hyperlink>
      <w:r w:rsidR="00834152" w:rsidRPr="00A02E37">
        <w:rPr>
          <w:sz w:val="24"/>
          <w:szCs w:val="24"/>
          <w:lang w:val="en-US"/>
        </w:rPr>
        <w:t>)</w:t>
      </w:r>
      <w:r w:rsidR="00834152" w:rsidRPr="00A02E37">
        <w:rPr>
          <w:sz w:val="24"/>
          <w:szCs w:val="24"/>
          <w:lang w:val="en-US"/>
        </w:rPr>
        <w:tab/>
      </w:r>
    </w:p>
    <w:p w14:paraId="2C8DA687" w14:textId="77777777" w:rsidR="00834152" w:rsidRPr="00A02E37" w:rsidRDefault="00834152" w:rsidP="00F64D32">
      <w:pPr>
        <w:rPr>
          <w:color w:val="0000FF"/>
          <w:sz w:val="24"/>
          <w:szCs w:val="24"/>
          <w:lang w:val="en-US"/>
        </w:rPr>
      </w:pPr>
    </w:p>
    <w:p w14:paraId="046EF56F" w14:textId="513A5D30" w:rsidR="000C1513" w:rsidRDefault="00834152" w:rsidP="00F64D32">
      <w:pPr>
        <w:rPr>
          <w:color w:val="0000FF"/>
          <w:sz w:val="24"/>
          <w:szCs w:val="24"/>
        </w:rPr>
      </w:pPr>
      <w:r w:rsidRPr="00A02E37">
        <w:rPr>
          <w:color w:val="0000FF"/>
          <w:sz w:val="24"/>
          <w:szCs w:val="24"/>
          <w:lang w:val="en-US"/>
        </w:rPr>
        <w:tab/>
      </w:r>
      <w:r w:rsidR="000C1513" w:rsidRPr="00F64D32">
        <w:rPr>
          <w:sz w:val="24"/>
          <w:szCs w:val="24"/>
        </w:rPr>
        <w:t>Vom Print zu Pixel –</w:t>
      </w:r>
      <w:r w:rsidR="000C1513">
        <w:rPr>
          <w:sz w:val="24"/>
          <w:szCs w:val="24"/>
        </w:rPr>
        <w:t xml:space="preserve"> </w:t>
      </w:r>
      <w:r w:rsidR="000C1513" w:rsidRPr="00F64D32">
        <w:rPr>
          <w:sz w:val="24"/>
          <w:szCs w:val="24"/>
        </w:rPr>
        <w:t xml:space="preserve">Buchmarkt und Lesen in Russland von der </w:t>
      </w:r>
      <w:proofErr w:type="spellStart"/>
      <w:r w:rsidR="000C1513" w:rsidRPr="00F64D32">
        <w:rPr>
          <w:sz w:val="24"/>
          <w:szCs w:val="24"/>
        </w:rPr>
        <w:t>Perestrojka</w:t>
      </w:r>
      <w:proofErr w:type="spellEnd"/>
      <w:r w:rsidR="000C1513" w:rsidRPr="00F64D32">
        <w:rPr>
          <w:sz w:val="24"/>
          <w:szCs w:val="24"/>
        </w:rPr>
        <w:t xml:space="preserve"> bis zur </w:t>
      </w:r>
      <w:r w:rsidR="000C1513">
        <w:rPr>
          <w:sz w:val="24"/>
          <w:szCs w:val="24"/>
        </w:rPr>
        <w:tab/>
      </w:r>
      <w:r w:rsidR="000C1513" w:rsidRPr="00F64D32">
        <w:rPr>
          <w:sz w:val="24"/>
          <w:szCs w:val="24"/>
        </w:rPr>
        <w:t>Putin-Ära</w:t>
      </w:r>
      <w:r w:rsidR="000B29E5">
        <w:rPr>
          <w:sz w:val="24"/>
          <w:szCs w:val="24"/>
        </w:rPr>
        <w:t xml:space="preserve">, in: OSTEUROPA, </w:t>
      </w:r>
      <w:proofErr w:type="spellStart"/>
      <w:r w:rsidR="000B29E5">
        <w:rPr>
          <w:sz w:val="24"/>
          <w:szCs w:val="24"/>
        </w:rPr>
        <w:t>No</w:t>
      </w:r>
      <w:proofErr w:type="spellEnd"/>
      <w:r w:rsidR="000B29E5">
        <w:rPr>
          <w:sz w:val="24"/>
          <w:szCs w:val="24"/>
        </w:rPr>
        <w:t>. 1–2, 119</w:t>
      </w:r>
      <w:r w:rsidR="000C1513">
        <w:rPr>
          <w:sz w:val="24"/>
          <w:szCs w:val="24"/>
        </w:rPr>
        <w:t>–</w:t>
      </w:r>
      <w:r w:rsidR="000B29E5">
        <w:rPr>
          <w:sz w:val="24"/>
          <w:szCs w:val="24"/>
        </w:rPr>
        <w:t>138</w:t>
      </w:r>
    </w:p>
    <w:p w14:paraId="01EC3714" w14:textId="77777777" w:rsidR="000C1513" w:rsidRDefault="000C1513" w:rsidP="00F64D32">
      <w:pPr>
        <w:rPr>
          <w:color w:val="0000FF"/>
          <w:sz w:val="24"/>
          <w:szCs w:val="24"/>
        </w:rPr>
      </w:pPr>
    </w:p>
    <w:p w14:paraId="7CAEA046" w14:textId="28969D62" w:rsidR="00F64D32" w:rsidRPr="00A02E37" w:rsidRDefault="000C1513" w:rsidP="00F64D32">
      <w:pPr>
        <w:rPr>
          <w:rFonts w:asciiTheme="majorHAnsi" w:hAnsiTheme="majorHAnsi"/>
          <w:b/>
          <w:sz w:val="28"/>
          <w:szCs w:val="28"/>
          <w:lang w:val="en-US"/>
        </w:rPr>
      </w:pPr>
      <w:r>
        <w:rPr>
          <w:color w:val="0000FF"/>
          <w:sz w:val="24"/>
          <w:szCs w:val="24"/>
        </w:rPr>
        <w:tab/>
      </w:r>
      <w:r w:rsidR="00A8069A" w:rsidRPr="00A02E37">
        <w:rPr>
          <w:sz w:val="24"/>
          <w:szCs w:val="24"/>
          <w:lang w:val="en-US"/>
        </w:rPr>
        <w:t>Eurasia as a Spiritual Realm? Inquiries into an Imagined Continent, in:</w:t>
      </w:r>
      <w:r w:rsidR="00E04B96" w:rsidRPr="00A02E37">
        <w:rPr>
          <w:sz w:val="24"/>
          <w:szCs w:val="24"/>
          <w:lang w:val="en-US"/>
        </w:rPr>
        <w:t xml:space="preserve"> Esotericism </w:t>
      </w:r>
      <w:r w:rsidR="00E04B96" w:rsidRPr="00A02E37">
        <w:rPr>
          <w:sz w:val="24"/>
          <w:szCs w:val="24"/>
          <w:lang w:val="en-US"/>
        </w:rPr>
        <w:tab/>
        <w:t xml:space="preserve">and the East. Proceedings of the 5th </w:t>
      </w:r>
      <w:r w:rsidR="0079703E" w:rsidRPr="00A02E37">
        <w:rPr>
          <w:sz w:val="24"/>
          <w:szCs w:val="24"/>
          <w:lang w:val="en-US"/>
        </w:rPr>
        <w:t xml:space="preserve">International </w:t>
      </w:r>
      <w:r w:rsidR="00E04B96" w:rsidRPr="00A02E37">
        <w:rPr>
          <w:sz w:val="24"/>
          <w:szCs w:val="24"/>
          <w:lang w:val="en-US"/>
        </w:rPr>
        <w:t xml:space="preserve">ESSWE-Conference in Riga, </w:t>
      </w:r>
      <w:r w:rsidR="0079703E" w:rsidRPr="00A02E37">
        <w:rPr>
          <w:sz w:val="24"/>
          <w:szCs w:val="24"/>
          <w:lang w:val="en-US"/>
        </w:rPr>
        <w:tab/>
      </w:r>
      <w:r w:rsidR="00E04B96" w:rsidRPr="00A02E37">
        <w:rPr>
          <w:sz w:val="24"/>
          <w:szCs w:val="24"/>
          <w:lang w:val="en-US"/>
        </w:rPr>
        <w:t>Boston: Brill (in print).</w:t>
      </w:r>
      <w:r w:rsidR="00A8069A" w:rsidRPr="00A02E37">
        <w:rPr>
          <w:sz w:val="24"/>
          <w:szCs w:val="24"/>
          <w:lang w:val="en-US"/>
        </w:rPr>
        <w:t xml:space="preserve"> </w:t>
      </w:r>
      <w:r w:rsidR="00F64D32" w:rsidRPr="00A02E37">
        <w:rPr>
          <w:sz w:val="24"/>
          <w:szCs w:val="24"/>
          <w:lang w:val="en-US"/>
        </w:rPr>
        <w:tab/>
      </w:r>
    </w:p>
    <w:p w14:paraId="029DC616" w14:textId="085B037F" w:rsidR="00747939" w:rsidRPr="00A02E37" w:rsidRDefault="00EA112D" w:rsidP="00FE5224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A02E37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val="en-US"/>
        </w:rPr>
        <w:tab/>
      </w:r>
      <w:proofErr w:type="spellStart"/>
      <w:r w:rsidR="0079703E" w:rsidRPr="00A02E3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Vasilii</w:t>
      </w:r>
      <w:proofErr w:type="spellEnd"/>
      <w:r w:rsidR="0079703E" w:rsidRPr="00A02E3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="0079703E" w:rsidRPr="00A02E3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Nalimov</w:t>
      </w:r>
      <w:proofErr w:type="spellEnd"/>
      <w:r w:rsidR="0079703E" w:rsidRPr="00A02E3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– a Mystical Anarchist in Soviet Cybernetics, in: Proceedings of the </w:t>
      </w:r>
      <w:r w:rsidR="0079703E" w:rsidRPr="00A02E3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  <w:t xml:space="preserve">6th International ESSWE-Conference in Erfurt, (in print). </w:t>
      </w:r>
    </w:p>
    <w:p w14:paraId="3A900710" w14:textId="2F84DAFA" w:rsidR="00380EF8" w:rsidRPr="00A02E37" w:rsidRDefault="00747939" w:rsidP="00FE5224">
      <w:pPr>
        <w:pStyle w:val="Heading2"/>
        <w:rPr>
          <w:b w:val="0"/>
          <w:color w:val="0000FF"/>
          <w:sz w:val="24"/>
          <w:szCs w:val="24"/>
          <w:lang w:val="en-US"/>
        </w:rPr>
      </w:pPr>
      <w:r w:rsidRPr="00A02E37">
        <w:rPr>
          <w:color w:val="0000FF"/>
          <w:sz w:val="24"/>
          <w:szCs w:val="24"/>
          <w:lang w:val="en-US"/>
        </w:rPr>
        <w:tab/>
      </w:r>
      <w:r w:rsidR="00202552" w:rsidRPr="00A02E3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/>
        </w:rPr>
        <w:t xml:space="preserve">From Print to Pixel: Reading in the Perestroika, </w:t>
      </w:r>
      <w:proofErr w:type="spellStart"/>
      <w:r w:rsidR="00202552" w:rsidRPr="00A02E3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/>
        </w:rPr>
        <w:t>Post Soviet</w:t>
      </w:r>
      <w:proofErr w:type="spellEnd"/>
      <w:r w:rsidR="00202552" w:rsidRPr="00A02E3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/>
        </w:rPr>
        <w:t xml:space="preserve"> and Present Eras (1986-</w:t>
      </w:r>
      <w:r w:rsidR="00202552" w:rsidRPr="00A02E3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/>
        </w:rPr>
        <w:tab/>
        <w:t xml:space="preserve">2017), in: Towards a History of Reading in Russia, ed. Damiano </w:t>
      </w:r>
      <w:proofErr w:type="spellStart"/>
      <w:r w:rsidR="00202552" w:rsidRPr="00A02E3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/>
        </w:rPr>
        <w:t>Rebecchini</w:t>
      </w:r>
      <w:proofErr w:type="spellEnd"/>
      <w:r w:rsidR="00202552" w:rsidRPr="00A02E3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/>
        </w:rPr>
        <w:t xml:space="preserve"> and </w:t>
      </w:r>
      <w:r w:rsidR="00202552" w:rsidRPr="00A02E3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/>
        </w:rPr>
        <w:tab/>
      </w:r>
      <w:proofErr w:type="spellStart"/>
      <w:r w:rsidR="00202552" w:rsidRPr="00A02E3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/>
        </w:rPr>
        <w:t>Raffaela</w:t>
      </w:r>
      <w:proofErr w:type="spellEnd"/>
      <w:r w:rsidR="00202552" w:rsidRPr="00A02E3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="00202552" w:rsidRPr="00A02E3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/>
        </w:rPr>
        <w:t>Vassena</w:t>
      </w:r>
      <w:proofErr w:type="spellEnd"/>
      <w:r w:rsidR="0096759B" w:rsidRPr="00A02E3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/>
        </w:rPr>
        <w:t>, Milano</w:t>
      </w:r>
      <w:r w:rsidR="009B711A" w:rsidRPr="00A02E3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/>
        </w:rPr>
        <w:t xml:space="preserve">: </w:t>
      </w:r>
      <w:proofErr w:type="spellStart"/>
      <w:r w:rsidR="009B711A" w:rsidRPr="00A02E3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Università</w:t>
      </w:r>
      <w:proofErr w:type="spellEnd"/>
      <w:r w:rsidR="009B711A" w:rsidRPr="00A02E3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="009B711A" w:rsidRPr="00A02E3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degli</w:t>
      </w:r>
      <w:proofErr w:type="spellEnd"/>
      <w:r w:rsidR="009B711A" w:rsidRPr="00A02E3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="009B711A" w:rsidRPr="00A02E3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Studi</w:t>
      </w:r>
      <w:proofErr w:type="spellEnd"/>
      <w:r w:rsidR="0096759B" w:rsidRPr="00A02E3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/>
        </w:rPr>
        <w:t xml:space="preserve"> (in print).</w:t>
      </w:r>
      <w:r w:rsidR="00202552" w:rsidRPr="00A02E3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</w:p>
    <w:p w14:paraId="16D16F55" w14:textId="77777777" w:rsidR="00EA112D" w:rsidRPr="00A02E37" w:rsidRDefault="00EA112D" w:rsidP="00EA112D">
      <w:pPr>
        <w:rPr>
          <w:lang w:val="en-US"/>
        </w:rPr>
      </w:pPr>
    </w:p>
    <w:p w14:paraId="09F97CFF" w14:textId="6F36E914" w:rsidR="00EB6514" w:rsidRPr="00A02E37" w:rsidRDefault="00380EF8" w:rsidP="00235E5E">
      <w:pPr>
        <w:pStyle w:val="Default"/>
        <w:rPr>
          <w:color w:val="auto"/>
          <w:lang w:val="de-DE"/>
        </w:rPr>
      </w:pPr>
      <w:r w:rsidRPr="00A02E37">
        <w:rPr>
          <w:b/>
          <w:color w:val="0000FF"/>
          <w:lang w:val="de-DE"/>
        </w:rPr>
        <w:t>2018</w:t>
      </w:r>
      <w:r w:rsidR="00235E5E" w:rsidRPr="00A02E37">
        <w:rPr>
          <w:color w:val="0000FF"/>
          <w:lang w:val="de-DE"/>
        </w:rPr>
        <w:tab/>
      </w:r>
      <w:r w:rsidR="00EB6514" w:rsidRPr="00A02E37">
        <w:rPr>
          <w:color w:val="auto"/>
          <w:lang w:val="de-DE"/>
        </w:rPr>
        <w:t xml:space="preserve">Vasilij V. </w:t>
      </w:r>
      <w:proofErr w:type="spellStart"/>
      <w:r w:rsidR="00EB6514" w:rsidRPr="00A02E37">
        <w:rPr>
          <w:color w:val="auto"/>
          <w:lang w:val="de-DE"/>
        </w:rPr>
        <w:t>Nalimov</w:t>
      </w:r>
      <w:proofErr w:type="spellEnd"/>
      <w:r w:rsidR="00EB6514" w:rsidRPr="00A02E37">
        <w:rPr>
          <w:color w:val="auto"/>
          <w:lang w:val="de-DE"/>
        </w:rPr>
        <w:t xml:space="preserve"> – ein mystischer Anarchist in der sowjetischen Kybernetik, in: </w:t>
      </w:r>
      <w:r w:rsidR="00374CE5" w:rsidRPr="00A02E37">
        <w:rPr>
          <w:color w:val="auto"/>
          <w:lang w:val="de-DE"/>
        </w:rPr>
        <w:tab/>
      </w:r>
      <w:r w:rsidR="00EB6514" w:rsidRPr="00A02E37">
        <w:rPr>
          <w:color w:val="auto"/>
          <w:lang w:val="de-DE"/>
        </w:rPr>
        <w:t xml:space="preserve">Russland und/als Eurasien. Kulturelle Konfigurationen, </w:t>
      </w:r>
      <w:proofErr w:type="spellStart"/>
      <w:r w:rsidR="00EB6514" w:rsidRPr="00A02E37">
        <w:rPr>
          <w:color w:val="auto"/>
          <w:lang w:val="de-DE"/>
        </w:rPr>
        <w:t>ed</w:t>
      </w:r>
      <w:proofErr w:type="spellEnd"/>
      <w:r w:rsidR="00EB6514" w:rsidRPr="00A02E37">
        <w:rPr>
          <w:color w:val="auto"/>
          <w:lang w:val="de-DE"/>
        </w:rPr>
        <w:t xml:space="preserve">. Christine Engel/Birgit </w:t>
      </w:r>
      <w:r w:rsidR="00374CE5" w:rsidRPr="00A02E37">
        <w:rPr>
          <w:color w:val="auto"/>
          <w:lang w:val="de-DE"/>
        </w:rPr>
        <w:tab/>
      </w:r>
      <w:r w:rsidR="00EB6514" w:rsidRPr="00A02E37">
        <w:rPr>
          <w:color w:val="auto"/>
          <w:lang w:val="de-DE"/>
        </w:rPr>
        <w:t xml:space="preserve">Menzel, Berlin: </w:t>
      </w:r>
      <w:proofErr w:type="spellStart"/>
      <w:r w:rsidR="00EB6514" w:rsidRPr="00A02E37">
        <w:rPr>
          <w:color w:val="auto"/>
          <w:lang w:val="de-DE"/>
        </w:rPr>
        <w:t>Frank&amp;Timme</w:t>
      </w:r>
      <w:proofErr w:type="spellEnd"/>
      <w:r w:rsidR="00EB6514" w:rsidRPr="00A02E37">
        <w:rPr>
          <w:color w:val="auto"/>
          <w:lang w:val="de-DE"/>
        </w:rPr>
        <w:t xml:space="preserve">, </w:t>
      </w:r>
      <w:r w:rsidR="00374CE5" w:rsidRPr="00A02E37">
        <w:rPr>
          <w:color w:val="auto"/>
          <w:lang w:val="de-DE"/>
        </w:rPr>
        <w:t>283-302.</w:t>
      </w:r>
    </w:p>
    <w:p w14:paraId="021630C0" w14:textId="77777777" w:rsidR="00202552" w:rsidRPr="00A02E37" w:rsidRDefault="00202552" w:rsidP="00235E5E">
      <w:pPr>
        <w:pStyle w:val="Default"/>
        <w:rPr>
          <w:color w:val="auto"/>
          <w:lang w:val="de-DE"/>
        </w:rPr>
      </w:pPr>
    </w:p>
    <w:p w14:paraId="2858EF72" w14:textId="1E1D92F0" w:rsidR="00202552" w:rsidRPr="00EB6514" w:rsidRDefault="00202552" w:rsidP="00235E5E">
      <w:pPr>
        <w:pStyle w:val="Default"/>
        <w:rPr>
          <w:color w:val="auto"/>
        </w:rPr>
      </w:pPr>
      <w:r w:rsidRPr="00A02E37">
        <w:rPr>
          <w:color w:val="auto"/>
          <w:lang w:val="de-DE"/>
        </w:rPr>
        <w:tab/>
        <w:t xml:space="preserve">Russland und/als Eurasien. Kulturelle Konfigurationen, </w:t>
      </w:r>
      <w:proofErr w:type="spellStart"/>
      <w:r w:rsidRPr="00A02E37">
        <w:rPr>
          <w:color w:val="auto"/>
          <w:lang w:val="de-DE"/>
        </w:rPr>
        <w:t>ed</w:t>
      </w:r>
      <w:proofErr w:type="spellEnd"/>
      <w:r w:rsidRPr="00A02E37">
        <w:rPr>
          <w:color w:val="auto"/>
          <w:lang w:val="de-DE"/>
        </w:rPr>
        <w:t xml:space="preserve">. zusammen mit </w:t>
      </w:r>
      <w:r w:rsidRPr="00A02E37">
        <w:rPr>
          <w:color w:val="auto"/>
          <w:lang w:val="de-DE"/>
        </w:rPr>
        <w:tab/>
        <w:t xml:space="preserve">Christine Engel, Berlin: </w:t>
      </w:r>
      <w:proofErr w:type="spellStart"/>
      <w:r w:rsidRPr="00A02E37">
        <w:rPr>
          <w:color w:val="auto"/>
          <w:lang w:val="de-DE"/>
        </w:rPr>
        <w:t>Frank&amp;Timme</w:t>
      </w:r>
      <w:proofErr w:type="spellEnd"/>
      <w:r w:rsidRPr="00A02E37">
        <w:rPr>
          <w:color w:val="auto"/>
          <w:lang w:val="de-DE"/>
        </w:rPr>
        <w:t xml:space="preserve">. </w:t>
      </w:r>
      <w:r>
        <w:rPr>
          <w:color w:val="auto"/>
        </w:rPr>
        <w:t xml:space="preserve">337S. </w:t>
      </w:r>
    </w:p>
    <w:p w14:paraId="1389D5EB" w14:textId="77777777" w:rsidR="00EB6514" w:rsidRDefault="00EB6514" w:rsidP="00235E5E">
      <w:pPr>
        <w:pStyle w:val="Default"/>
        <w:rPr>
          <w:color w:val="0000FF"/>
        </w:rPr>
      </w:pPr>
    </w:p>
    <w:p w14:paraId="2D89DD62" w14:textId="29E05A3C" w:rsidR="00235E5E" w:rsidRDefault="00EB6514" w:rsidP="00235E5E">
      <w:pPr>
        <w:pStyle w:val="Default"/>
      </w:pPr>
      <w:r>
        <w:rPr>
          <w:color w:val="0000FF"/>
        </w:rPr>
        <w:tab/>
      </w:r>
      <w:r w:rsidR="00235E5E">
        <w:rPr>
          <w:color w:val="auto"/>
        </w:rPr>
        <w:t xml:space="preserve">Approaches to Altered States of Consciousness in Contemporary Western Science </w:t>
      </w:r>
      <w:r w:rsidR="00235E5E">
        <w:rPr>
          <w:color w:val="auto"/>
        </w:rPr>
        <w:tab/>
        <w:t xml:space="preserve">and Technology, in: </w:t>
      </w:r>
      <w:proofErr w:type="spellStart"/>
      <w:r w:rsidR="00235E5E" w:rsidRPr="00074C01">
        <w:rPr>
          <w:i/>
          <w:color w:val="auto"/>
        </w:rPr>
        <w:t>Zeitschrift</w:t>
      </w:r>
      <w:proofErr w:type="spellEnd"/>
      <w:r w:rsidR="00235E5E" w:rsidRPr="00074C01">
        <w:rPr>
          <w:i/>
          <w:color w:val="auto"/>
        </w:rPr>
        <w:t xml:space="preserve"> </w:t>
      </w:r>
      <w:proofErr w:type="spellStart"/>
      <w:r w:rsidR="00235E5E" w:rsidRPr="00074C01">
        <w:rPr>
          <w:i/>
          <w:color w:val="auto"/>
        </w:rPr>
        <w:t>für</w:t>
      </w:r>
      <w:proofErr w:type="spellEnd"/>
      <w:r w:rsidR="00235E5E" w:rsidRPr="00074C01">
        <w:rPr>
          <w:i/>
          <w:color w:val="auto"/>
        </w:rPr>
        <w:t xml:space="preserve"> </w:t>
      </w:r>
      <w:proofErr w:type="spellStart"/>
      <w:r w:rsidR="00235E5E" w:rsidRPr="00074C01">
        <w:rPr>
          <w:i/>
          <w:color w:val="auto"/>
        </w:rPr>
        <w:t>Anomalistik</w:t>
      </w:r>
      <w:proofErr w:type="spellEnd"/>
      <w:r w:rsidR="00235E5E">
        <w:rPr>
          <w:color w:val="auto"/>
        </w:rPr>
        <w:t>, 18, 9-34.</w:t>
      </w:r>
    </w:p>
    <w:p w14:paraId="7B8C754D" w14:textId="7DB9563B" w:rsidR="00380EF8" w:rsidRPr="00A02E37" w:rsidRDefault="00235E5E" w:rsidP="00FE5224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 w:rsidRPr="00A02E37">
        <w:rPr>
          <w:color w:val="0000FF"/>
          <w:sz w:val="24"/>
          <w:szCs w:val="24"/>
          <w:lang w:val="en-US"/>
        </w:rPr>
        <w:lastRenderedPageBreak/>
        <w:tab/>
      </w:r>
      <w:r w:rsidRPr="00A02E3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 xml:space="preserve">August 1914. </w:t>
      </w:r>
      <w:r w:rsidRPr="00A02E3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Alexander Solzhenitsyn and</w:t>
      </w:r>
      <w:r w:rsidR="000C1513" w:rsidRPr="00A02E3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Russian Wartime Literature of t</w:t>
      </w:r>
      <w:r w:rsidRPr="00A02E3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he Early </w:t>
      </w:r>
      <w:r w:rsidRPr="00A02E3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  <w:t xml:space="preserve">Years of the War, 1914-1915, in: The Forgotten Front. The Eastern Theater of World </w:t>
      </w:r>
      <w:r w:rsidRPr="00A02E3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  <w:t xml:space="preserve">War I, 1914-1915, ed. Gerhard P. Gross (transl. Janice W. </w:t>
      </w:r>
      <w:proofErr w:type="spellStart"/>
      <w:r w:rsidRPr="00A02E3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Ancker</w:t>
      </w:r>
      <w:proofErr w:type="spellEnd"/>
      <w:r w:rsidRPr="00A02E3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), University of </w:t>
      </w:r>
      <w:r w:rsidRPr="00A02E3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ab/>
        <w:t xml:space="preserve">Kentucky Press, 173-191. </w:t>
      </w:r>
    </w:p>
    <w:p w14:paraId="324315A3" w14:textId="69E703E7" w:rsidR="00D76848" w:rsidRDefault="00D76848" w:rsidP="00FE5224">
      <w:pPr>
        <w:pStyle w:val="Heading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02E37">
        <w:rPr>
          <w:color w:val="0000FF"/>
          <w:sz w:val="24"/>
          <w:szCs w:val="24"/>
          <w:lang w:val="en-US"/>
        </w:rPr>
        <w:t>2017</w:t>
      </w:r>
      <w:r w:rsidRPr="00A02E37">
        <w:rPr>
          <w:lang w:val="en-US"/>
        </w:rPr>
        <w:t xml:space="preserve"> </w:t>
      </w:r>
      <w:r w:rsidRPr="00A02E37">
        <w:rPr>
          <w:lang w:val="en-US"/>
        </w:rPr>
        <w:tab/>
      </w:r>
      <w:proofErr w:type="spellStart"/>
      <w:r w:rsidRPr="00A02E3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Dolmetscher</w:t>
      </w:r>
      <w:proofErr w:type="spellEnd"/>
      <w:r w:rsidRPr="00A02E3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proofErr w:type="spellStart"/>
      <w:r w:rsidRPr="00A02E3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als</w:t>
      </w:r>
      <w:proofErr w:type="spellEnd"/>
      <w:r w:rsidRPr="00A02E3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A02E37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citizen diplomats</w:t>
      </w:r>
      <w:r w:rsidRPr="00A02E37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. </w:t>
      </w:r>
      <w:r w:rsidRPr="00A8069A">
        <w:rPr>
          <w:rFonts w:ascii="Times New Roman" w:hAnsi="Times New Roman" w:cs="Times New Roman"/>
          <w:b w:val="0"/>
          <w:color w:val="auto"/>
          <w:sz w:val="24"/>
          <w:szCs w:val="24"/>
        </w:rPr>
        <w:t>Die Rolle von Dolmet</w:t>
      </w:r>
      <w:r w:rsidRPr="00A8069A">
        <w:rPr>
          <w:rFonts w:ascii="Times New Roman" w:hAnsi="Times New Roman" w:cs="Times New Roman"/>
          <w:b w:val="0"/>
          <w:color w:val="auto"/>
          <w:sz w:val="24"/>
          <w:szCs w:val="24"/>
        </w:rPr>
        <w:softHyphen/>
        <w:t xml:space="preserve">schern in einer </w:t>
      </w:r>
      <w:r w:rsidRPr="00A8069A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Graswurzelbewegung zur Beendi</w:t>
      </w:r>
      <w:r w:rsidRPr="00A8069A">
        <w:rPr>
          <w:rFonts w:ascii="Times New Roman" w:hAnsi="Times New Roman" w:cs="Times New Roman"/>
          <w:b w:val="0"/>
          <w:color w:val="auto"/>
          <w:sz w:val="24"/>
          <w:szCs w:val="24"/>
        </w:rPr>
        <w:softHyphen/>
        <w:t xml:space="preserve">gung des Kalten Krieges, in: </w:t>
      </w:r>
      <w:r w:rsidR="00096F30" w:rsidRPr="00A806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Behr, Martina &amp; </w:t>
      </w:r>
      <w:r w:rsidR="00096F30" w:rsidRPr="00A8069A"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proofErr w:type="spellStart"/>
      <w:r w:rsidR="00096F30" w:rsidRPr="00A8069A">
        <w:rPr>
          <w:rFonts w:ascii="Times New Roman" w:hAnsi="Times New Roman" w:cs="Times New Roman"/>
          <w:b w:val="0"/>
          <w:color w:val="auto"/>
          <w:sz w:val="24"/>
          <w:szCs w:val="24"/>
        </w:rPr>
        <w:t>Seubert</w:t>
      </w:r>
      <w:proofErr w:type="spellEnd"/>
      <w:r w:rsidR="00096F30" w:rsidRPr="00A8069A">
        <w:rPr>
          <w:rFonts w:ascii="Times New Roman" w:hAnsi="Times New Roman" w:cs="Times New Roman"/>
          <w:b w:val="0"/>
          <w:color w:val="auto"/>
          <w:sz w:val="24"/>
          <w:szCs w:val="24"/>
        </w:rPr>
        <w:t>, Sabine (</w:t>
      </w:r>
      <w:proofErr w:type="spellStart"/>
      <w:r w:rsidR="00096F30" w:rsidRPr="00A8069A">
        <w:rPr>
          <w:rFonts w:ascii="Times New Roman" w:hAnsi="Times New Roman" w:cs="Times New Roman"/>
          <w:b w:val="0"/>
          <w:color w:val="auto"/>
          <w:sz w:val="24"/>
          <w:szCs w:val="24"/>
        </w:rPr>
        <w:t>eds</w:t>
      </w:r>
      <w:proofErr w:type="spellEnd"/>
      <w:r w:rsidR="00096F30" w:rsidRPr="00A806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.): Education </w:t>
      </w:r>
      <w:proofErr w:type="spellStart"/>
      <w:r w:rsidR="00096F30" w:rsidRPr="00A8069A">
        <w:rPr>
          <w:rFonts w:ascii="Times New Roman" w:hAnsi="Times New Roman" w:cs="Times New Roman"/>
          <w:b w:val="0"/>
          <w:color w:val="auto"/>
          <w:sz w:val="24"/>
          <w:szCs w:val="24"/>
        </w:rPr>
        <w:t>is</w:t>
      </w:r>
      <w:proofErr w:type="spellEnd"/>
      <w:r w:rsidR="00096F30" w:rsidRPr="00A806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 </w:t>
      </w:r>
      <w:proofErr w:type="spellStart"/>
      <w:r w:rsidR="00096F30" w:rsidRPr="00A8069A">
        <w:rPr>
          <w:rFonts w:ascii="Times New Roman" w:hAnsi="Times New Roman" w:cs="Times New Roman"/>
          <w:b w:val="0"/>
          <w:color w:val="auto"/>
          <w:sz w:val="24"/>
          <w:szCs w:val="24"/>
        </w:rPr>
        <w:t>Whole</w:t>
      </w:r>
      <w:proofErr w:type="spellEnd"/>
      <w:r w:rsidR="00096F30" w:rsidRPr="00A806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-Person </w:t>
      </w:r>
      <w:proofErr w:type="spellStart"/>
      <w:r w:rsidR="00096F30" w:rsidRPr="00A8069A">
        <w:rPr>
          <w:rFonts w:ascii="Times New Roman" w:hAnsi="Times New Roman" w:cs="Times New Roman"/>
          <w:b w:val="0"/>
          <w:color w:val="auto"/>
          <w:sz w:val="24"/>
          <w:szCs w:val="24"/>
        </w:rPr>
        <w:t>Process</w:t>
      </w:r>
      <w:proofErr w:type="spellEnd"/>
      <w:r w:rsidR="00096F30" w:rsidRPr="00A806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Von ganzheitlicher </w:t>
      </w:r>
      <w:r w:rsidR="00096F30" w:rsidRPr="00A8069A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Lehre, </w:t>
      </w:r>
      <w:proofErr w:type="spellStart"/>
      <w:r w:rsidR="00096F30" w:rsidRPr="00A8069A">
        <w:rPr>
          <w:rFonts w:ascii="Times New Roman" w:hAnsi="Times New Roman" w:cs="Times New Roman"/>
          <w:b w:val="0"/>
          <w:color w:val="auto"/>
          <w:sz w:val="24"/>
          <w:szCs w:val="24"/>
        </w:rPr>
        <w:t>Dolmetschforschung</w:t>
      </w:r>
      <w:proofErr w:type="spellEnd"/>
      <w:r w:rsidR="00096F30" w:rsidRPr="00A806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und anderen Dingen, Berlin: Frank &amp; </w:t>
      </w:r>
      <w:proofErr w:type="spellStart"/>
      <w:r w:rsidR="00096F30" w:rsidRPr="00A8069A">
        <w:rPr>
          <w:rFonts w:ascii="Times New Roman" w:hAnsi="Times New Roman" w:cs="Times New Roman"/>
          <w:b w:val="0"/>
          <w:color w:val="auto"/>
          <w:sz w:val="24"/>
          <w:szCs w:val="24"/>
        </w:rPr>
        <w:t>Timme</w:t>
      </w:r>
      <w:proofErr w:type="spellEnd"/>
      <w:r w:rsidR="00096F30" w:rsidRPr="00A806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2017, p. </w:t>
      </w:r>
      <w:r w:rsidR="00096F30" w:rsidRPr="00A8069A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>435-453.</w:t>
      </w:r>
    </w:p>
    <w:p w14:paraId="24F8CDB6" w14:textId="77777777" w:rsidR="00FE5224" w:rsidRPr="00FE5224" w:rsidRDefault="00FE5224" w:rsidP="00FE5224"/>
    <w:p w14:paraId="202F6C59" w14:textId="0E988921" w:rsidR="00CB32E9" w:rsidRDefault="00CB32E9" w:rsidP="004C0900">
      <w:pPr>
        <w:widowControl w:val="0"/>
        <w:autoSpaceDE w:val="0"/>
        <w:autoSpaceDN w:val="0"/>
        <w:adjustRightInd w:val="0"/>
        <w:spacing w:after="240"/>
        <w:ind w:left="709" w:hanging="709"/>
        <w:rPr>
          <w:rStyle w:val="a-size-large"/>
          <w:sz w:val="24"/>
          <w:szCs w:val="24"/>
        </w:rPr>
      </w:pPr>
      <w:r>
        <w:rPr>
          <w:b/>
          <w:color w:val="0000FF"/>
          <w:sz w:val="24"/>
          <w:szCs w:val="24"/>
        </w:rPr>
        <w:t xml:space="preserve">2016    </w:t>
      </w:r>
      <w:r w:rsidRPr="00CB32E9">
        <w:rPr>
          <w:rFonts w:ascii="Times" w:hAnsi="Times" w:cs="Times"/>
          <w:sz w:val="24"/>
          <w:szCs w:val="24"/>
          <w:lang w:eastAsia="en-US"/>
        </w:rPr>
        <w:t xml:space="preserve">Parapsychologie im sowjetischen und postsowjetischen Raum. Status, Forschung, Experimente, in: </w:t>
      </w:r>
      <w:r w:rsidRPr="00CB32E9">
        <w:rPr>
          <w:rStyle w:val="a-size-large"/>
          <w:sz w:val="24"/>
          <w:szCs w:val="24"/>
        </w:rPr>
        <w:t xml:space="preserve">Okkultismus im Gehäuse: Institutionalisierungen der Parapsychologie im 20. Jahrhundert </w:t>
      </w:r>
      <w:r w:rsidR="00A06CFC">
        <w:rPr>
          <w:rStyle w:val="a-size-large"/>
          <w:sz w:val="24"/>
          <w:szCs w:val="24"/>
        </w:rPr>
        <w:t>im internationalen Vergleich, h</w:t>
      </w:r>
      <w:r w:rsidR="00096F30">
        <w:rPr>
          <w:rStyle w:val="a-size-large"/>
          <w:sz w:val="24"/>
          <w:szCs w:val="24"/>
        </w:rPr>
        <w:t>rs</w:t>
      </w:r>
      <w:r w:rsidRPr="00CB32E9">
        <w:rPr>
          <w:rStyle w:val="a-size-large"/>
          <w:sz w:val="24"/>
          <w:szCs w:val="24"/>
        </w:rPr>
        <w:t xml:space="preserve">g. Lux, Anna/ </w:t>
      </w:r>
      <w:proofErr w:type="spellStart"/>
      <w:r w:rsidRPr="00CB32E9">
        <w:rPr>
          <w:rStyle w:val="a-size-large"/>
          <w:sz w:val="24"/>
          <w:szCs w:val="24"/>
        </w:rPr>
        <w:t>Paletschek</w:t>
      </w:r>
      <w:proofErr w:type="spellEnd"/>
      <w:r w:rsidRPr="00CB32E9">
        <w:rPr>
          <w:rStyle w:val="a-size-large"/>
          <w:sz w:val="24"/>
          <w:szCs w:val="24"/>
        </w:rPr>
        <w:t xml:space="preserve">, Sylvia, De </w:t>
      </w:r>
      <w:proofErr w:type="spellStart"/>
      <w:r w:rsidRPr="00CB32E9">
        <w:rPr>
          <w:rStyle w:val="a-size-large"/>
          <w:sz w:val="24"/>
          <w:szCs w:val="24"/>
        </w:rPr>
        <w:t>Gruyter</w:t>
      </w:r>
      <w:proofErr w:type="spellEnd"/>
      <w:r w:rsidR="001355B9">
        <w:rPr>
          <w:rStyle w:val="a-size-large"/>
          <w:sz w:val="24"/>
          <w:szCs w:val="24"/>
        </w:rPr>
        <w:t>, 149-172.</w:t>
      </w:r>
    </w:p>
    <w:p w14:paraId="33E4E63A" w14:textId="5BEDCA15" w:rsidR="00DF04B8" w:rsidRPr="00A02E37" w:rsidRDefault="00A06CFC" w:rsidP="00DF04B8">
      <w:pPr>
        <w:widowControl w:val="0"/>
        <w:autoSpaceDE w:val="0"/>
        <w:autoSpaceDN w:val="0"/>
        <w:adjustRightInd w:val="0"/>
        <w:ind w:firstLine="567"/>
        <w:rPr>
          <w:rStyle w:val="Emphasis"/>
          <w:i w:val="0"/>
          <w:sz w:val="24"/>
          <w:szCs w:val="24"/>
          <w:lang w:val="en-US"/>
        </w:rPr>
      </w:pPr>
      <w:r>
        <w:rPr>
          <w:rStyle w:val="Emphasis"/>
          <w:i w:val="0"/>
          <w:sz w:val="24"/>
          <w:szCs w:val="24"/>
        </w:rPr>
        <w:t xml:space="preserve">  </w:t>
      </w:r>
      <w:proofErr w:type="spellStart"/>
      <w:r w:rsidR="00DF04B8" w:rsidRPr="00DF04B8">
        <w:rPr>
          <w:rStyle w:val="Emphasis"/>
          <w:i w:val="0"/>
          <w:sz w:val="24"/>
          <w:szCs w:val="24"/>
        </w:rPr>
        <w:t>Me</w:t>
      </w:r>
      <w:r w:rsidR="00DF04B8">
        <w:rPr>
          <w:rStyle w:val="Emphasis"/>
          <w:i w:val="0"/>
          <w:sz w:val="24"/>
          <w:szCs w:val="24"/>
        </w:rPr>
        <w:t>tody</w:t>
      </w:r>
      <w:proofErr w:type="spellEnd"/>
      <w:r w:rsidR="00DF04B8">
        <w:rPr>
          <w:rStyle w:val="Emphasis"/>
          <w:i w:val="0"/>
          <w:sz w:val="24"/>
          <w:szCs w:val="24"/>
        </w:rPr>
        <w:t xml:space="preserve"> </w:t>
      </w:r>
      <w:proofErr w:type="spellStart"/>
      <w:r w:rsidR="00DF04B8">
        <w:rPr>
          <w:rStyle w:val="Emphasis"/>
          <w:i w:val="0"/>
          <w:sz w:val="24"/>
          <w:szCs w:val="24"/>
        </w:rPr>
        <w:t>izučenija</w:t>
      </w:r>
      <w:proofErr w:type="spellEnd"/>
      <w:r w:rsidR="00DF04B8">
        <w:rPr>
          <w:rStyle w:val="Emphasis"/>
          <w:i w:val="0"/>
          <w:sz w:val="24"/>
          <w:szCs w:val="24"/>
        </w:rPr>
        <w:t xml:space="preserve"> </w:t>
      </w:r>
      <w:proofErr w:type="spellStart"/>
      <w:r w:rsidR="00DF04B8">
        <w:rPr>
          <w:rStyle w:val="Emphasis"/>
          <w:i w:val="0"/>
          <w:sz w:val="24"/>
          <w:szCs w:val="24"/>
        </w:rPr>
        <w:t>izmenennych</w:t>
      </w:r>
      <w:proofErr w:type="spellEnd"/>
      <w:r w:rsidR="00DF04B8">
        <w:rPr>
          <w:rStyle w:val="Emphasis"/>
          <w:i w:val="0"/>
          <w:sz w:val="24"/>
          <w:szCs w:val="24"/>
        </w:rPr>
        <w:t xml:space="preserve"> </w:t>
      </w:r>
      <w:proofErr w:type="spellStart"/>
      <w:r w:rsidR="00DF04B8">
        <w:rPr>
          <w:rStyle w:val="Emphasis"/>
          <w:i w:val="0"/>
          <w:sz w:val="24"/>
          <w:szCs w:val="24"/>
        </w:rPr>
        <w:t>sostojanij</w:t>
      </w:r>
      <w:proofErr w:type="spellEnd"/>
      <w:r w:rsidR="00DF04B8">
        <w:rPr>
          <w:rStyle w:val="Emphasis"/>
          <w:i w:val="0"/>
          <w:sz w:val="24"/>
          <w:szCs w:val="24"/>
        </w:rPr>
        <w:t xml:space="preserve"> </w:t>
      </w:r>
      <w:proofErr w:type="spellStart"/>
      <w:r w:rsidR="00DF04B8">
        <w:rPr>
          <w:rStyle w:val="Emphasis"/>
          <w:i w:val="0"/>
          <w:sz w:val="24"/>
          <w:szCs w:val="24"/>
        </w:rPr>
        <w:t>soznanija</w:t>
      </w:r>
      <w:proofErr w:type="spellEnd"/>
      <w:r w:rsidR="00DF04B8">
        <w:rPr>
          <w:rStyle w:val="Emphasis"/>
          <w:i w:val="0"/>
          <w:sz w:val="24"/>
          <w:szCs w:val="24"/>
        </w:rPr>
        <w:t xml:space="preserve"> (ISS) v </w:t>
      </w:r>
      <w:proofErr w:type="spellStart"/>
      <w:r w:rsidR="00DF04B8">
        <w:rPr>
          <w:rStyle w:val="Emphasis"/>
          <w:i w:val="0"/>
          <w:sz w:val="24"/>
          <w:szCs w:val="24"/>
        </w:rPr>
        <w:t>sovremennych</w:t>
      </w:r>
      <w:proofErr w:type="spellEnd"/>
      <w:r w:rsidR="00DF04B8">
        <w:rPr>
          <w:rStyle w:val="Emphasis"/>
          <w:i w:val="0"/>
          <w:sz w:val="24"/>
          <w:szCs w:val="24"/>
        </w:rPr>
        <w:t xml:space="preserve"> </w:t>
      </w:r>
      <w:proofErr w:type="spellStart"/>
      <w:r w:rsidR="00DF04B8">
        <w:rPr>
          <w:rStyle w:val="Emphasis"/>
          <w:i w:val="0"/>
          <w:sz w:val="24"/>
          <w:szCs w:val="24"/>
        </w:rPr>
        <w:t>zapadnych</w:t>
      </w:r>
      <w:proofErr w:type="spellEnd"/>
      <w:r w:rsidR="00DF04B8">
        <w:rPr>
          <w:rStyle w:val="Emphasis"/>
          <w:i w:val="0"/>
          <w:sz w:val="24"/>
          <w:szCs w:val="24"/>
        </w:rPr>
        <w:t xml:space="preserve"> </w:t>
      </w:r>
      <w:r w:rsidR="00DF04B8">
        <w:rPr>
          <w:rStyle w:val="Emphasis"/>
          <w:i w:val="0"/>
          <w:sz w:val="24"/>
          <w:szCs w:val="24"/>
        </w:rPr>
        <w:tab/>
      </w:r>
      <w:proofErr w:type="spellStart"/>
      <w:r w:rsidR="00DF04B8">
        <w:rPr>
          <w:rStyle w:val="Emphasis"/>
          <w:i w:val="0"/>
          <w:sz w:val="24"/>
          <w:szCs w:val="24"/>
        </w:rPr>
        <w:t>naukach</w:t>
      </w:r>
      <w:proofErr w:type="spellEnd"/>
      <w:r w:rsidR="00DF04B8">
        <w:rPr>
          <w:rStyle w:val="Emphasis"/>
          <w:i w:val="0"/>
          <w:sz w:val="24"/>
          <w:szCs w:val="24"/>
        </w:rPr>
        <w:t xml:space="preserve"> i </w:t>
      </w:r>
      <w:proofErr w:type="spellStart"/>
      <w:r w:rsidR="00DF04B8">
        <w:rPr>
          <w:rStyle w:val="Emphasis"/>
          <w:i w:val="0"/>
          <w:sz w:val="24"/>
          <w:szCs w:val="24"/>
        </w:rPr>
        <w:t>technologijach</w:t>
      </w:r>
      <w:proofErr w:type="spellEnd"/>
      <w:r w:rsidR="00DF04B8">
        <w:rPr>
          <w:rStyle w:val="Emphasis"/>
          <w:i w:val="0"/>
          <w:sz w:val="24"/>
          <w:szCs w:val="24"/>
        </w:rPr>
        <w:t xml:space="preserve">, in: </w:t>
      </w:r>
      <w:proofErr w:type="spellStart"/>
      <w:r w:rsidR="00DF04B8">
        <w:rPr>
          <w:rStyle w:val="Emphasis"/>
          <w:i w:val="0"/>
          <w:sz w:val="24"/>
          <w:szCs w:val="24"/>
        </w:rPr>
        <w:t>Psichotechniki</w:t>
      </w:r>
      <w:proofErr w:type="spellEnd"/>
      <w:r w:rsidR="00DF04B8">
        <w:rPr>
          <w:rStyle w:val="Emphasis"/>
          <w:i w:val="0"/>
          <w:sz w:val="24"/>
          <w:szCs w:val="24"/>
        </w:rPr>
        <w:t xml:space="preserve"> i </w:t>
      </w:r>
      <w:proofErr w:type="spellStart"/>
      <w:r w:rsidR="00DF04B8">
        <w:rPr>
          <w:rStyle w:val="Emphasis"/>
          <w:i w:val="0"/>
          <w:sz w:val="24"/>
          <w:szCs w:val="24"/>
        </w:rPr>
        <w:t>izmenennye</w:t>
      </w:r>
      <w:proofErr w:type="spellEnd"/>
      <w:r w:rsidR="00DF04B8">
        <w:rPr>
          <w:rStyle w:val="Emphasis"/>
          <w:i w:val="0"/>
          <w:sz w:val="24"/>
          <w:szCs w:val="24"/>
        </w:rPr>
        <w:t xml:space="preserve"> </w:t>
      </w:r>
      <w:proofErr w:type="spellStart"/>
      <w:r w:rsidR="00DF04B8">
        <w:rPr>
          <w:rStyle w:val="Emphasis"/>
          <w:i w:val="0"/>
          <w:sz w:val="24"/>
          <w:szCs w:val="24"/>
        </w:rPr>
        <w:t>sostojanija</w:t>
      </w:r>
      <w:proofErr w:type="spellEnd"/>
      <w:r w:rsidR="00DF04B8">
        <w:rPr>
          <w:rStyle w:val="Emphasis"/>
          <w:i w:val="0"/>
          <w:sz w:val="24"/>
          <w:szCs w:val="24"/>
        </w:rPr>
        <w:t xml:space="preserve"> </w:t>
      </w:r>
      <w:proofErr w:type="spellStart"/>
      <w:r w:rsidR="00DF04B8">
        <w:rPr>
          <w:rStyle w:val="Emphasis"/>
          <w:i w:val="0"/>
          <w:sz w:val="24"/>
          <w:szCs w:val="24"/>
        </w:rPr>
        <w:t>soznanija</w:t>
      </w:r>
      <w:proofErr w:type="spellEnd"/>
      <w:r w:rsidR="00DF04B8">
        <w:rPr>
          <w:rStyle w:val="Emphasis"/>
          <w:i w:val="0"/>
          <w:sz w:val="24"/>
          <w:szCs w:val="24"/>
        </w:rPr>
        <w:t xml:space="preserve">. </w:t>
      </w:r>
      <w:r w:rsidR="00DF04B8">
        <w:rPr>
          <w:rStyle w:val="Emphasis"/>
          <w:i w:val="0"/>
          <w:sz w:val="24"/>
          <w:szCs w:val="24"/>
        </w:rPr>
        <w:tab/>
      </w:r>
      <w:proofErr w:type="spellStart"/>
      <w:r w:rsidR="00DF04B8" w:rsidRPr="00A02E37">
        <w:rPr>
          <w:rStyle w:val="Emphasis"/>
          <w:i w:val="0"/>
          <w:sz w:val="24"/>
          <w:szCs w:val="24"/>
          <w:lang w:val="en-US"/>
        </w:rPr>
        <w:t>Sbornik</w:t>
      </w:r>
      <w:proofErr w:type="spellEnd"/>
      <w:r w:rsidR="00DF04B8" w:rsidRPr="00A02E37">
        <w:rPr>
          <w:rStyle w:val="Emphasis"/>
          <w:i w:val="0"/>
          <w:sz w:val="24"/>
          <w:szCs w:val="24"/>
          <w:lang w:val="en-US"/>
        </w:rPr>
        <w:t xml:space="preserve"> </w:t>
      </w:r>
      <w:proofErr w:type="spellStart"/>
      <w:r w:rsidR="00DF04B8" w:rsidRPr="00A02E37">
        <w:rPr>
          <w:rStyle w:val="Emphasis"/>
          <w:i w:val="0"/>
          <w:sz w:val="24"/>
          <w:szCs w:val="24"/>
          <w:lang w:val="en-US"/>
        </w:rPr>
        <w:t>meždunarodnoj</w:t>
      </w:r>
      <w:proofErr w:type="spellEnd"/>
      <w:r w:rsidR="00DF04B8" w:rsidRPr="00A02E37">
        <w:rPr>
          <w:rStyle w:val="Emphasis"/>
          <w:i w:val="0"/>
          <w:sz w:val="24"/>
          <w:szCs w:val="24"/>
          <w:lang w:val="en-US"/>
        </w:rPr>
        <w:t xml:space="preserve"> </w:t>
      </w:r>
      <w:proofErr w:type="spellStart"/>
      <w:r w:rsidR="00DF04B8" w:rsidRPr="00A02E37">
        <w:rPr>
          <w:rStyle w:val="Emphasis"/>
          <w:i w:val="0"/>
          <w:sz w:val="24"/>
          <w:szCs w:val="24"/>
          <w:lang w:val="en-US"/>
        </w:rPr>
        <w:t>konferencii</w:t>
      </w:r>
      <w:proofErr w:type="spellEnd"/>
      <w:r w:rsidR="00DF04B8" w:rsidRPr="00A02E37">
        <w:rPr>
          <w:rStyle w:val="Emphasis"/>
          <w:i w:val="0"/>
          <w:sz w:val="24"/>
          <w:szCs w:val="24"/>
          <w:lang w:val="en-US"/>
        </w:rPr>
        <w:t xml:space="preserve"> (19-21 </w:t>
      </w:r>
      <w:proofErr w:type="spellStart"/>
      <w:r w:rsidR="00DF04B8" w:rsidRPr="00A02E37">
        <w:rPr>
          <w:rStyle w:val="Emphasis"/>
          <w:i w:val="0"/>
          <w:sz w:val="24"/>
          <w:szCs w:val="24"/>
          <w:lang w:val="en-US"/>
        </w:rPr>
        <w:t>marta</w:t>
      </w:r>
      <w:proofErr w:type="spellEnd"/>
      <w:r w:rsidR="00DF04B8" w:rsidRPr="00A02E37">
        <w:rPr>
          <w:rStyle w:val="Emphasis"/>
          <w:i w:val="0"/>
          <w:sz w:val="24"/>
          <w:szCs w:val="24"/>
          <w:lang w:val="en-US"/>
        </w:rPr>
        <w:t xml:space="preserve"> 2015g., St. Peterburg). </w:t>
      </w:r>
      <w:proofErr w:type="spellStart"/>
      <w:r w:rsidR="00DF04B8" w:rsidRPr="00A02E37">
        <w:rPr>
          <w:rStyle w:val="Emphasis"/>
          <w:i w:val="0"/>
          <w:sz w:val="24"/>
          <w:szCs w:val="24"/>
          <w:lang w:val="en-US"/>
        </w:rPr>
        <w:t>Otv</w:t>
      </w:r>
      <w:proofErr w:type="spellEnd"/>
      <w:r w:rsidR="00DF04B8" w:rsidRPr="00A02E37">
        <w:rPr>
          <w:rStyle w:val="Emphasis"/>
          <w:i w:val="0"/>
          <w:sz w:val="24"/>
          <w:szCs w:val="24"/>
          <w:lang w:val="en-US"/>
        </w:rPr>
        <w:t xml:space="preserve">. red. </w:t>
      </w:r>
      <w:r w:rsidR="00DF04B8" w:rsidRPr="00A02E37">
        <w:rPr>
          <w:rStyle w:val="Emphasis"/>
          <w:i w:val="0"/>
          <w:sz w:val="24"/>
          <w:szCs w:val="24"/>
          <w:lang w:val="en-US"/>
        </w:rPr>
        <w:tab/>
        <w:t>S.V.</w:t>
      </w:r>
      <w:r w:rsidR="001355B9" w:rsidRPr="00A02E37">
        <w:rPr>
          <w:rStyle w:val="Emphasis"/>
          <w:i w:val="0"/>
          <w:sz w:val="24"/>
          <w:szCs w:val="24"/>
          <w:lang w:val="en-US"/>
        </w:rPr>
        <w:t xml:space="preserve"> </w:t>
      </w:r>
      <w:proofErr w:type="spellStart"/>
      <w:r w:rsidR="001355B9" w:rsidRPr="00A02E37">
        <w:rPr>
          <w:rStyle w:val="Emphasis"/>
          <w:i w:val="0"/>
          <w:sz w:val="24"/>
          <w:szCs w:val="24"/>
          <w:lang w:val="en-US"/>
        </w:rPr>
        <w:t>Pachomov</w:t>
      </w:r>
      <w:proofErr w:type="spellEnd"/>
      <w:r w:rsidR="001355B9" w:rsidRPr="00A02E37">
        <w:rPr>
          <w:rStyle w:val="Emphasis"/>
          <w:i w:val="0"/>
          <w:sz w:val="24"/>
          <w:szCs w:val="24"/>
          <w:lang w:val="en-US"/>
        </w:rPr>
        <w:t xml:space="preserve">, St. Peterburg: </w:t>
      </w:r>
      <w:proofErr w:type="spellStart"/>
      <w:r w:rsidR="001355B9" w:rsidRPr="00A02E37">
        <w:rPr>
          <w:rStyle w:val="Emphasis"/>
          <w:i w:val="0"/>
          <w:sz w:val="24"/>
          <w:szCs w:val="24"/>
          <w:lang w:val="en-US"/>
        </w:rPr>
        <w:t>RChGA</w:t>
      </w:r>
      <w:proofErr w:type="spellEnd"/>
      <w:r w:rsidR="001355B9" w:rsidRPr="00A02E37">
        <w:rPr>
          <w:rStyle w:val="Emphasis"/>
          <w:i w:val="0"/>
          <w:sz w:val="24"/>
          <w:szCs w:val="24"/>
          <w:lang w:val="en-US"/>
        </w:rPr>
        <w:t>, 5-39.</w:t>
      </w:r>
    </w:p>
    <w:p w14:paraId="42208737" w14:textId="77777777" w:rsidR="00DF04B8" w:rsidRPr="00A02E37" w:rsidRDefault="00DF04B8" w:rsidP="00DF04B8">
      <w:pPr>
        <w:widowControl w:val="0"/>
        <w:autoSpaceDE w:val="0"/>
        <w:autoSpaceDN w:val="0"/>
        <w:adjustRightInd w:val="0"/>
        <w:ind w:firstLine="567"/>
        <w:rPr>
          <w:rStyle w:val="Emphasis"/>
          <w:i w:val="0"/>
          <w:sz w:val="24"/>
          <w:szCs w:val="24"/>
          <w:lang w:val="en-US"/>
        </w:rPr>
      </w:pPr>
    </w:p>
    <w:p w14:paraId="176E040F" w14:textId="610CA77C" w:rsidR="00DF04B8" w:rsidRPr="00A02E37" w:rsidRDefault="00DF04B8" w:rsidP="00DF04B8">
      <w:pPr>
        <w:pStyle w:val="Heading1"/>
        <w:rPr>
          <w:lang w:val="en-US"/>
        </w:rPr>
      </w:pPr>
      <w:r w:rsidRPr="00A02E37">
        <w:rPr>
          <w:b/>
          <w:color w:val="0000FF"/>
          <w:sz w:val="24"/>
          <w:szCs w:val="24"/>
          <w:lang w:val="en-US"/>
        </w:rPr>
        <w:t>2015</w:t>
      </w:r>
      <w:r w:rsidRPr="00A02E37">
        <w:rPr>
          <w:b/>
          <w:color w:val="0000FF"/>
          <w:sz w:val="24"/>
          <w:szCs w:val="24"/>
          <w:lang w:val="en-US"/>
        </w:rPr>
        <w:tab/>
      </w:r>
      <w:r w:rsidRPr="00DF04B8">
        <w:rPr>
          <w:sz w:val="24"/>
          <w:szCs w:val="24"/>
        </w:rPr>
        <w:t>Т</w:t>
      </w:r>
      <w:proofErr w:type="spellStart"/>
      <w:r w:rsidRPr="00A02E37">
        <w:rPr>
          <w:sz w:val="24"/>
          <w:szCs w:val="24"/>
          <w:lang w:val="en-US"/>
        </w:rPr>
        <w:t>ransg</w:t>
      </w:r>
      <w:r w:rsidR="007E4E52" w:rsidRPr="00A02E37">
        <w:rPr>
          <w:sz w:val="24"/>
          <w:szCs w:val="24"/>
          <w:lang w:val="en-US"/>
        </w:rPr>
        <w:t>umanizm</w:t>
      </w:r>
      <w:proofErr w:type="spellEnd"/>
      <w:r w:rsidR="007E4E52" w:rsidRPr="00A02E37">
        <w:rPr>
          <w:sz w:val="24"/>
          <w:szCs w:val="24"/>
          <w:lang w:val="en-US"/>
        </w:rPr>
        <w:t xml:space="preserve"> i „</w:t>
      </w:r>
      <w:proofErr w:type="spellStart"/>
      <w:r w:rsidR="007E4E52" w:rsidRPr="00A02E37">
        <w:rPr>
          <w:sz w:val="24"/>
          <w:szCs w:val="24"/>
          <w:lang w:val="en-US"/>
        </w:rPr>
        <w:t>sistemnyj</w:t>
      </w:r>
      <w:proofErr w:type="spellEnd"/>
      <w:r w:rsidR="007E4E52" w:rsidRPr="00A02E37">
        <w:rPr>
          <w:sz w:val="24"/>
          <w:szCs w:val="24"/>
          <w:lang w:val="en-US"/>
        </w:rPr>
        <w:t xml:space="preserve"> </w:t>
      </w:r>
      <w:proofErr w:type="spellStart"/>
      <w:r w:rsidR="007E4E52" w:rsidRPr="00A02E37">
        <w:rPr>
          <w:sz w:val="24"/>
          <w:szCs w:val="24"/>
          <w:lang w:val="en-US"/>
        </w:rPr>
        <w:t>podchod</w:t>
      </w:r>
      <w:proofErr w:type="spellEnd"/>
      <w:r w:rsidR="007E4E52" w:rsidRPr="00A02E37">
        <w:rPr>
          <w:sz w:val="24"/>
          <w:szCs w:val="24"/>
          <w:lang w:val="en-US"/>
        </w:rPr>
        <w:t xml:space="preserve"> k </w:t>
      </w:r>
      <w:proofErr w:type="spellStart"/>
      <w:proofErr w:type="gramStart"/>
      <w:r w:rsidR="007E4E52" w:rsidRPr="00A02E37">
        <w:rPr>
          <w:sz w:val="24"/>
          <w:szCs w:val="24"/>
          <w:lang w:val="en-US"/>
        </w:rPr>
        <w:t>ž</w:t>
      </w:r>
      <w:r w:rsidRPr="00A02E37">
        <w:rPr>
          <w:sz w:val="24"/>
          <w:szCs w:val="24"/>
          <w:lang w:val="en-US"/>
        </w:rPr>
        <w:t>izni</w:t>
      </w:r>
      <w:proofErr w:type="spellEnd"/>
      <w:r w:rsidRPr="00A02E37">
        <w:rPr>
          <w:sz w:val="24"/>
          <w:szCs w:val="24"/>
          <w:lang w:val="en-US"/>
        </w:rPr>
        <w:t>“</w:t>
      </w:r>
      <w:proofErr w:type="gramEnd"/>
      <w:r w:rsidR="007E4E52" w:rsidRPr="00A02E37">
        <w:rPr>
          <w:sz w:val="24"/>
          <w:szCs w:val="24"/>
          <w:lang w:val="en-US"/>
        </w:rPr>
        <w:t xml:space="preserve">. </w:t>
      </w:r>
      <w:proofErr w:type="spellStart"/>
      <w:r w:rsidR="007E4E52" w:rsidRPr="00A02E37">
        <w:rPr>
          <w:sz w:val="24"/>
          <w:szCs w:val="24"/>
          <w:lang w:val="en-US"/>
        </w:rPr>
        <w:t>Dva</w:t>
      </w:r>
      <w:proofErr w:type="spellEnd"/>
      <w:r w:rsidR="007E4E52" w:rsidRPr="00A02E37">
        <w:rPr>
          <w:sz w:val="24"/>
          <w:szCs w:val="24"/>
          <w:lang w:val="en-US"/>
        </w:rPr>
        <w:t xml:space="preserve"> </w:t>
      </w:r>
      <w:proofErr w:type="spellStart"/>
      <w:r w:rsidR="007E4E52" w:rsidRPr="00A02E37">
        <w:rPr>
          <w:sz w:val="24"/>
          <w:szCs w:val="24"/>
          <w:lang w:val="en-US"/>
        </w:rPr>
        <w:t>podchoda</w:t>
      </w:r>
      <w:proofErr w:type="spellEnd"/>
      <w:r w:rsidR="007E4E52" w:rsidRPr="00A02E37">
        <w:rPr>
          <w:sz w:val="24"/>
          <w:szCs w:val="24"/>
          <w:lang w:val="en-US"/>
        </w:rPr>
        <w:t xml:space="preserve"> k </w:t>
      </w:r>
      <w:proofErr w:type="spellStart"/>
      <w:r w:rsidR="007E4E52" w:rsidRPr="00A02E37">
        <w:rPr>
          <w:sz w:val="24"/>
          <w:szCs w:val="24"/>
          <w:lang w:val="en-US"/>
        </w:rPr>
        <w:t>probleme</w:t>
      </w:r>
      <w:proofErr w:type="spellEnd"/>
      <w:r w:rsidR="007E4E52" w:rsidRPr="00A02E37">
        <w:rPr>
          <w:sz w:val="24"/>
          <w:szCs w:val="24"/>
          <w:lang w:val="en-US"/>
        </w:rPr>
        <w:t xml:space="preserve"> </w:t>
      </w:r>
      <w:proofErr w:type="spellStart"/>
      <w:r w:rsidR="007E4E52" w:rsidRPr="00A02E37">
        <w:rPr>
          <w:sz w:val="24"/>
          <w:szCs w:val="24"/>
          <w:lang w:val="en-US"/>
        </w:rPr>
        <w:t>budušč</w:t>
      </w:r>
      <w:r w:rsidRPr="00A02E37">
        <w:rPr>
          <w:sz w:val="24"/>
          <w:szCs w:val="24"/>
          <w:lang w:val="en-US"/>
        </w:rPr>
        <w:t>ego</w:t>
      </w:r>
      <w:proofErr w:type="spellEnd"/>
      <w:r w:rsidRPr="00A02E37">
        <w:rPr>
          <w:sz w:val="24"/>
          <w:szCs w:val="24"/>
          <w:lang w:val="en-US"/>
        </w:rPr>
        <w:t xml:space="preserve"> </w:t>
      </w:r>
      <w:r w:rsidRPr="00A02E37">
        <w:rPr>
          <w:sz w:val="24"/>
          <w:szCs w:val="24"/>
          <w:lang w:val="en-US"/>
        </w:rPr>
        <w:tab/>
        <w:t xml:space="preserve">v </w:t>
      </w:r>
      <w:proofErr w:type="spellStart"/>
      <w:r w:rsidRPr="00A02E37">
        <w:rPr>
          <w:sz w:val="24"/>
          <w:szCs w:val="24"/>
          <w:lang w:val="en-US"/>
        </w:rPr>
        <w:t>sovremennoj</w:t>
      </w:r>
      <w:proofErr w:type="spellEnd"/>
      <w:r w:rsidRPr="00A02E37">
        <w:rPr>
          <w:sz w:val="24"/>
          <w:szCs w:val="24"/>
          <w:lang w:val="en-US"/>
        </w:rPr>
        <w:t xml:space="preserve"> </w:t>
      </w:r>
      <w:proofErr w:type="spellStart"/>
      <w:r w:rsidRPr="00A02E37">
        <w:rPr>
          <w:sz w:val="24"/>
          <w:szCs w:val="24"/>
          <w:lang w:val="en-US"/>
        </w:rPr>
        <w:t>zapadnoj</w:t>
      </w:r>
      <w:proofErr w:type="spellEnd"/>
      <w:r w:rsidRPr="00A02E37">
        <w:rPr>
          <w:sz w:val="24"/>
          <w:szCs w:val="24"/>
          <w:lang w:val="en-US"/>
        </w:rPr>
        <w:t xml:space="preserve"> </w:t>
      </w:r>
      <w:proofErr w:type="spellStart"/>
      <w:r w:rsidRPr="00A02E37">
        <w:rPr>
          <w:sz w:val="24"/>
          <w:szCs w:val="24"/>
          <w:lang w:val="en-US"/>
        </w:rPr>
        <w:t>nauke</w:t>
      </w:r>
      <w:proofErr w:type="spellEnd"/>
      <w:r w:rsidRPr="00A02E37">
        <w:rPr>
          <w:sz w:val="24"/>
          <w:szCs w:val="24"/>
          <w:lang w:val="en-US"/>
        </w:rPr>
        <w:t xml:space="preserve"> </w:t>
      </w:r>
      <w:proofErr w:type="spellStart"/>
      <w:r w:rsidRPr="00A02E37">
        <w:rPr>
          <w:sz w:val="24"/>
          <w:szCs w:val="24"/>
          <w:lang w:val="en-US"/>
        </w:rPr>
        <w:t>i</w:t>
      </w:r>
      <w:proofErr w:type="spellEnd"/>
      <w:r w:rsidRPr="00A02E37">
        <w:rPr>
          <w:sz w:val="24"/>
          <w:szCs w:val="24"/>
          <w:lang w:val="en-US"/>
        </w:rPr>
        <w:t xml:space="preserve"> </w:t>
      </w:r>
      <w:proofErr w:type="spellStart"/>
      <w:r w:rsidRPr="00A02E37">
        <w:rPr>
          <w:sz w:val="24"/>
          <w:szCs w:val="24"/>
          <w:lang w:val="en-US"/>
        </w:rPr>
        <w:t>tec</w:t>
      </w:r>
      <w:r w:rsidR="007E4E52" w:rsidRPr="00A02E37">
        <w:rPr>
          <w:sz w:val="24"/>
          <w:szCs w:val="24"/>
          <w:lang w:val="en-US"/>
        </w:rPr>
        <w:t>hnologii</w:t>
      </w:r>
      <w:proofErr w:type="spellEnd"/>
      <w:r w:rsidR="007E4E52" w:rsidRPr="00A02E37">
        <w:rPr>
          <w:sz w:val="24"/>
          <w:szCs w:val="24"/>
          <w:lang w:val="en-US"/>
        </w:rPr>
        <w:t xml:space="preserve"> (</w:t>
      </w:r>
      <w:proofErr w:type="spellStart"/>
      <w:r w:rsidR="007E4E52" w:rsidRPr="00A02E37">
        <w:rPr>
          <w:sz w:val="24"/>
          <w:szCs w:val="24"/>
          <w:lang w:val="en-US"/>
        </w:rPr>
        <w:t>Moskau</w:t>
      </w:r>
      <w:proofErr w:type="spellEnd"/>
      <w:r w:rsidR="007E4E52" w:rsidRPr="00A02E37">
        <w:rPr>
          <w:sz w:val="24"/>
          <w:szCs w:val="24"/>
          <w:lang w:val="en-US"/>
        </w:rPr>
        <w:t xml:space="preserve"> </w:t>
      </w:r>
      <w:proofErr w:type="spellStart"/>
      <w:r w:rsidR="007E4E52" w:rsidRPr="00A02E37">
        <w:rPr>
          <w:sz w:val="24"/>
          <w:szCs w:val="24"/>
          <w:lang w:val="en-US"/>
        </w:rPr>
        <w:t>Gor’kij</w:t>
      </w:r>
      <w:proofErr w:type="spellEnd"/>
      <w:r w:rsidR="007E4E52" w:rsidRPr="00A02E37">
        <w:rPr>
          <w:sz w:val="24"/>
          <w:szCs w:val="24"/>
          <w:lang w:val="en-US"/>
        </w:rPr>
        <w:t xml:space="preserve"> part, </w:t>
      </w:r>
      <w:proofErr w:type="spellStart"/>
      <w:r w:rsidR="007E4E52" w:rsidRPr="00A02E37">
        <w:rPr>
          <w:sz w:val="24"/>
          <w:szCs w:val="24"/>
          <w:lang w:val="en-US"/>
        </w:rPr>
        <w:t>Š</w:t>
      </w:r>
      <w:r w:rsidRPr="00A02E37">
        <w:rPr>
          <w:sz w:val="24"/>
          <w:szCs w:val="24"/>
          <w:lang w:val="en-US"/>
        </w:rPr>
        <w:t>aninka</w:t>
      </w:r>
      <w:proofErr w:type="spellEnd"/>
      <w:r w:rsidRPr="00A02E37">
        <w:rPr>
          <w:sz w:val="24"/>
          <w:szCs w:val="24"/>
          <w:lang w:val="en-US"/>
        </w:rPr>
        <w:t>, August)</w:t>
      </w:r>
      <w:r w:rsidRPr="00A02E37">
        <w:rPr>
          <w:lang w:val="en-US"/>
        </w:rPr>
        <w:t>.</w:t>
      </w:r>
    </w:p>
    <w:p w14:paraId="3838D825" w14:textId="77777777" w:rsidR="00DF04B8" w:rsidRPr="00A02E37" w:rsidRDefault="00DF04B8" w:rsidP="00DF04B8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val="en-US"/>
        </w:rPr>
      </w:pPr>
      <w:r w:rsidRPr="00A02E37">
        <w:rPr>
          <w:sz w:val="24"/>
          <w:szCs w:val="24"/>
          <w:lang w:val="en-US"/>
        </w:rPr>
        <w:t xml:space="preserve">  </w:t>
      </w:r>
      <w:hyperlink r:id="rId10" w:history="1">
        <w:r w:rsidRPr="00A02E37">
          <w:rPr>
            <w:rStyle w:val="Hyperlink"/>
            <w:sz w:val="24"/>
            <w:szCs w:val="24"/>
            <w:u w:val="none"/>
            <w:lang w:val="en-US"/>
          </w:rPr>
          <w:t>http://syg.ma/@shaninka/birghit-mientsiel-transghumanizm-i-sistiemnyi-podkhod-k-</w:t>
        </w:r>
        <w:r w:rsidRPr="00A02E37">
          <w:rPr>
            <w:rStyle w:val="Hyperlink"/>
            <w:sz w:val="24"/>
            <w:szCs w:val="24"/>
            <w:u w:val="none"/>
            <w:lang w:val="en-US"/>
          </w:rPr>
          <w:tab/>
          <w:t>zhizni-dva-podkhoda-k-probliemie-budushchiegho-v-sovriemiennoi-zapadnoi-naukie-</w:t>
        </w:r>
        <w:r w:rsidRPr="00A02E37">
          <w:rPr>
            <w:rStyle w:val="Hyperlink"/>
            <w:sz w:val="24"/>
            <w:szCs w:val="24"/>
            <w:u w:val="none"/>
            <w:lang w:val="en-US"/>
          </w:rPr>
          <w:tab/>
        </w:r>
        <w:proofErr w:type="spellStart"/>
        <w:r w:rsidRPr="00A02E37">
          <w:rPr>
            <w:rStyle w:val="Hyperlink"/>
            <w:sz w:val="24"/>
            <w:szCs w:val="24"/>
            <w:u w:val="none"/>
            <w:lang w:val="en-US"/>
          </w:rPr>
          <w:t>i-tiekhnologhii</w:t>
        </w:r>
        <w:proofErr w:type="spellEnd"/>
      </w:hyperlink>
    </w:p>
    <w:p w14:paraId="74F01747" w14:textId="1CB88486" w:rsidR="00DF04B8" w:rsidRPr="00A02E37" w:rsidRDefault="00DF04B8" w:rsidP="00DF04B8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val="en-US"/>
        </w:rPr>
      </w:pPr>
      <w:r w:rsidRPr="00A02E37">
        <w:rPr>
          <w:sz w:val="24"/>
          <w:szCs w:val="24"/>
          <w:lang w:val="en-US"/>
        </w:rPr>
        <w:tab/>
      </w:r>
      <w:hyperlink r:id="rId11" w:history="1">
        <w:r w:rsidRPr="00A02E37">
          <w:rPr>
            <w:rStyle w:val="Hyperlink"/>
            <w:sz w:val="24"/>
            <w:szCs w:val="24"/>
            <w:lang w:val="en-US"/>
          </w:rPr>
          <w:t>https://www.youtube.com/watch?v=DdU-DmKMwiQ</w:t>
        </w:r>
      </w:hyperlink>
      <w:r w:rsidRPr="00A02E37">
        <w:rPr>
          <w:sz w:val="24"/>
          <w:szCs w:val="24"/>
          <w:lang w:val="en-US"/>
        </w:rPr>
        <w:tab/>
      </w:r>
      <w:r w:rsidRPr="00A02E37">
        <w:rPr>
          <w:sz w:val="24"/>
          <w:szCs w:val="24"/>
          <w:lang w:val="en-US"/>
        </w:rPr>
        <w:tab/>
      </w:r>
    </w:p>
    <w:p w14:paraId="6F610AF8" w14:textId="77777777" w:rsidR="00DF04B8" w:rsidRPr="00A02E37" w:rsidRDefault="00DF04B8" w:rsidP="00DF04B8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  <w:lang w:val="en-US"/>
        </w:rPr>
      </w:pPr>
    </w:p>
    <w:p w14:paraId="4CA32184" w14:textId="543BAE6B" w:rsidR="00B33D47" w:rsidRDefault="002539AA" w:rsidP="00B33D47">
      <w:pPr>
        <w:ind w:left="700" w:hanging="700"/>
        <w:rPr>
          <w:sz w:val="24"/>
          <w:szCs w:val="24"/>
        </w:rPr>
      </w:pPr>
      <w:r>
        <w:rPr>
          <w:b/>
          <w:color w:val="0000FF"/>
          <w:sz w:val="24"/>
          <w:szCs w:val="24"/>
        </w:rPr>
        <w:t>2014</w:t>
      </w:r>
      <w:r>
        <w:rPr>
          <w:b/>
          <w:color w:val="0000FF"/>
          <w:sz w:val="24"/>
          <w:szCs w:val="24"/>
        </w:rPr>
        <w:tab/>
      </w:r>
      <w:r w:rsidR="00B33D47" w:rsidRPr="002539AA">
        <w:rPr>
          <w:sz w:val="24"/>
          <w:szCs w:val="24"/>
        </w:rPr>
        <w:t>R</w:t>
      </w:r>
      <w:r w:rsidR="00B33D47">
        <w:rPr>
          <w:sz w:val="24"/>
          <w:szCs w:val="24"/>
        </w:rPr>
        <w:t xml:space="preserve">ückkehr in die Fremde? Ethnische </w:t>
      </w:r>
      <w:proofErr w:type="spellStart"/>
      <w:r w:rsidR="00B33D47">
        <w:rPr>
          <w:sz w:val="24"/>
          <w:szCs w:val="24"/>
        </w:rPr>
        <w:t>Remigration</w:t>
      </w:r>
      <w:proofErr w:type="spellEnd"/>
      <w:r w:rsidR="00B33D47">
        <w:rPr>
          <w:sz w:val="24"/>
          <w:szCs w:val="24"/>
        </w:rPr>
        <w:t xml:space="preserve"> </w:t>
      </w:r>
      <w:proofErr w:type="spellStart"/>
      <w:r w:rsidR="00B33D47">
        <w:rPr>
          <w:sz w:val="24"/>
          <w:szCs w:val="24"/>
        </w:rPr>
        <w:t>russlanddeutgscher</w:t>
      </w:r>
      <w:proofErr w:type="spellEnd"/>
      <w:r w:rsidR="00B33D47">
        <w:rPr>
          <w:sz w:val="24"/>
          <w:szCs w:val="24"/>
        </w:rPr>
        <w:t xml:space="preserve"> Spätaussiedler, </w:t>
      </w:r>
      <w:proofErr w:type="spellStart"/>
      <w:r w:rsidR="00B33D47">
        <w:rPr>
          <w:sz w:val="24"/>
          <w:szCs w:val="24"/>
        </w:rPr>
        <w:t>hg</w:t>
      </w:r>
      <w:proofErr w:type="spellEnd"/>
      <w:r w:rsidR="00B33D47">
        <w:rPr>
          <w:sz w:val="24"/>
          <w:szCs w:val="24"/>
        </w:rPr>
        <w:t>. Birgit Menzel, Christine Eng</w:t>
      </w:r>
      <w:r w:rsidR="00007514">
        <w:rPr>
          <w:sz w:val="24"/>
          <w:szCs w:val="24"/>
        </w:rPr>
        <w:t xml:space="preserve">el, Berlin. </w:t>
      </w:r>
      <w:proofErr w:type="spellStart"/>
      <w:r w:rsidR="00007514">
        <w:rPr>
          <w:sz w:val="24"/>
          <w:szCs w:val="24"/>
        </w:rPr>
        <w:t>Frank&amp;Timme</w:t>
      </w:r>
      <w:proofErr w:type="spellEnd"/>
      <w:r w:rsidR="00007514">
        <w:rPr>
          <w:sz w:val="24"/>
          <w:szCs w:val="24"/>
        </w:rPr>
        <w:t>, 2014</w:t>
      </w:r>
      <w:r w:rsidR="004C0900">
        <w:rPr>
          <w:sz w:val="24"/>
          <w:szCs w:val="24"/>
        </w:rPr>
        <w:t>.</w:t>
      </w:r>
    </w:p>
    <w:p w14:paraId="109F223B" w14:textId="7D4F6560" w:rsidR="004C0900" w:rsidRDefault="004C0900" w:rsidP="00B3033A">
      <w:pPr>
        <w:rPr>
          <w:sz w:val="24"/>
          <w:szCs w:val="24"/>
        </w:rPr>
      </w:pPr>
    </w:p>
    <w:p w14:paraId="69F106D9" w14:textId="4F646603" w:rsidR="00B3033A" w:rsidRPr="00B33D47" w:rsidRDefault="005828E4" w:rsidP="005828E4">
      <w:pPr>
        <w:ind w:left="700"/>
        <w:rPr>
          <w:sz w:val="24"/>
          <w:szCs w:val="24"/>
        </w:rPr>
      </w:pPr>
      <w:r>
        <w:rPr>
          <w:sz w:val="24"/>
          <w:szCs w:val="24"/>
        </w:rPr>
        <w:t xml:space="preserve">Identitätsfalle oder Chance? Russlanddeutsche </w:t>
      </w:r>
      <w:proofErr w:type="spellStart"/>
      <w:r>
        <w:rPr>
          <w:sz w:val="24"/>
          <w:szCs w:val="24"/>
        </w:rPr>
        <w:t>SpätaussiedlerInnen</w:t>
      </w:r>
      <w:proofErr w:type="spellEnd"/>
      <w:r>
        <w:rPr>
          <w:sz w:val="24"/>
          <w:szCs w:val="24"/>
        </w:rPr>
        <w:t xml:space="preserve"> als Sprach- und </w:t>
      </w:r>
      <w:proofErr w:type="spellStart"/>
      <w:r>
        <w:rPr>
          <w:sz w:val="24"/>
          <w:szCs w:val="24"/>
        </w:rPr>
        <w:t>KulturmittlerInnen</w:t>
      </w:r>
      <w:proofErr w:type="spellEnd"/>
      <w:r>
        <w:rPr>
          <w:sz w:val="24"/>
          <w:szCs w:val="24"/>
        </w:rPr>
        <w:t xml:space="preserve">, in: </w:t>
      </w:r>
      <w:r w:rsidRPr="005828E4">
        <w:rPr>
          <w:i/>
          <w:sz w:val="24"/>
          <w:szCs w:val="24"/>
        </w:rPr>
        <w:t>Rückkehr in die Fremde</w:t>
      </w:r>
      <w:r>
        <w:rPr>
          <w:sz w:val="24"/>
          <w:szCs w:val="24"/>
        </w:rPr>
        <w:t xml:space="preserve"> (2014), S. 67-82.</w:t>
      </w:r>
    </w:p>
    <w:p w14:paraId="54FB4463" w14:textId="77777777" w:rsidR="00B33D47" w:rsidRDefault="00B33D47" w:rsidP="002539AA">
      <w:pPr>
        <w:ind w:left="700" w:hanging="700"/>
        <w:rPr>
          <w:b/>
          <w:color w:val="0000FF"/>
          <w:sz w:val="24"/>
          <w:szCs w:val="24"/>
        </w:rPr>
      </w:pPr>
    </w:p>
    <w:p w14:paraId="6C796C12" w14:textId="6B18082D" w:rsidR="002539AA" w:rsidRDefault="002539AA" w:rsidP="00B33D47">
      <w:pPr>
        <w:ind w:left="700"/>
        <w:rPr>
          <w:sz w:val="24"/>
          <w:szCs w:val="24"/>
        </w:rPr>
      </w:pPr>
      <w:r w:rsidRPr="002539AA">
        <w:rPr>
          <w:sz w:val="24"/>
          <w:szCs w:val="24"/>
        </w:rPr>
        <w:t xml:space="preserve">Eurasien als Translationsraum - Kurban Said und sein Roman </w:t>
      </w:r>
      <w:r w:rsidRPr="002539AA">
        <w:rPr>
          <w:i/>
          <w:sz w:val="24"/>
          <w:szCs w:val="24"/>
        </w:rPr>
        <w:t>Ali und Nino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 in: Dizdar, Dilek/</w:t>
      </w:r>
      <w:proofErr w:type="spellStart"/>
      <w:r>
        <w:rPr>
          <w:sz w:val="24"/>
          <w:szCs w:val="24"/>
        </w:rPr>
        <w:t>Gipper</w:t>
      </w:r>
      <w:proofErr w:type="spellEnd"/>
      <w:r>
        <w:rPr>
          <w:sz w:val="24"/>
          <w:szCs w:val="24"/>
        </w:rPr>
        <w:t xml:space="preserve">, Andreas/Schreiber, Michael (Hrsg.): </w:t>
      </w:r>
      <w:r w:rsidRPr="0020171A">
        <w:rPr>
          <w:i/>
          <w:sz w:val="24"/>
          <w:szCs w:val="24"/>
        </w:rPr>
        <w:t>Nations</w:t>
      </w:r>
      <w:r w:rsidR="0020171A" w:rsidRPr="0020171A">
        <w:rPr>
          <w:i/>
          <w:sz w:val="24"/>
          <w:szCs w:val="24"/>
        </w:rPr>
        <w:t>bildung und Translation</w:t>
      </w:r>
      <w:r w:rsidR="0020171A">
        <w:rPr>
          <w:sz w:val="24"/>
          <w:szCs w:val="24"/>
        </w:rPr>
        <w:t>, S. 119-139</w:t>
      </w:r>
      <w:r w:rsidR="00074C01">
        <w:rPr>
          <w:sz w:val="24"/>
          <w:szCs w:val="24"/>
        </w:rPr>
        <w:t>.</w:t>
      </w:r>
      <w:r w:rsidR="0020171A" w:rsidRPr="0020171A">
        <w:rPr>
          <w:i/>
          <w:sz w:val="24"/>
          <w:szCs w:val="24"/>
        </w:rPr>
        <w:t xml:space="preserve"> </w:t>
      </w:r>
    </w:p>
    <w:p w14:paraId="4F709CD9" w14:textId="77777777" w:rsidR="002539AA" w:rsidRDefault="002539AA" w:rsidP="002539AA">
      <w:pPr>
        <w:ind w:left="700" w:hanging="700"/>
        <w:rPr>
          <w:sz w:val="24"/>
          <w:szCs w:val="24"/>
        </w:rPr>
      </w:pPr>
    </w:p>
    <w:p w14:paraId="3F09FBE4" w14:textId="2024CEB4" w:rsidR="002539AA" w:rsidRPr="00A02E37" w:rsidRDefault="00FB778A" w:rsidP="00FB778A">
      <w:pPr>
        <w:widowControl w:val="0"/>
        <w:autoSpaceDE w:val="0"/>
        <w:autoSpaceDN w:val="0"/>
        <w:adjustRightInd w:val="0"/>
        <w:ind w:left="700"/>
        <w:rPr>
          <w:sz w:val="24"/>
          <w:szCs w:val="24"/>
          <w:lang w:eastAsia="en-US"/>
        </w:rPr>
      </w:pPr>
      <w:r w:rsidRPr="00A02E37">
        <w:rPr>
          <w:sz w:val="24"/>
          <w:szCs w:val="24"/>
          <w:lang w:eastAsia="en-US"/>
        </w:rPr>
        <w:t xml:space="preserve">Mobile Figuren – multiple Identitäten – Der Roman </w:t>
      </w:r>
      <w:r w:rsidRPr="00A02E37">
        <w:rPr>
          <w:i/>
          <w:sz w:val="24"/>
          <w:szCs w:val="24"/>
          <w:lang w:eastAsia="en-US"/>
        </w:rPr>
        <w:t>Ali und Nino</w:t>
      </w:r>
      <w:r w:rsidRPr="00A02E37">
        <w:rPr>
          <w:sz w:val="24"/>
          <w:szCs w:val="24"/>
          <w:lang w:eastAsia="en-US"/>
        </w:rPr>
        <w:t xml:space="preserve"> und sein Schöpfer, in: Unterwegs-Sein. Figurationen von Mobilität im Osten Europas. (hrsg. von Andrea Zink und Sonja </w:t>
      </w:r>
      <w:proofErr w:type="spellStart"/>
      <w:r w:rsidRPr="00A02E37">
        <w:rPr>
          <w:sz w:val="24"/>
          <w:szCs w:val="24"/>
          <w:lang w:eastAsia="en-US"/>
        </w:rPr>
        <w:t>Koroliov</w:t>
      </w:r>
      <w:proofErr w:type="spellEnd"/>
      <w:r w:rsidRPr="00A02E37">
        <w:rPr>
          <w:sz w:val="24"/>
          <w:szCs w:val="24"/>
          <w:lang w:eastAsia="en-US"/>
        </w:rPr>
        <w:t xml:space="preserve">), Innsbruck (Innsbrucker Beiträge zur Kulturwissenschaft: Slavica </w:t>
      </w:r>
      <w:proofErr w:type="spellStart"/>
      <w:r w:rsidRPr="00A02E37">
        <w:rPr>
          <w:sz w:val="24"/>
          <w:szCs w:val="24"/>
          <w:lang w:eastAsia="en-US"/>
        </w:rPr>
        <w:t>Ae</w:t>
      </w:r>
      <w:r w:rsidR="00502194" w:rsidRPr="00A02E37">
        <w:rPr>
          <w:sz w:val="24"/>
          <w:szCs w:val="24"/>
          <w:lang w:eastAsia="en-US"/>
        </w:rPr>
        <w:t>nipontana</w:t>
      </w:r>
      <w:proofErr w:type="spellEnd"/>
      <w:r w:rsidR="00502194" w:rsidRPr="00A02E37">
        <w:rPr>
          <w:sz w:val="24"/>
          <w:szCs w:val="24"/>
          <w:lang w:eastAsia="en-US"/>
        </w:rPr>
        <w:t xml:space="preserve">, Bd. 15, 2014. </w:t>
      </w:r>
    </w:p>
    <w:p w14:paraId="269A54F2" w14:textId="77777777" w:rsidR="002539AA" w:rsidRDefault="002539AA" w:rsidP="002539AA">
      <w:pPr>
        <w:ind w:left="700" w:hanging="700"/>
        <w:rPr>
          <w:b/>
          <w:sz w:val="28"/>
          <w:szCs w:val="28"/>
        </w:rPr>
      </w:pPr>
    </w:p>
    <w:p w14:paraId="0A2EFB3F" w14:textId="58C13105" w:rsidR="002539AA" w:rsidRPr="00A02E37" w:rsidRDefault="002539AA" w:rsidP="002539AA">
      <w:pPr>
        <w:ind w:left="700" w:hanging="700"/>
        <w:rPr>
          <w:sz w:val="24"/>
          <w:szCs w:val="24"/>
          <w:lang w:val="en-US"/>
        </w:rPr>
      </w:pPr>
      <w:r>
        <w:rPr>
          <w:b/>
          <w:sz w:val="28"/>
          <w:szCs w:val="28"/>
        </w:rPr>
        <w:tab/>
      </w:r>
      <w:proofErr w:type="spellStart"/>
      <w:r w:rsidRPr="00A02E37">
        <w:rPr>
          <w:sz w:val="24"/>
          <w:szCs w:val="24"/>
          <w:lang w:val="en-US"/>
        </w:rPr>
        <w:t>Rez</w:t>
      </w:r>
      <w:proofErr w:type="spellEnd"/>
      <w:r w:rsidRPr="00A02E37">
        <w:rPr>
          <w:sz w:val="24"/>
          <w:szCs w:val="24"/>
          <w:lang w:val="en-US"/>
        </w:rPr>
        <w:t xml:space="preserve">.  Julia </w:t>
      </w:r>
      <w:proofErr w:type="spellStart"/>
      <w:r w:rsidRPr="00A02E37">
        <w:rPr>
          <w:sz w:val="24"/>
          <w:szCs w:val="24"/>
          <w:lang w:val="en-US"/>
        </w:rPr>
        <w:t>Mannherz</w:t>
      </w:r>
      <w:proofErr w:type="spellEnd"/>
      <w:r w:rsidRPr="00A02E37">
        <w:rPr>
          <w:sz w:val="24"/>
          <w:szCs w:val="24"/>
          <w:lang w:val="en-US"/>
        </w:rPr>
        <w:t>: The Occult in Late Imperia</w:t>
      </w:r>
      <w:r w:rsidR="0020171A" w:rsidRPr="00A02E37">
        <w:rPr>
          <w:sz w:val="24"/>
          <w:szCs w:val="24"/>
          <w:lang w:val="en-US"/>
        </w:rPr>
        <w:t>l Russia, Russian Review</w:t>
      </w:r>
    </w:p>
    <w:p w14:paraId="5E9DAEA2" w14:textId="7F73BD57" w:rsidR="00EE6FAB" w:rsidRPr="002539AA" w:rsidRDefault="00EE6FAB" w:rsidP="002539AA">
      <w:pPr>
        <w:ind w:left="700" w:hanging="700"/>
        <w:rPr>
          <w:sz w:val="24"/>
          <w:szCs w:val="24"/>
        </w:rPr>
      </w:pPr>
      <w:r w:rsidRPr="00A02E37">
        <w:rPr>
          <w:sz w:val="24"/>
          <w:szCs w:val="24"/>
          <w:lang w:val="en-US"/>
        </w:rPr>
        <w:tab/>
      </w:r>
      <w:proofErr w:type="spellStart"/>
      <w:r>
        <w:rPr>
          <w:sz w:val="24"/>
          <w:szCs w:val="24"/>
        </w:rPr>
        <w:t>Aliter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007514">
        <w:rPr>
          <w:sz w:val="24"/>
          <w:szCs w:val="24"/>
        </w:rPr>
        <w:t>No</w:t>
      </w:r>
      <w:proofErr w:type="spellEnd"/>
      <w:r w:rsidR="00007514">
        <w:rPr>
          <w:sz w:val="24"/>
          <w:szCs w:val="24"/>
        </w:rPr>
        <w:t xml:space="preserve">. 14, </w:t>
      </w:r>
      <w:proofErr w:type="spellStart"/>
      <w:r>
        <w:rPr>
          <w:sz w:val="24"/>
          <w:szCs w:val="24"/>
        </w:rPr>
        <w:t>SPb</w:t>
      </w:r>
      <w:proofErr w:type="spellEnd"/>
    </w:p>
    <w:p w14:paraId="0B198D0A" w14:textId="77777777" w:rsidR="002539AA" w:rsidRPr="007D0329" w:rsidRDefault="002539AA" w:rsidP="00ED3B59">
      <w:pPr>
        <w:outlineLvl w:val="0"/>
        <w:rPr>
          <w:sz w:val="24"/>
          <w:szCs w:val="24"/>
        </w:rPr>
      </w:pPr>
    </w:p>
    <w:p w14:paraId="795FAA38" w14:textId="5C2CBD61" w:rsidR="00B51A3A" w:rsidRDefault="00F149D2" w:rsidP="00B51A3A">
      <w:pPr>
        <w:ind w:left="700" w:hanging="700"/>
        <w:rPr>
          <w:color w:val="000000"/>
          <w:sz w:val="24"/>
          <w:szCs w:val="24"/>
          <w:lang w:val="en-US"/>
        </w:rPr>
      </w:pPr>
      <w:r w:rsidRPr="00A02E37">
        <w:rPr>
          <w:b/>
          <w:color w:val="0000FF"/>
          <w:sz w:val="24"/>
          <w:szCs w:val="24"/>
          <w:lang w:val="en-US"/>
        </w:rPr>
        <w:t>2013</w:t>
      </w:r>
      <w:r w:rsidR="00FB3DFA" w:rsidRPr="00A02E37">
        <w:rPr>
          <w:b/>
          <w:color w:val="0000FF"/>
          <w:sz w:val="24"/>
          <w:szCs w:val="24"/>
          <w:lang w:val="en-US"/>
        </w:rPr>
        <w:tab/>
      </w:r>
      <w:r w:rsidR="00B51A3A" w:rsidRPr="00B51A3A">
        <w:rPr>
          <w:color w:val="000000"/>
          <w:sz w:val="24"/>
          <w:szCs w:val="24"/>
          <w:lang w:val="en-US"/>
        </w:rPr>
        <w:t xml:space="preserve">Glamour Russian Style: The Putin-Era </w:t>
      </w:r>
      <w:r w:rsidR="00B51A3A">
        <w:rPr>
          <w:color w:val="000000"/>
          <w:sz w:val="24"/>
          <w:szCs w:val="24"/>
          <w:lang w:val="en-US"/>
        </w:rPr>
        <w:t xml:space="preserve">, </w:t>
      </w:r>
      <w:r w:rsidR="00B51A3A" w:rsidRPr="00B51A3A">
        <w:rPr>
          <w:color w:val="000000"/>
          <w:sz w:val="24"/>
          <w:szCs w:val="24"/>
          <w:lang w:val="en-US"/>
        </w:rPr>
        <w:t>in: Russian Analytical Digest</w:t>
      </w:r>
      <w:r w:rsidR="00113ECA">
        <w:rPr>
          <w:color w:val="000000"/>
          <w:sz w:val="24"/>
          <w:szCs w:val="24"/>
          <w:lang w:val="en-US"/>
        </w:rPr>
        <w:t xml:space="preserve"> No. 126</w:t>
      </w:r>
      <w:r w:rsidR="00B51A3A" w:rsidRPr="00B51A3A">
        <w:rPr>
          <w:color w:val="000000"/>
          <w:sz w:val="24"/>
          <w:szCs w:val="24"/>
          <w:lang w:val="en-US"/>
        </w:rPr>
        <w:t xml:space="preserve"> (</w:t>
      </w:r>
      <w:r w:rsidR="00B51A3A">
        <w:rPr>
          <w:color w:val="000000"/>
          <w:sz w:val="24"/>
          <w:szCs w:val="24"/>
          <w:lang w:val="en-US"/>
        </w:rPr>
        <w:t xml:space="preserve">ETH Zürich, online-journal 2013 </w:t>
      </w:r>
      <w:r w:rsidR="00B51A3A" w:rsidRPr="00B51A3A">
        <w:rPr>
          <w:color w:val="000000"/>
          <w:sz w:val="24"/>
          <w:szCs w:val="24"/>
          <w:lang w:val="en-US"/>
        </w:rPr>
        <w:t>(</w:t>
      </w:r>
      <w:hyperlink r:id="rId12" w:history="1">
        <w:r w:rsidR="00B51A3A" w:rsidRPr="00B51A3A">
          <w:rPr>
            <w:rStyle w:val="Hyperlink"/>
            <w:sz w:val="24"/>
            <w:szCs w:val="24"/>
            <w:lang w:val="en-US"/>
          </w:rPr>
          <w:t>http://www.isn.ethz.ch/isn/Digital-Library/Publications/Detail/?id=17933</w:t>
        </w:r>
      </w:hyperlink>
      <w:r w:rsidR="00B51A3A" w:rsidRPr="00B51A3A">
        <w:rPr>
          <w:color w:val="000000"/>
          <w:sz w:val="24"/>
          <w:szCs w:val="24"/>
          <w:lang w:val="en-US"/>
        </w:rPr>
        <w:t>)</w:t>
      </w:r>
      <w:r w:rsidR="00B51A3A" w:rsidRPr="00B51A3A">
        <w:rPr>
          <w:color w:val="000000"/>
          <w:sz w:val="24"/>
          <w:szCs w:val="24"/>
          <w:lang w:val="en-US"/>
        </w:rPr>
        <w:tab/>
      </w:r>
    </w:p>
    <w:p w14:paraId="625EFD92" w14:textId="77777777" w:rsidR="00B51A3A" w:rsidRDefault="00B51A3A" w:rsidP="00B51A3A">
      <w:pPr>
        <w:ind w:left="700" w:hanging="700"/>
        <w:rPr>
          <w:color w:val="000000"/>
          <w:sz w:val="24"/>
          <w:szCs w:val="24"/>
          <w:lang w:val="en-US"/>
        </w:rPr>
      </w:pPr>
    </w:p>
    <w:p w14:paraId="7132B303" w14:textId="7FC226CC" w:rsidR="00B51A3A" w:rsidRPr="00A02E37" w:rsidRDefault="00B51A3A" w:rsidP="00B51A3A">
      <w:pPr>
        <w:ind w:left="700" w:hanging="7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lastRenderedPageBreak/>
        <w:tab/>
      </w:r>
      <w:r w:rsidR="00197DEA" w:rsidRPr="00A02E37">
        <w:rPr>
          <w:color w:val="000000"/>
          <w:sz w:val="24"/>
          <w:szCs w:val="24"/>
        </w:rPr>
        <w:t xml:space="preserve">Russischer </w:t>
      </w:r>
      <w:r w:rsidRPr="00A02E37">
        <w:rPr>
          <w:color w:val="000000"/>
          <w:sz w:val="24"/>
          <w:szCs w:val="24"/>
        </w:rPr>
        <w:t>Glamour</w:t>
      </w:r>
      <w:r w:rsidR="00F0390A" w:rsidRPr="00A02E37">
        <w:rPr>
          <w:color w:val="000000"/>
          <w:sz w:val="24"/>
          <w:szCs w:val="24"/>
        </w:rPr>
        <w:t>: die</w:t>
      </w:r>
      <w:r w:rsidRPr="00A02E37">
        <w:rPr>
          <w:color w:val="000000"/>
          <w:sz w:val="24"/>
          <w:szCs w:val="24"/>
        </w:rPr>
        <w:t xml:space="preserve"> Putin-Ära, in: Russlandanalysen</w:t>
      </w:r>
      <w:r w:rsidR="00C30618" w:rsidRPr="00A02E37">
        <w:rPr>
          <w:color w:val="000000"/>
          <w:sz w:val="24"/>
          <w:szCs w:val="24"/>
        </w:rPr>
        <w:t xml:space="preserve"> 260, </w:t>
      </w:r>
      <w:hyperlink r:id="rId13" w:history="1">
        <w:r w:rsidR="00C30618" w:rsidRPr="00A02E37">
          <w:rPr>
            <w:rStyle w:val="Hyperlink"/>
            <w:sz w:val="24"/>
            <w:szCs w:val="24"/>
          </w:rPr>
          <w:t>http://www.laender-analysen.de/russland/archiv.html</w:t>
        </w:r>
      </w:hyperlink>
      <w:r w:rsidR="00C31D8B" w:rsidRPr="00A02E37">
        <w:rPr>
          <w:rStyle w:val="Hyperlink"/>
          <w:sz w:val="24"/>
          <w:szCs w:val="24"/>
        </w:rPr>
        <w:t>,</w:t>
      </w:r>
      <w:r w:rsidR="00C31D8B" w:rsidRPr="00A02E37">
        <w:rPr>
          <w:rStyle w:val="Hyperlink"/>
          <w:sz w:val="24"/>
          <w:szCs w:val="24"/>
          <w:u w:val="none"/>
        </w:rPr>
        <w:t xml:space="preserve"> </w:t>
      </w:r>
      <w:r w:rsidR="00C31D8B" w:rsidRPr="00A02E37">
        <w:rPr>
          <w:rStyle w:val="Hyperlink"/>
          <w:color w:val="auto"/>
          <w:sz w:val="24"/>
          <w:szCs w:val="24"/>
          <w:u w:val="none"/>
        </w:rPr>
        <w:t xml:space="preserve">Bundeszentrale für politische Bildung: </w:t>
      </w:r>
      <w:hyperlink r:id="rId14" w:history="1">
        <w:r w:rsidR="00C31D8B" w:rsidRPr="00A02E37">
          <w:rPr>
            <w:rStyle w:val="Hyperlink"/>
            <w:sz w:val="24"/>
            <w:szCs w:val="24"/>
          </w:rPr>
          <w:t>http://www.bpb.de/internationales/europa/russland/162348/analyse-russischer-glamour-und-die-aera-putin?p=all</w:t>
        </w:r>
      </w:hyperlink>
      <w:r w:rsidR="00C31D8B" w:rsidRPr="00A02E37">
        <w:rPr>
          <w:rStyle w:val="Hyperlink"/>
          <w:color w:val="auto"/>
          <w:sz w:val="24"/>
          <w:szCs w:val="24"/>
          <w:u w:val="none"/>
        </w:rPr>
        <w:tab/>
      </w:r>
      <w:r w:rsidR="00C30618" w:rsidRPr="00A02E37">
        <w:rPr>
          <w:color w:val="000000"/>
          <w:sz w:val="24"/>
          <w:szCs w:val="24"/>
        </w:rPr>
        <w:tab/>
      </w:r>
    </w:p>
    <w:p w14:paraId="77888067" w14:textId="77777777" w:rsidR="00B51A3A" w:rsidRPr="00A02E37" w:rsidRDefault="00B51A3A" w:rsidP="00C30618">
      <w:pPr>
        <w:rPr>
          <w:color w:val="000000"/>
          <w:sz w:val="24"/>
          <w:szCs w:val="24"/>
        </w:rPr>
      </w:pPr>
    </w:p>
    <w:p w14:paraId="4CEBE367" w14:textId="59DEF5A7" w:rsidR="00B51A3A" w:rsidRPr="00B51A3A" w:rsidRDefault="00B51A3A" w:rsidP="00B51A3A">
      <w:pPr>
        <w:pStyle w:val="Heading1"/>
        <w:ind w:left="700"/>
        <w:rPr>
          <w:sz w:val="24"/>
          <w:szCs w:val="24"/>
        </w:rPr>
      </w:pPr>
      <w:r w:rsidRPr="00B51A3A">
        <w:rPr>
          <w:sz w:val="24"/>
          <w:szCs w:val="24"/>
        </w:rPr>
        <w:t xml:space="preserve">Glamouröse Amazonen? </w:t>
      </w:r>
      <w:r>
        <w:rPr>
          <w:sz w:val="24"/>
          <w:szCs w:val="24"/>
        </w:rPr>
        <w:t xml:space="preserve"> Frauen in Russlands Medien Heute, in: E. </w:t>
      </w:r>
      <w:proofErr w:type="spellStart"/>
      <w:r w:rsidRPr="00DA6D11">
        <w:rPr>
          <w:sz w:val="24"/>
        </w:rPr>
        <w:t>Cheauré</w:t>
      </w:r>
      <w:proofErr w:type="spellEnd"/>
      <w:r w:rsidR="00C31D8B">
        <w:rPr>
          <w:sz w:val="24"/>
        </w:rPr>
        <w:t xml:space="preserve">, R. </w:t>
      </w:r>
      <w:proofErr w:type="spellStart"/>
      <w:r w:rsidR="00C31D8B">
        <w:rPr>
          <w:sz w:val="24"/>
        </w:rPr>
        <w:t>Nohejl</w:t>
      </w:r>
      <w:proofErr w:type="spellEnd"/>
      <w:r w:rsidR="00C31D8B">
        <w:rPr>
          <w:sz w:val="24"/>
        </w:rPr>
        <w:t xml:space="preserve">, O. </w:t>
      </w:r>
      <w:proofErr w:type="spellStart"/>
      <w:r w:rsidR="00C31D8B">
        <w:rPr>
          <w:sz w:val="24"/>
        </w:rPr>
        <w:t>Gorfinkel</w:t>
      </w:r>
      <w:proofErr w:type="spellEnd"/>
      <w:r w:rsidR="00C31D8B">
        <w:rPr>
          <w:sz w:val="24"/>
        </w:rPr>
        <w:t>, F. Carl</w:t>
      </w:r>
      <w:r>
        <w:rPr>
          <w:sz w:val="24"/>
        </w:rPr>
        <w:t>: Gender</w:t>
      </w:r>
      <w:r w:rsidR="00C31D8B">
        <w:rPr>
          <w:sz w:val="24"/>
        </w:rPr>
        <w:t xml:space="preserve">diskurse und nationale Identität in Russland, München/Berlin/Washington: </w:t>
      </w:r>
      <w:proofErr w:type="spellStart"/>
      <w:r w:rsidR="00C31D8B">
        <w:rPr>
          <w:sz w:val="24"/>
        </w:rPr>
        <w:t>Sagner</w:t>
      </w:r>
      <w:proofErr w:type="spellEnd"/>
      <w:r w:rsidR="00C31D8B">
        <w:rPr>
          <w:sz w:val="24"/>
        </w:rPr>
        <w:t xml:space="preserve"> 2013, S. 235-250 </w:t>
      </w:r>
    </w:p>
    <w:p w14:paraId="6F3EAAF7" w14:textId="77777777" w:rsidR="00B51A3A" w:rsidRDefault="00B51A3A" w:rsidP="00C30618">
      <w:pPr>
        <w:rPr>
          <w:b/>
          <w:color w:val="0000FF"/>
          <w:sz w:val="24"/>
          <w:szCs w:val="24"/>
        </w:rPr>
      </w:pPr>
    </w:p>
    <w:p w14:paraId="7EC18B73" w14:textId="6A1F953C" w:rsidR="00C33803" w:rsidRPr="00A02E37" w:rsidRDefault="00C33803" w:rsidP="00B51A3A">
      <w:pPr>
        <w:ind w:left="705"/>
        <w:rPr>
          <w:i/>
          <w:sz w:val="24"/>
          <w:szCs w:val="24"/>
          <w:lang w:val="en-US"/>
        </w:rPr>
      </w:pPr>
      <w:r w:rsidRPr="00A02E37">
        <w:rPr>
          <w:sz w:val="24"/>
          <w:szCs w:val="24"/>
          <w:lang w:val="en-US"/>
        </w:rPr>
        <w:t xml:space="preserve">The Occult Underground of Late Soviet Russia, in: </w:t>
      </w:r>
      <w:r w:rsidRPr="00A02E37">
        <w:rPr>
          <w:i/>
          <w:sz w:val="24"/>
          <w:szCs w:val="24"/>
          <w:lang w:val="en-US"/>
        </w:rPr>
        <w:t xml:space="preserve">ARIES </w:t>
      </w:r>
      <w:r w:rsidRPr="00A02E37">
        <w:rPr>
          <w:sz w:val="24"/>
          <w:szCs w:val="24"/>
          <w:lang w:val="en-US"/>
        </w:rPr>
        <w:t>13 (2013), 269-288</w:t>
      </w:r>
      <w:r w:rsidR="007E4E52" w:rsidRPr="00A02E37">
        <w:rPr>
          <w:sz w:val="24"/>
          <w:szCs w:val="24"/>
          <w:lang w:val="en-US"/>
        </w:rPr>
        <w:t>.</w:t>
      </w:r>
      <w:r w:rsidRPr="00A02E37">
        <w:rPr>
          <w:i/>
          <w:sz w:val="24"/>
          <w:szCs w:val="24"/>
          <w:lang w:val="en-US"/>
        </w:rPr>
        <w:t xml:space="preserve"> </w:t>
      </w:r>
    </w:p>
    <w:p w14:paraId="1073C1B6" w14:textId="77777777" w:rsidR="00C33803" w:rsidRPr="00A02E37" w:rsidRDefault="00C33803" w:rsidP="00EE7B72">
      <w:pPr>
        <w:ind w:left="705" w:hanging="705"/>
        <w:rPr>
          <w:b/>
          <w:color w:val="0000FF"/>
          <w:sz w:val="24"/>
          <w:szCs w:val="24"/>
          <w:lang w:val="en-US"/>
        </w:rPr>
      </w:pPr>
    </w:p>
    <w:p w14:paraId="5FBC4161" w14:textId="620FBA87" w:rsidR="00F149D2" w:rsidRDefault="00F149D2" w:rsidP="00C33803">
      <w:pPr>
        <w:ind w:left="705"/>
        <w:rPr>
          <w:sz w:val="24"/>
          <w:szCs w:val="24"/>
        </w:rPr>
      </w:pPr>
      <w:r>
        <w:rPr>
          <w:sz w:val="24"/>
          <w:szCs w:val="24"/>
        </w:rPr>
        <w:t xml:space="preserve">Birgit Menzel, Irina </w:t>
      </w:r>
      <w:proofErr w:type="spellStart"/>
      <w:r>
        <w:rPr>
          <w:sz w:val="24"/>
          <w:szCs w:val="24"/>
        </w:rPr>
        <w:t>Alekseeva</w:t>
      </w:r>
      <w:proofErr w:type="spellEnd"/>
      <w:r>
        <w:rPr>
          <w:sz w:val="24"/>
          <w:szCs w:val="24"/>
        </w:rPr>
        <w:t xml:space="preserve">, unter Mitarbeit von Irina </w:t>
      </w:r>
      <w:proofErr w:type="spellStart"/>
      <w:r>
        <w:rPr>
          <w:sz w:val="24"/>
          <w:szCs w:val="24"/>
        </w:rPr>
        <w:t>Pohlan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Hg</w:t>
      </w:r>
      <w:proofErr w:type="spellEnd"/>
      <w:r>
        <w:rPr>
          <w:sz w:val="24"/>
          <w:szCs w:val="24"/>
        </w:rPr>
        <w:t xml:space="preserve">.): </w:t>
      </w:r>
      <w:proofErr w:type="gramStart"/>
      <w:r>
        <w:rPr>
          <w:sz w:val="24"/>
          <w:szCs w:val="24"/>
        </w:rPr>
        <w:t>Russische</w:t>
      </w:r>
      <w:proofErr w:type="gramEnd"/>
      <w:r>
        <w:rPr>
          <w:sz w:val="24"/>
          <w:szCs w:val="24"/>
        </w:rPr>
        <w:t xml:space="preserve"> Übersetzungswissenschaft auf dem Weg ins 21. Jahrhundert, Berlin: </w:t>
      </w:r>
      <w:proofErr w:type="spellStart"/>
      <w:r>
        <w:rPr>
          <w:sz w:val="24"/>
          <w:szCs w:val="24"/>
        </w:rPr>
        <w:t>Frank&amp;Timme</w:t>
      </w:r>
      <w:proofErr w:type="spellEnd"/>
      <w:r w:rsidR="00357D30">
        <w:rPr>
          <w:sz w:val="24"/>
          <w:szCs w:val="24"/>
        </w:rPr>
        <w:t>.</w:t>
      </w:r>
    </w:p>
    <w:p w14:paraId="6BC6E375" w14:textId="77777777" w:rsidR="00357D30" w:rsidRDefault="00357D30" w:rsidP="00EE7B72">
      <w:pPr>
        <w:ind w:left="705" w:hanging="705"/>
        <w:rPr>
          <w:b/>
          <w:color w:val="0000FF"/>
          <w:sz w:val="24"/>
          <w:szCs w:val="24"/>
        </w:rPr>
      </w:pPr>
    </w:p>
    <w:p w14:paraId="4C433620" w14:textId="08FA3CEA" w:rsidR="00357D30" w:rsidRPr="00A02E37" w:rsidRDefault="00357D30" w:rsidP="00EE7B72">
      <w:pPr>
        <w:ind w:left="705" w:hanging="705"/>
        <w:rPr>
          <w:b/>
          <w:color w:val="0000FF"/>
          <w:sz w:val="24"/>
          <w:szCs w:val="24"/>
          <w:lang w:val="en-US"/>
        </w:rPr>
      </w:pPr>
      <w:r>
        <w:rPr>
          <w:b/>
          <w:color w:val="0000FF"/>
          <w:sz w:val="24"/>
          <w:szCs w:val="24"/>
        </w:rPr>
        <w:tab/>
      </w:r>
      <w:proofErr w:type="spellStart"/>
      <w:r w:rsidRPr="00A02E37">
        <w:rPr>
          <w:sz w:val="24"/>
          <w:szCs w:val="24"/>
        </w:rPr>
        <w:t>Okkul’tnye</w:t>
      </w:r>
      <w:proofErr w:type="spellEnd"/>
      <w:r w:rsidRPr="00A02E37">
        <w:rPr>
          <w:sz w:val="24"/>
          <w:szCs w:val="24"/>
        </w:rPr>
        <w:t xml:space="preserve"> i </w:t>
      </w:r>
      <w:proofErr w:type="spellStart"/>
      <w:r w:rsidRPr="00A02E37">
        <w:rPr>
          <w:sz w:val="24"/>
          <w:szCs w:val="24"/>
        </w:rPr>
        <w:t>ėzoteričeskie</w:t>
      </w:r>
      <w:proofErr w:type="spellEnd"/>
      <w:r w:rsidRPr="00A02E37">
        <w:rPr>
          <w:sz w:val="24"/>
          <w:szCs w:val="24"/>
        </w:rPr>
        <w:t xml:space="preserve"> </w:t>
      </w:r>
      <w:proofErr w:type="spellStart"/>
      <w:r w:rsidRPr="00A02E37">
        <w:rPr>
          <w:sz w:val="24"/>
          <w:szCs w:val="24"/>
        </w:rPr>
        <w:t>dviženija</w:t>
      </w:r>
      <w:proofErr w:type="spellEnd"/>
      <w:r w:rsidRPr="00A02E37">
        <w:rPr>
          <w:sz w:val="24"/>
          <w:szCs w:val="24"/>
        </w:rPr>
        <w:t xml:space="preserve"> v </w:t>
      </w:r>
      <w:proofErr w:type="spellStart"/>
      <w:r w:rsidRPr="00A02E37">
        <w:rPr>
          <w:sz w:val="24"/>
          <w:szCs w:val="24"/>
        </w:rPr>
        <w:t>Rossii</w:t>
      </w:r>
      <w:proofErr w:type="spellEnd"/>
      <w:r w:rsidRPr="00A02E37">
        <w:rPr>
          <w:sz w:val="24"/>
          <w:szCs w:val="24"/>
        </w:rPr>
        <w:t xml:space="preserve"> v 1960ch-1980ch </w:t>
      </w:r>
      <w:proofErr w:type="spellStart"/>
      <w:r w:rsidRPr="00A02E37">
        <w:rPr>
          <w:sz w:val="24"/>
          <w:szCs w:val="24"/>
        </w:rPr>
        <w:t>godach</w:t>
      </w:r>
      <w:proofErr w:type="spellEnd"/>
      <w:r w:rsidR="00257511" w:rsidRPr="00A02E37">
        <w:rPr>
          <w:sz w:val="24"/>
          <w:szCs w:val="24"/>
        </w:rPr>
        <w:t xml:space="preserve"> (russ. </w:t>
      </w:r>
      <w:proofErr w:type="spellStart"/>
      <w:r w:rsidR="00257511">
        <w:rPr>
          <w:sz w:val="24"/>
          <w:szCs w:val="24"/>
          <w:lang w:val="en-GB"/>
        </w:rPr>
        <w:t>Übersetzung</w:t>
      </w:r>
      <w:proofErr w:type="spellEnd"/>
      <w:r w:rsidR="00257511">
        <w:rPr>
          <w:sz w:val="24"/>
          <w:szCs w:val="24"/>
          <w:lang w:val="en-GB"/>
        </w:rPr>
        <w:t xml:space="preserve"> </w:t>
      </w:r>
      <w:proofErr w:type="spellStart"/>
      <w:r w:rsidR="00257511">
        <w:rPr>
          <w:sz w:val="24"/>
          <w:szCs w:val="24"/>
          <w:lang w:val="en-GB"/>
        </w:rPr>
        <w:t>aus</w:t>
      </w:r>
      <w:proofErr w:type="spellEnd"/>
      <w:r w:rsidR="00257511">
        <w:rPr>
          <w:sz w:val="24"/>
          <w:szCs w:val="24"/>
          <w:lang w:val="en-GB"/>
        </w:rPr>
        <w:t xml:space="preserve"> “The New Age of Russia. Occult and Esoteric Dimensions”, 2012), in:</w:t>
      </w:r>
      <w:r w:rsidR="00D678B4">
        <w:rPr>
          <w:sz w:val="24"/>
          <w:szCs w:val="24"/>
          <w:lang w:val="en-GB"/>
        </w:rPr>
        <w:t xml:space="preserve"> H-Soz-u-</w:t>
      </w:r>
      <w:proofErr w:type="spellStart"/>
      <w:r w:rsidR="00D678B4">
        <w:rPr>
          <w:sz w:val="24"/>
          <w:szCs w:val="24"/>
          <w:lang w:val="en-GB"/>
        </w:rPr>
        <w:t>Kult</w:t>
      </w:r>
      <w:proofErr w:type="spellEnd"/>
      <w:r w:rsidR="00D678B4">
        <w:rPr>
          <w:sz w:val="24"/>
          <w:szCs w:val="24"/>
          <w:lang w:val="en-GB"/>
        </w:rPr>
        <w:t>, Humboldt-Universität</w:t>
      </w:r>
      <w:r w:rsidR="00257511">
        <w:rPr>
          <w:sz w:val="24"/>
          <w:szCs w:val="24"/>
          <w:lang w:val="en-GB"/>
        </w:rPr>
        <w:t xml:space="preserve"> </w:t>
      </w:r>
      <w:r w:rsidR="00AD16DC">
        <w:rPr>
          <w:sz w:val="24"/>
          <w:szCs w:val="24"/>
          <w:lang w:val="en-GB"/>
        </w:rPr>
        <w:t xml:space="preserve">Berlin, </w:t>
      </w:r>
      <w:r w:rsidR="00AD16DC" w:rsidRPr="00AD16DC">
        <w:rPr>
          <w:sz w:val="24"/>
          <w:szCs w:val="24"/>
          <w:lang w:val="en-GB"/>
        </w:rPr>
        <w:t>http://hsozkult.geschichte.hu-berlin.de</w:t>
      </w:r>
      <w:r w:rsidR="00AD16DC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</w:t>
      </w:r>
      <w:r w:rsidR="00D678B4">
        <w:rPr>
          <w:sz w:val="24"/>
          <w:szCs w:val="24"/>
          <w:lang w:val="en-GB"/>
        </w:rPr>
        <w:t>Russian Anti-Westernism, No. 3</w:t>
      </w:r>
      <w:r w:rsidR="00074C01">
        <w:rPr>
          <w:sz w:val="24"/>
          <w:szCs w:val="24"/>
          <w:lang w:val="en-GB"/>
        </w:rPr>
        <w:t xml:space="preserve"> </w:t>
      </w:r>
    </w:p>
    <w:p w14:paraId="2B4FC7A1" w14:textId="1686F066" w:rsidR="00F149D2" w:rsidRPr="00A02E37" w:rsidRDefault="000058C8" w:rsidP="00CF027A">
      <w:pPr>
        <w:tabs>
          <w:tab w:val="left" w:pos="6700"/>
        </w:tabs>
        <w:ind w:left="705" w:hanging="705"/>
        <w:rPr>
          <w:b/>
          <w:color w:val="0000FF"/>
          <w:sz w:val="24"/>
          <w:szCs w:val="24"/>
          <w:lang w:val="en-US"/>
        </w:rPr>
      </w:pPr>
      <w:r w:rsidRPr="00A02E37">
        <w:rPr>
          <w:b/>
          <w:color w:val="0000FF"/>
          <w:sz w:val="24"/>
          <w:szCs w:val="24"/>
          <w:lang w:val="en-US"/>
        </w:rPr>
        <w:tab/>
      </w:r>
      <w:r w:rsidRPr="00A02E37">
        <w:rPr>
          <w:b/>
          <w:color w:val="0000FF"/>
          <w:sz w:val="24"/>
          <w:szCs w:val="24"/>
          <w:lang w:val="en-US"/>
        </w:rPr>
        <w:tab/>
      </w:r>
    </w:p>
    <w:p w14:paraId="2EAA28B5" w14:textId="535E63BA" w:rsidR="007D0329" w:rsidRPr="007D0329" w:rsidRDefault="00F149D2" w:rsidP="00EE7B72">
      <w:pPr>
        <w:ind w:left="705" w:hanging="705"/>
        <w:rPr>
          <w:sz w:val="24"/>
          <w:szCs w:val="24"/>
        </w:rPr>
      </w:pPr>
      <w:r w:rsidRPr="00DA6D11">
        <w:rPr>
          <w:b/>
          <w:color w:val="0000FF"/>
          <w:sz w:val="24"/>
          <w:szCs w:val="24"/>
        </w:rPr>
        <w:t>2012</w:t>
      </w:r>
      <w:r>
        <w:rPr>
          <w:b/>
          <w:color w:val="0000FF"/>
          <w:sz w:val="24"/>
          <w:szCs w:val="24"/>
        </w:rPr>
        <w:tab/>
      </w:r>
      <w:proofErr w:type="spellStart"/>
      <w:r w:rsidRPr="00A02E37">
        <w:rPr>
          <w:sz w:val="24"/>
          <w:szCs w:val="24"/>
        </w:rPr>
        <w:t>Okkul’tnaja</w:t>
      </w:r>
      <w:proofErr w:type="spellEnd"/>
      <w:r w:rsidRPr="00A02E37">
        <w:rPr>
          <w:sz w:val="24"/>
          <w:szCs w:val="24"/>
        </w:rPr>
        <w:t xml:space="preserve"> </w:t>
      </w:r>
      <w:proofErr w:type="spellStart"/>
      <w:r w:rsidRPr="00A02E37">
        <w:rPr>
          <w:sz w:val="24"/>
          <w:szCs w:val="24"/>
        </w:rPr>
        <w:t>subkul’tura</w:t>
      </w:r>
      <w:proofErr w:type="spellEnd"/>
      <w:r w:rsidR="00184E96" w:rsidRPr="00A02E37">
        <w:rPr>
          <w:sz w:val="24"/>
          <w:szCs w:val="24"/>
        </w:rPr>
        <w:t xml:space="preserve"> v SSSR (1960-1988gg.), in:</w:t>
      </w:r>
      <w:r w:rsidR="00B72176" w:rsidRPr="00A02E37">
        <w:rPr>
          <w:sz w:val="24"/>
          <w:szCs w:val="24"/>
        </w:rPr>
        <w:t xml:space="preserve"> </w:t>
      </w:r>
      <w:proofErr w:type="spellStart"/>
      <w:r w:rsidR="00B72176" w:rsidRPr="00A02E37">
        <w:rPr>
          <w:sz w:val="24"/>
          <w:szCs w:val="24"/>
        </w:rPr>
        <w:t>Mistiko-ėzoterič</w:t>
      </w:r>
      <w:r w:rsidR="00B6461D" w:rsidRPr="00A02E37">
        <w:rPr>
          <w:sz w:val="24"/>
          <w:szCs w:val="24"/>
        </w:rPr>
        <w:t>eskie</w:t>
      </w:r>
      <w:proofErr w:type="spellEnd"/>
      <w:r w:rsidR="00B6461D" w:rsidRPr="00A02E37">
        <w:rPr>
          <w:sz w:val="24"/>
          <w:szCs w:val="24"/>
        </w:rPr>
        <w:t xml:space="preserve"> </w:t>
      </w:r>
      <w:proofErr w:type="spellStart"/>
      <w:r w:rsidR="00B72176" w:rsidRPr="00A02E37">
        <w:rPr>
          <w:sz w:val="24"/>
          <w:szCs w:val="24"/>
        </w:rPr>
        <w:t>dviž</w:t>
      </w:r>
      <w:r w:rsidR="00B6461D" w:rsidRPr="00A02E37">
        <w:rPr>
          <w:sz w:val="24"/>
          <w:szCs w:val="24"/>
        </w:rPr>
        <w:t>enija</w:t>
      </w:r>
      <w:proofErr w:type="spellEnd"/>
      <w:r w:rsidR="00B6461D" w:rsidRPr="00A02E37">
        <w:rPr>
          <w:sz w:val="24"/>
          <w:szCs w:val="24"/>
        </w:rPr>
        <w:t xml:space="preserve"> v </w:t>
      </w:r>
      <w:proofErr w:type="spellStart"/>
      <w:r w:rsidR="00B6461D" w:rsidRPr="00A02E37">
        <w:rPr>
          <w:sz w:val="24"/>
          <w:szCs w:val="24"/>
        </w:rPr>
        <w:t>teorii</w:t>
      </w:r>
      <w:proofErr w:type="spellEnd"/>
      <w:r w:rsidR="00B6461D" w:rsidRPr="00A02E37">
        <w:rPr>
          <w:sz w:val="24"/>
          <w:szCs w:val="24"/>
        </w:rPr>
        <w:t xml:space="preserve"> i </w:t>
      </w:r>
      <w:proofErr w:type="spellStart"/>
      <w:r w:rsidR="00B6461D" w:rsidRPr="00A02E37">
        <w:rPr>
          <w:sz w:val="24"/>
          <w:szCs w:val="24"/>
        </w:rPr>
        <w:t>praktike</w:t>
      </w:r>
      <w:proofErr w:type="spellEnd"/>
      <w:r w:rsidR="00B6461D" w:rsidRPr="00A02E37">
        <w:rPr>
          <w:sz w:val="24"/>
          <w:szCs w:val="24"/>
        </w:rPr>
        <w:t>: “</w:t>
      </w:r>
      <w:proofErr w:type="spellStart"/>
      <w:r w:rsidR="00B6461D" w:rsidRPr="00A02E37">
        <w:rPr>
          <w:sz w:val="24"/>
          <w:szCs w:val="24"/>
        </w:rPr>
        <w:t>Istorija</w:t>
      </w:r>
      <w:proofErr w:type="spellEnd"/>
      <w:r w:rsidR="00B6461D" w:rsidRPr="00A02E37">
        <w:rPr>
          <w:sz w:val="24"/>
          <w:szCs w:val="24"/>
        </w:rPr>
        <w:t xml:space="preserve"> i </w:t>
      </w:r>
      <w:proofErr w:type="spellStart"/>
      <w:r w:rsidR="00B6461D" w:rsidRPr="00A02E37">
        <w:rPr>
          <w:sz w:val="24"/>
          <w:szCs w:val="24"/>
        </w:rPr>
        <w:t>diskurs</w:t>
      </w:r>
      <w:proofErr w:type="spellEnd"/>
      <w:r w:rsidR="00B6461D" w:rsidRPr="00A02E37">
        <w:rPr>
          <w:sz w:val="24"/>
          <w:szCs w:val="24"/>
        </w:rPr>
        <w:t xml:space="preserve">”. </w:t>
      </w:r>
      <w:proofErr w:type="spellStart"/>
      <w:r w:rsidR="00B72176" w:rsidRPr="00A02E37">
        <w:rPr>
          <w:sz w:val="24"/>
          <w:szCs w:val="24"/>
        </w:rPr>
        <w:t>Istoriko-filosofskie</w:t>
      </w:r>
      <w:proofErr w:type="spellEnd"/>
      <w:r w:rsidR="00B72176" w:rsidRPr="00A02E37">
        <w:rPr>
          <w:sz w:val="24"/>
          <w:szCs w:val="24"/>
        </w:rPr>
        <w:t xml:space="preserve"> </w:t>
      </w:r>
      <w:proofErr w:type="spellStart"/>
      <w:r w:rsidR="00B72176" w:rsidRPr="00A02E37">
        <w:rPr>
          <w:sz w:val="24"/>
          <w:szCs w:val="24"/>
        </w:rPr>
        <w:t>aspekty</w:t>
      </w:r>
      <w:proofErr w:type="spellEnd"/>
      <w:r w:rsidR="00B72176" w:rsidRPr="00A02E37">
        <w:rPr>
          <w:sz w:val="24"/>
          <w:szCs w:val="24"/>
        </w:rPr>
        <w:t xml:space="preserve"> </w:t>
      </w:r>
      <w:proofErr w:type="spellStart"/>
      <w:r w:rsidR="00B72176" w:rsidRPr="00A02E37">
        <w:rPr>
          <w:sz w:val="24"/>
          <w:szCs w:val="24"/>
        </w:rPr>
        <w:t>issledovanija</w:t>
      </w:r>
      <w:proofErr w:type="spellEnd"/>
      <w:r w:rsidR="00B72176" w:rsidRPr="00A02E37">
        <w:rPr>
          <w:sz w:val="24"/>
          <w:szCs w:val="24"/>
        </w:rPr>
        <w:t xml:space="preserve"> </w:t>
      </w:r>
      <w:proofErr w:type="spellStart"/>
      <w:r w:rsidR="00B72176" w:rsidRPr="00A02E37">
        <w:rPr>
          <w:sz w:val="24"/>
          <w:szCs w:val="24"/>
        </w:rPr>
        <w:t>misticizma</w:t>
      </w:r>
      <w:proofErr w:type="spellEnd"/>
      <w:r w:rsidR="00B72176" w:rsidRPr="00A02E37">
        <w:rPr>
          <w:sz w:val="24"/>
          <w:szCs w:val="24"/>
        </w:rPr>
        <w:t xml:space="preserve"> i </w:t>
      </w:r>
      <w:proofErr w:type="spellStart"/>
      <w:r w:rsidR="00B72176" w:rsidRPr="00A02E37">
        <w:rPr>
          <w:sz w:val="24"/>
          <w:szCs w:val="24"/>
        </w:rPr>
        <w:t>ėzoterizma</w:t>
      </w:r>
      <w:proofErr w:type="spellEnd"/>
      <w:r w:rsidR="00B72176" w:rsidRPr="00A02E37">
        <w:rPr>
          <w:sz w:val="24"/>
          <w:szCs w:val="24"/>
        </w:rPr>
        <w:t xml:space="preserve">. </w:t>
      </w:r>
      <w:proofErr w:type="spellStart"/>
      <w:r w:rsidR="00B72176" w:rsidRPr="00A02E37">
        <w:rPr>
          <w:sz w:val="24"/>
          <w:szCs w:val="24"/>
        </w:rPr>
        <w:t>Sb</w:t>
      </w:r>
      <w:proofErr w:type="spellEnd"/>
      <w:r w:rsidR="00B72176" w:rsidRPr="00A02E37">
        <w:rPr>
          <w:sz w:val="24"/>
          <w:szCs w:val="24"/>
        </w:rPr>
        <w:t xml:space="preserve">. </w:t>
      </w:r>
      <w:proofErr w:type="spellStart"/>
      <w:r w:rsidR="00B72176" w:rsidRPr="00A02E37">
        <w:rPr>
          <w:sz w:val="24"/>
          <w:szCs w:val="24"/>
        </w:rPr>
        <w:t>Pjatoj</w:t>
      </w:r>
      <w:proofErr w:type="spellEnd"/>
      <w:r w:rsidR="00B72176" w:rsidRPr="00A02E37">
        <w:rPr>
          <w:sz w:val="24"/>
          <w:szCs w:val="24"/>
        </w:rPr>
        <w:t xml:space="preserve"> </w:t>
      </w:r>
      <w:proofErr w:type="spellStart"/>
      <w:r w:rsidR="00B72176" w:rsidRPr="00A02E37">
        <w:rPr>
          <w:sz w:val="24"/>
          <w:szCs w:val="24"/>
        </w:rPr>
        <w:t>meždunarodnoj</w:t>
      </w:r>
      <w:proofErr w:type="spellEnd"/>
      <w:r w:rsidR="00B72176" w:rsidRPr="00A02E37">
        <w:rPr>
          <w:sz w:val="24"/>
          <w:szCs w:val="24"/>
        </w:rPr>
        <w:t xml:space="preserve"> </w:t>
      </w:r>
      <w:proofErr w:type="spellStart"/>
      <w:r w:rsidR="00B72176" w:rsidRPr="00A02E37">
        <w:rPr>
          <w:sz w:val="24"/>
          <w:szCs w:val="24"/>
        </w:rPr>
        <w:t>naučnoj</w:t>
      </w:r>
      <w:proofErr w:type="spellEnd"/>
      <w:r w:rsidR="00B72176" w:rsidRPr="00A02E37">
        <w:rPr>
          <w:sz w:val="24"/>
          <w:szCs w:val="24"/>
        </w:rPr>
        <w:t xml:space="preserve"> </w:t>
      </w:r>
      <w:proofErr w:type="spellStart"/>
      <w:r w:rsidR="00B72176" w:rsidRPr="00A02E37">
        <w:rPr>
          <w:sz w:val="24"/>
          <w:szCs w:val="24"/>
        </w:rPr>
        <w:t>konferencii</w:t>
      </w:r>
      <w:proofErr w:type="spellEnd"/>
      <w:r w:rsidR="00B72176" w:rsidRPr="00A02E37">
        <w:rPr>
          <w:sz w:val="24"/>
          <w:szCs w:val="24"/>
        </w:rPr>
        <w:t xml:space="preserve">, St. Peterburg: </w:t>
      </w:r>
      <w:proofErr w:type="spellStart"/>
      <w:r w:rsidR="00B72176" w:rsidRPr="00A02E37">
        <w:rPr>
          <w:sz w:val="24"/>
          <w:szCs w:val="24"/>
        </w:rPr>
        <w:t>RChGA</w:t>
      </w:r>
      <w:proofErr w:type="spellEnd"/>
      <w:r w:rsidR="00B72176" w:rsidRPr="00A02E37">
        <w:rPr>
          <w:sz w:val="24"/>
          <w:szCs w:val="24"/>
        </w:rPr>
        <w:t xml:space="preserve">, </w:t>
      </w:r>
      <w:r w:rsidR="00257511" w:rsidRPr="00A02E37">
        <w:rPr>
          <w:sz w:val="24"/>
          <w:szCs w:val="24"/>
        </w:rPr>
        <w:t>S. 29-41</w:t>
      </w:r>
      <w:r w:rsidR="001330DD" w:rsidRPr="00A02E37">
        <w:rPr>
          <w:sz w:val="24"/>
          <w:szCs w:val="24"/>
        </w:rPr>
        <w:t>.</w:t>
      </w:r>
    </w:p>
    <w:p w14:paraId="50E86A97" w14:textId="77777777" w:rsidR="007D0329" w:rsidRDefault="007D0329" w:rsidP="00EE7B72">
      <w:pPr>
        <w:ind w:left="705" w:hanging="705"/>
        <w:rPr>
          <w:b/>
          <w:color w:val="0000FF"/>
          <w:sz w:val="24"/>
          <w:szCs w:val="24"/>
        </w:rPr>
      </w:pPr>
    </w:p>
    <w:p w14:paraId="7F4DFD97" w14:textId="77777777" w:rsidR="00FB3DFA" w:rsidRPr="00DA6D11" w:rsidRDefault="00FB3DFA" w:rsidP="007D0329">
      <w:pPr>
        <w:ind w:left="705"/>
        <w:rPr>
          <w:bCs/>
          <w:sz w:val="24"/>
          <w:szCs w:val="24"/>
          <w:lang w:val="en-US"/>
        </w:rPr>
      </w:pPr>
      <w:r w:rsidRPr="00A02E37">
        <w:rPr>
          <w:bCs/>
          <w:sz w:val="24"/>
          <w:szCs w:val="24"/>
          <w:lang w:val="en-US"/>
        </w:rPr>
        <w:t>Birgit Menzel, Michael Hagemeister, Bernice Glatzer Ros</w:t>
      </w:r>
      <w:r w:rsidRPr="007D0329">
        <w:rPr>
          <w:bCs/>
          <w:sz w:val="24"/>
          <w:szCs w:val="24"/>
          <w:lang w:val="en-US"/>
        </w:rPr>
        <w:t xml:space="preserve">enthal (eds.): The New Age of Russia. </w:t>
      </w:r>
      <w:r w:rsidRPr="00DA6D11">
        <w:rPr>
          <w:bCs/>
          <w:sz w:val="24"/>
          <w:szCs w:val="24"/>
          <w:lang w:val="en-US"/>
        </w:rPr>
        <w:t xml:space="preserve">Occult </w:t>
      </w:r>
      <w:r w:rsidR="008633E7" w:rsidRPr="00DA6D11">
        <w:rPr>
          <w:bCs/>
          <w:sz w:val="24"/>
          <w:szCs w:val="24"/>
          <w:lang w:val="en-US"/>
        </w:rPr>
        <w:t>and Esoteric Dimensions, Munich</w:t>
      </w:r>
      <w:r w:rsidRPr="00DA6D11">
        <w:rPr>
          <w:bCs/>
          <w:sz w:val="24"/>
          <w:szCs w:val="24"/>
          <w:lang w:val="en-US"/>
        </w:rPr>
        <w:t xml:space="preserve">: </w:t>
      </w:r>
      <w:proofErr w:type="spellStart"/>
      <w:r w:rsidRPr="00DA6D11">
        <w:rPr>
          <w:bCs/>
          <w:sz w:val="24"/>
          <w:szCs w:val="24"/>
          <w:lang w:val="en-US"/>
        </w:rPr>
        <w:t>Kubon&amp;Sagner</w:t>
      </w:r>
      <w:proofErr w:type="spellEnd"/>
      <w:r w:rsidRPr="00DA6D11">
        <w:rPr>
          <w:bCs/>
          <w:sz w:val="24"/>
          <w:szCs w:val="24"/>
          <w:lang w:val="en-US"/>
        </w:rPr>
        <w:t xml:space="preserve"> 2012. 448S.</w:t>
      </w:r>
    </w:p>
    <w:p w14:paraId="6E0688C8" w14:textId="1489E496" w:rsidR="00FB3DFA" w:rsidRDefault="00CB32E9" w:rsidP="00EE7B72">
      <w:pPr>
        <w:ind w:left="705" w:hanging="705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ab/>
      </w:r>
    </w:p>
    <w:p w14:paraId="096F7937" w14:textId="4953DC1F" w:rsidR="00CB32E9" w:rsidRPr="007E4E52" w:rsidRDefault="00CB32E9" w:rsidP="007E4E52">
      <w:pPr>
        <w:widowControl w:val="0"/>
        <w:autoSpaceDE w:val="0"/>
        <w:autoSpaceDN w:val="0"/>
        <w:adjustRightInd w:val="0"/>
        <w:spacing w:after="300"/>
        <w:ind w:left="705"/>
        <w:rPr>
          <w:b/>
          <w:color w:val="0000FF"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ab/>
      </w:r>
      <w:r w:rsidRPr="00A02E37">
        <w:rPr>
          <w:sz w:val="24"/>
          <w:szCs w:val="24"/>
          <w:lang w:val="en-US"/>
        </w:rPr>
        <w:t>Engl.</w:t>
      </w:r>
      <w:r w:rsidRPr="00A02E37">
        <w:rPr>
          <w:sz w:val="24"/>
          <w:szCs w:val="24"/>
          <w:lang w:val="en-US"/>
        </w:rPr>
        <w:br/>
      </w:r>
      <w:proofErr w:type="spellStart"/>
      <w:r w:rsidR="004C0900">
        <w:rPr>
          <w:b/>
          <w:color w:val="0000FF"/>
          <w:sz w:val="24"/>
          <w:szCs w:val="24"/>
          <w:lang w:val="en-US"/>
        </w:rPr>
        <w:t>Rez</w:t>
      </w:r>
      <w:proofErr w:type="spellEnd"/>
      <w:r w:rsidR="004C0900">
        <w:rPr>
          <w:b/>
          <w:color w:val="0000FF"/>
          <w:sz w:val="24"/>
          <w:szCs w:val="24"/>
          <w:lang w:val="en-US"/>
        </w:rPr>
        <w:t xml:space="preserve">.: </w:t>
      </w:r>
      <w:r w:rsidR="004C0900">
        <w:rPr>
          <w:rFonts w:eastAsiaTheme="minorEastAsia"/>
          <w:i/>
          <w:sz w:val="24"/>
          <w:szCs w:val="24"/>
          <w:lang w:val="en-US" w:eastAsia="en-US"/>
        </w:rPr>
        <w:t>Zero= Two, August 2016 (Henrik Bogdan)</w:t>
      </w:r>
      <w:r w:rsidR="004C0900">
        <w:rPr>
          <w:rFonts w:eastAsiaTheme="minorEastAsia"/>
          <w:i/>
          <w:sz w:val="24"/>
          <w:szCs w:val="24"/>
          <w:lang w:val="en-US" w:eastAsia="en-US"/>
        </w:rPr>
        <w:br/>
      </w:r>
      <w:r w:rsidR="004C0900" w:rsidRPr="004C0900">
        <w:rPr>
          <w:color w:val="0000FF"/>
          <w:sz w:val="24"/>
          <w:szCs w:val="24"/>
          <w:lang w:val="en-US"/>
        </w:rPr>
        <w:t>http://zeroequalstwo.net/the-new-age-of-russia-occult-and-esoteric-dimension/</w:t>
      </w:r>
      <w:r w:rsidR="004C0900">
        <w:rPr>
          <w:b/>
          <w:color w:val="0000FF"/>
          <w:sz w:val="24"/>
          <w:szCs w:val="24"/>
          <w:lang w:val="en-US"/>
        </w:rPr>
        <w:br/>
      </w:r>
      <w:proofErr w:type="spellStart"/>
      <w:r>
        <w:rPr>
          <w:b/>
          <w:color w:val="0000FF"/>
          <w:sz w:val="24"/>
          <w:szCs w:val="24"/>
          <w:lang w:val="en-US"/>
        </w:rPr>
        <w:t>Rez</w:t>
      </w:r>
      <w:proofErr w:type="spellEnd"/>
      <w:r>
        <w:rPr>
          <w:b/>
          <w:color w:val="0000FF"/>
          <w:sz w:val="24"/>
          <w:szCs w:val="24"/>
          <w:lang w:val="en-US"/>
        </w:rPr>
        <w:t xml:space="preserve">.: </w:t>
      </w:r>
      <w:r w:rsidRPr="00B57D5F">
        <w:rPr>
          <w:rFonts w:eastAsiaTheme="minorEastAsia"/>
          <w:i/>
          <w:sz w:val="24"/>
          <w:szCs w:val="24"/>
          <w:lang w:val="en-US" w:eastAsia="en-US"/>
        </w:rPr>
        <w:t xml:space="preserve">Acta </w:t>
      </w:r>
      <w:proofErr w:type="spellStart"/>
      <w:r w:rsidRPr="00B57D5F">
        <w:rPr>
          <w:rFonts w:eastAsiaTheme="minorEastAsia"/>
          <w:i/>
          <w:sz w:val="24"/>
          <w:szCs w:val="24"/>
          <w:lang w:val="en-US" w:eastAsia="en-US"/>
        </w:rPr>
        <w:t>Baltica</w:t>
      </w:r>
      <w:proofErr w:type="spellEnd"/>
      <w:r w:rsidR="008778E7">
        <w:rPr>
          <w:rFonts w:eastAsiaTheme="minorEastAsia"/>
          <w:i/>
          <w:sz w:val="24"/>
          <w:szCs w:val="24"/>
          <w:lang w:val="en-US" w:eastAsia="en-US"/>
        </w:rPr>
        <w:t xml:space="preserve"> </w:t>
      </w:r>
      <w:proofErr w:type="spellStart"/>
      <w:r w:rsidRPr="00B57D5F">
        <w:rPr>
          <w:rFonts w:eastAsiaTheme="minorEastAsia"/>
          <w:i/>
          <w:sz w:val="24"/>
          <w:szCs w:val="24"/>
          <w:lang w:val="en-US" w:eastAsia="en-US"/>
        </w:rPr>
        <w:t>Historiae</w:t>
      </w:r>
      <w:proofErr w:type="spellEnd"/>
      <w:r w:rsidRPr="00B57D5F">
        <w:rPr>
          <w:rFonts w:eastAsiaTheme="minorEastAsia"/>
          <w:i/>
          <w:sz w:val="24"/>
          <w:szCs w:val="24"/>
          <w:lang w:val="en-US" w:eastAsia="en-US"/>
        </w:rPr>
        <w:t xml:space="preserve"> et </w:t>
      </w:r>
      <w:proofErr w:type="spellStart"/>
      <w:r w:rsidRPr="00B57D5F">
        <w:rPr>
          <w:rFonts w:eastAsiaTheme="minorEastAsia"/>
          <w:i/>
          <w:sz w:val="24"/>
          <w:szCs w:val="24"/>
          <w:lang w:val="en-US" w:eastAsia="en-US"/>
        </w:rPr>
        <w:t>Philosophiae</w:t>
      </w:r>
      <w:proofErr w:type="spellEnd"/>
      <w:r w:rsidRPr="00B57D5F">
        <w:rPr>
          <w:rFonts w:eastAsiaTheme="minorEastAsia"/>
          <w:i/>
          <w:sz w:val="24"/>
          <w:szCs w:val="24"/>
          <w:lang w:val="en-US" w:eastAsia="en-US"/>
        </w:rPr>
        <w:t xml:space="preserve"> </w:t>
      </w:r>
      <w:proofErr w:type="spellStart"/>
      <w:r w:rsidRPr="00B57D5F">
        <w:rPr>
          <w:rFonts w:eastAsiaTheme="minorEastAsia"/>
          <w:i/>
          <w:sz w:val="24"/>
          <w:szCs w:val="24"/>
          <w:lang w:val="en-US" w:eastAsia="en-US"/>
        </w:rPr>
        <w:t>Scientiarum</w:t>
      </w:r>
      <w:proofErr w:type="spellEnd"/>
      <w:r>
        <w:rPr>
          <w:rFonts w:eastAsiaTheme="minorEastAsia"/>
          <w:i/>
          <w:sz w:val="24"/>
          <w:szCs w:val="24"/>
          <w:lang w:val="en-US" w:eastAsia="en-US"/>
        </w:rPr>
        <w:t>,</w:t>
      </w:r>
      <w:r>
        <w:rPr>
          <w:rFonts w:ascii="Candara" w:eastAsiaTheme="minorEastAsia" w:hAnsi="Candara" w:cs="Candara"/>
          <w:sz w:val="30"/>
          <w:szCs w:val="30"/>
          <w:lang w:val="en-US" w:eastAsia="en-US"/>
        </w:rPr>
        <w:t xml:space="preserve"> </w:t>
      </w:r>
      <w:r w:rsidRPr="00B57D5F">
        <w:rPr>
          <w:rFonts w:eastAsiaTheme="minorEastAsia"/>
          <w:sz w:val="24"/>
          <w:szCs w:val="24"/>
          <w:lang w:val="en-US" w:eastAsia="en-US"/>
        </w:rPr>
        <w:t xml:space="preserve">Vol. 2, No. 1 (Spring 2014) (Anita </w:t>
      </w:r>
      <w:proofErr w:type="spellStart"/>
      <w:r w:rsidRPr="00B57D5F">
        <w:rPr>
          <w:rFonts w:eastAsiaTheme="minorEastAsia"/>
          <w:sz w:val="24"/>
          <w:szCs w:val="24"/>
          <w:lang w:val="en-US" w:eastAsia="en-US"/>
        </w:rPr>
        <w:t>Stasulane</w:t>
      </w:r>
      <w:proofErr w:type="spellEnd"/>
      <w:r w:rsidRPr="00B57D5F">
        <w:rPr>
          <w:rFonts w:eastAsiaTheme="minorEastAsia"/>
          <w:sz w:val="24"/>
          <w:szCs w:val="24"/>
          <w:lang w:val="en-US" w:eastAsia="en-US"/>
        </w:rPr>
        <w:t>)</w:t>
      </w:r>
      <w:r w:rsidRPr="00B57D5F">
        <w:rPr>
          <w:rFonts w:eastAsiaTheme="minorEastAsia"/>
          <w:sz w:val="24"/>
          <w:szCs w:val="24"/>
          <w:lang w:val="en-US" w:eastAsia="en-US"/>
        </w:rPr>
        <w:br/>
      </w:r>
      <w:proofErr w:type="spellStart"/>
      <w:r w:rsidRPr="006D1E53">
        <w:rPr>
          <w:b/>
          <w:color w:val="0000FF"/>
          <w:sz w:val="24"/>
          <w:szCs w:val="24"/>
          <w:lang w:val="en-US"/>
        </w:rPr>
        <w:t>Rez</w:t>
      </w:r>
      <w:proofErr w:type="spellEnd"/>
      <w:r w:rsidRPr="006D1E53">
        <w:rPr>
          <w:b/>
          <w:color w:val="0000FF"/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: </w:t>
      </w:r>
      <w:r w:rsidRPr="008F6B4C">
        <w:rPr>
          <w:i/>
          <w:sz w:val="24"/>
          <w:szCs w:val="24"/>
          <w:lang w:val="en-US"/>
        </w:rPr>
        <w:t xml:space="preserve">Nova </w:t>
      </w:r>
      <w:proofErr w:type="spellStart"/>
      <w:r w:rsidRPr="008F6B4C">
        <w:rPr>
          <w:i/>
          <w:sz w:val="24"/>
          <w:szCs w:val="24"/>
          <w:lang w:val="en-US"/>
        </w:rPr>
        <w:t>Religio</w:t>
      </w:r>
      <w:proofErr w:type="spellEnd"/>
      <w:r w:rsidRPr="008F6B4C">
        <w:rPr>
          <w:i/>
          <w:sz w:val="24"/>
          <w:szCs w:val="24"/>
          <w:lang w:val="en-US"/>
        </w:rPr>
        <w:t>:</w:t>
      </w:r>
      <w:r>
        <w:rPr>
          <w:rFonts w:ascii="Times" w:hAnsi="Times" w:cs="Times"/>
          <w:i/>
          <w:sz w:val="24"/>
          <w:szCs w:val="24"/>
          <w:lang w:val="en-US" w:eastAsia="en-US"/>
        </w:rPr>
        <w:t xml:space="preserve"> The Journal</w:t>
      </w:r>
      <w:r w:rsidRPr="008F6B4C">
        <w:rPr>
          <w:rFonts w:ascii="Times" w:hAnsi="Times" w:cs="Times"/>
          <w:i/>
          <w:sz w:val="24"/>
          <w:szCs w:val="24"/>
          <w:lang w:val="en-US" w:eastAsia="en-US"/>
        </w:rPr>
        <w:t xml:space="preserve"> of Alternative and Emergent Religions</w:t>
      </w:r>
      <w:r w:rsidRPr="001C300A">
        <w:rPr>
          <w:rFonts w:ascii="Times" w:hAnsi="Times" w:cs="Times"/>
          <w:sz w:val="24"/>
          <w:szCs w:val="24"/>
          <w:lang w:val="en-US" w:eastAsia="en-US"/>
        </w:rPr>
        <w:t>, Vol. 17, No. 3 (February 2014), pp. 136-138</w:t>
      </w:r>
      <w:r>
        <w:rPr>
          <w:rFonts w:ascii="Times" w:hAnsi="Times" w:cs="Times"/>
          <w:sz w:val="24"/>
          <w:szCs w:val="24"/>
          <w:lang w:val="en-US" w:eastAsia="en-US"/>
        </w:rPr>
        <w:t xml:space="preserve"> </w:t>
      </w:r>
      <w:r>
        <w:rPr>
          <w:sz w:val="24"/>
          <w:szCs w:val="24"/>
          <w:lang w:val="en-US"/>
        </w:rPr>
        <w:t xml:space="preserve">(Alexander </w:t>
      </w:r>
      <w:proofErr w:type="spellStart"/>
      <w:r>
        <w:rPr>
          <w:sz w:val="24"/>
          <w:szCs w:val="24"/>
          <w:lang w:val="en-US"/>
        </w:rPr>
        <w:t>Agadjanjan</w:t>
      </w:r>
      <w:proofErr w:type="spellEnd"/>
      <w:r>
        <w:rPr>
          <w:sz w:val="24"/>
          <w:szCs w:val="24"/>
          <w:lang w:val="en-US"/>
        </w:rPr>
        <w:t>, RGGU, Moscow)</w:t>
      </w:r>
      <w:r>
        <w:rPr>
          <w:rFonts w:ascii="Times" w:eastAsiaTheme="minorEastAsia" w:hAnsi="Times" w:cs="Times"/>
          <w:sz w:val="24"/>
          <w:szCs w:val="24"/>
          <w:lang w:val="en-US" w:eastAsia="en-US"/>
        </w:rPr>
        <w:br/>
      </w:r>
      <w:proofErr w:type="spellStart"/>
      <w:r w:rsidRPr="006D1E53">
        <w:rPr>
          <w:b/>
          <w:color w:val="0000FF"/>
          <w:sz w:val="24"/>
          <w:szCs w:val="24"/>
          <w:lang w:val="en-US"/>
        </w:rPr>
        <w:t>Rez</w:t>
      </w:r>
      <w:proofErr w:type="spellEnd"/>
      <w:r w:rsidRPr="006D1E53">
        <w:rPr>
          <w:b/>
          <w:color w:val="0000FF"/>
          <w:sz w:val="24"/>
          <w:szCs w:val="24"/>
          <w:lang w:val="en-US"/>
        </w:rPr>
        <w:t>.</w:t>
      </w:r>
      <w:r w:rsidRPr="006D1E53">
        <w:rPr>
          <w:sz w:val="24"/>
          <w:szCs w:val="24"/>
          <w:lang w:val="en-US"/>
        </w:rPr>
        <w:t xml:space="preserve">: </w:t>
      </w:r>
      <w:r>
        <w:rPr>
          <w:i/>
          <w:sz w:val="24"/>
          <w:szCs w:val="24"/>
          <w:lang w:val="en-US"/>
        </w:rPr>
        <w:t xml:space="preserve">The Times Literary Supplement </w:t>
      </w:r>
      <w:r>
        <w:rPr>
          <w:sz w:val="24"/>
          <w:szCs w:val="24"/>
          <w:lang w:val="en-US"/>
        </w:rPr>
        <w:t xml:space="preserve">(Eric </w:t>
      </w:r>
      <w:proofErr w:type="spellStart"/>
      <w:r>
        <w:rPr>
          <w:sz w:val="24"/>
          <w:szCs w:val="24"/>
          <w:lang w:val="en-US"/>
        </w:rPr>
        <w:t>Naiman</w:t>
      </w:r>
      <w:proofErr w:type="spellEnd"/>
      <w:r>
        <w:rPr>
          <w:sz w:val="24"/>
          <w:szCs w:val="24"/>
          <w:lang w:val="en-US"/>
        </w:rPr>
        <w:t>), 20. 11. 2013</w:t>
      </w:r>
      <w:r w:rsidRPr="00DD7608">
        <w:rPr>
          <w:i/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br/>
      </w:r>
      <w:hyperlink r:id="rId15" w:history="1">
        <w:r w:rsidRPr="006E43ED">
          <w:rPr>
            <w:rStyle w:val="Hyperlink"/>
            <w:sz w:val="24"/>
            <w:szCs w:val="24"/>
            <w:lang w:val="en-US"/>
          </w:rPr>
          <w:t>http://www.the-tls.co.uk/tls/public/article1342505.ece</w:t>
        </w:r>
      </w:hyperlink>
      <w:r>
        <w:rPr>
          <w:sz w:val="24"/>
          <w:szCs w:val="24"/>
          <w:lang w:val="en-US"/>
        </w:rPr>
        <w:br/>
      </w:r>
      <w:proofErr w:type="spellStart"/>
      <w:r w:rsidRPr="006D1E53">
        <w:rPr>
          <w:b/>
          <w:color w:val="0000FF"/>
          <w:sz w:val="24"/>
          <w:szCs w:val="24"/>
          <w:lang w:val="en-US"/>
        </w:rPr>
        <w:t>Rez</w:t>
      </w:r>
      <w:proofErr w:type="spellEnd"/>
      <w:r w:rsidRPr="006D1E53">
        <w:rPr>
          <w:b/>
          <w:color w:val="0000FF"/>
          <w:sz w:val="24"/>
          <w:szCs w:val="24"/>
          <w:lang w:val="en-US"/>
        </w:rPr>
        <w:t>.</w:t>
      </w:r>
      <w:r w:rsidRPr="006D1E53">
        <w:rPr>
          <w:sz w:val="24"/>
          <w:szCs w:val="24"/>
          <w:lang w:val="en-US"/>
        </w:rPr>
        <w:t xml:space="preserve">: </w:t>
      </w:r>
      <w:r w:rsidRPr="00DD7608">
        <w:rPr>
          <w:i/>
          <w:sz w:val="24"/>
          <w:szCs w:val="24"/>
          <w:lang w:val="en-US"/>
        </w:rPr>
        <w:t>Slavic Review</w:t>
      </w:r>
      <w:r w:rsidRPr="006D1E53">
        <w:rPr>
          <w:sz w:val="24"/>
          <w:szCs w:val="24"/>
          <w:lang w:val="en-US"/>
        </w:rPr>
        <w:t xml:space="preserve">  72 (1) 2013, p. 182-184) (George Young) </w:t>
      </w:r>
      <w:r w:rsidRPr="00A02E37">
        <w:rPr>
          <w:sz w:val="24"/>
          <w:szCs w:val="24"/>
          <w:lang w:val="en-US"/>
        </w:rPr>
        <w:br/>
      </w:r>
      <w:proofErr w:type="spellStart"/>
      <w:r w:rsidRPr="006D1E53">
        <w:rPr>
          <w:b/>
          <w:color w:val="0000FF"/>
          <w:sz w:val="24"/>
          <w:szCs w:val="24"/>
          <w:lang w:val="en-US"/>
        </w:rPr>
        <w:t>Rez</w:t>
      </w:r>
      <w:proofErr w:type="spellEnd"/>
      <w:r w:rsidRPr="006D1E53">
        <w:rPr>
          <w:b/>
          <w:color w:val="0000FF"/>
          <w:sz w:val="24"/>
          <w:szCs w:val="24"/>
          <w:lang w:val="en-US"/>
        </w:rPr>
        <w:t>.</w:t>
      </w:r>
      <w:r w:rsidRPr="006D1E53">
        <w:rPr>
          <w:sz w:val="24"/>
          <w:szCs w:val="24"/>
          <w:lang w:val="en-US"/>
        </w:rPr>
        <w:t xml:space="preserve">: </w:t>
      </w:r>
      <w:r w:rsidRPr="00DD7608">
        <w:rPr>
          <w:i/>
          <w:sz w:val="24"/>
          <w:szCs w:val="24"/>
          <w:lang w:val="en-US"/>
        </w:rPr>
        <w:t>EAST-WEST-Review</w:t>
      </w:r>
      <w:r w:rsidRPr="006D1E53">
        <w:rPr>
          <w:sz w:val="24"/>
          <w:szCs w:val="24"/>
          <w:lang w:val="en-US"/>
        </w:rPr>
        <w:t xml:space="preserve"> (GB-Russia Society) ( Andrej </w:t>
      </w:r>
      <w:proofErr w:type="spellStart"/>
      <w:r w:rsidRPr="006D1E53">
        <w:rPr>
          <w:sz w:val="24"/>
          <w:szCs w:val="24"/>
          <w:lang w:val="en-US"/>
        </w:rPr>
        <w:t>Rogatchevski</w:t>
      </w:r>
      <w:proofErr w:type="spellEnd"/>
      <w:r w:rsidRPr="006D1E53">
        <w:rPr>
          <w:sz w:val="24"/>
          <w:szCs w:val="24"/>
          <w:lang w:val="en-US"/>
        </w:rPr>
        <w:t>), 2013)</w:t>
      </w:r>
      <w:r w:rsidRPr="00A02E37">
        <w:rPr>
          <w:b/>
          <w:color w:val="0000FF"/>
          <w:sz w:val="24"/>
          <w:szCs w:val="24"/>
          <w:lang w:val="en-US"/>
        </w:rPr>
        <w:br/>
      </w:r>
      <w:proofErr w:type="spellStart"/>
      <w:r w:rsidRPr="00A02E37">
        <w:rPr>
          <w:b/>
          <w:color w:val="0000FF"/>
          <w:sz w:val="24"/>
          <w:szCs w:val="24"/>
          <w:lang w:val="en-US"/>
        </w:rPr>
        <w:t>Rez</w:t>
      </w:r>
      <w:proofErr w:type="spellEnd"/>
      <w:r w:rsidRPr="00A02E37">
        <w:rPr>
          <w:b/>
          <w:color w:val="0000FF"/>
          <w:sz w:val="24"/>
          <w:szCs w:val="24"/>
          <w:lang w:val="en-US"/>
        </w:rPr>
        <w:t>.</w:t>
      </w:r>
      <w:r w:rsidRPr="00A02E37">
        <w:rPr>
          <w:sz w:val="24"/>
          <w:szCs w:val="24"/>
          <w:lang w:val="en-US"/>
        </w:rPr>
        <w:t xml:space="preserve">: Sofia </w:t>
      </w:r>
      <w:proofErr w:type="spellStart"/>
      <w:r w:rsidRPr="00A02E37">
        <w:rPr>
          <w:sz w:val="24"/>
          <w:szCs w:val="24"/>
          <w:lang w:val="en-US"/>
        </w:rPr>
        <w:t>Wellbeloved</w:t>
      </w:r>
      <w:proofErr w:type="spellEnd"/>
      <w:r w:rsidRPr="00A02E37">
        <w:rPr>
          <w:sz w:val="24"/>
          <w:szCs w:val="24"/>
          <w:lang w:val="en-US"/>
        </w:rPr>
        <w:t xml:space="preserve">: </w:t>
      </w:r>
      <w:hyperlink r:id="rId16" w:history="1">
        <w:r w:rsidRPr="006D1E53">
          <w:rPr>
            <w:rStyle w:val="Hyperlink"/>
            <w:bCs/>
            <w:sz w:val="24"/>
            <w:szCs w:val="24"/>
            <w:lang w:val="en-US"/>
          </w:rPr>
          <w:t>http://gurdjieffbooks.wordpress.com/category/books/sophia-wellbeloved-reviews-the-new-age-of-russia-occult-and-esoteric-dimensions/</w:t>
        </w:r>
      </w:hyperlink>
      <w:r>
        <w:rPr>
          <w:sz w:val="24"/>
          <w:szCs w:val="24"/>
          <w:lang w:val="en-US"/>
        </w:rPr>
        <w:br/>
      </w:r>
      <w:proofErr w:type="spellStart"/>
      <w:r w:rsidRPr="006D1E53">
        <w:rPr>
          <w:b/>
          <w:color w:val="0000FF"/>
          <w:sz w:val="24"/>
          <w:szCs w:val="24"/>
          <w:lang w:val="en-US"/>
        </w:rPr>
        <w:t>Rez</w:t>
      </w:r>
      <w:proofErr w:type="spellEnd"/>
      <w:r w:rsidRPr="006D1E53">
        <w:rPr>
          <w:b/>
          <w:color w:val="0000FF"/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: </w:t>
      </w:r>
      <w:proofErr w:type="spellStart"/>
      <w:r w:rsidRPr="00DD7608">
        <w:rPr>
          <w:i/>
          <w:sz w:val="24"/>
          <w:szCs w:val="24"/>
          <w:lang w:val="en-US"/>
        </w:rPr>
        <w:t>Politica</w:t>
      </w:r>
      <w:proofErr w:type="spellEnd"/>
      <w:r w:rsidRPr="00DD7608">
        <w:rPr>
          <w:i/>
          <w:sz w:val="24"/>
          <w:szCs w:val="24"/>
          <w:lang w:val="en-US"/>
        </w:rPr>
        <w:t xml:space="preserve"> </w:t>
      </w:r>
      <w:proofErr w:type="spellStart"/>
      <w:r w:rsidRPr="00DD7608">
        <w:rPr>
          <w:i/>
          <w:sz w:val="24"/>
          <w:szCs w:val="24"/>
          <w:lang w:val="en-US"/>
        </w:rPr>
        <w:t>Hermetica</w:t>
      </w:r>
      <w:proofErr w:type="spellEnd"/>
      <w:r>
        <w:rPr>
          <w:sz w:val="24"/>
          <w:szCs w:val="24"/>
          <w:lang w:val="en-US"/>
        </w:rPr>
        <w:t xml:space="preserve"> (Andrei </w:t>
      </w:r>
      <w:proofErr w:type="spellStart"/>
      <w:r>
        <w:rPr>
          <w:sz w:val="24"/>
          <w:szCs w:val="24"/>
          <w:lang w:val="en-US"/>
        </w:rPr>
        <w:t>Znamenski</w:t>
      </w:r>
      <w:proofErr w:type="spellEnd"/>
      <w:r>
        <w:rPr>
          <w:sz w:val="24"/>
          <w:szCs w:val="24"/>
          <w:lang w:val="en-US"/>
        </w:rPr>
        <w:t>) (No. 27, 2013, 216-221)</w:t>
      </w:r>
      <w:r w:rsidRPr="00A02E37">
        <w:rPr>
          <w:sz w:val="24"/>
          <w:szCs w:val="24"/>
          <w:lang w:val="en-US"/>
        </w:rPr>
        <w:br/>
      </w:r>
      <w:proofErr w:type="spellStart"/>
      <w:r w:rsidRPr="006D1E53">
        <w:rPr>
          <w:b/>
          <w:color w:val="0000FF"/>
          <w:sz w:val="24"/>
          <w:szCs w:val="24"/>
          <w:lang w:val="en-US"/>
        </w:rPr>
        <w:t>Rez</w:t>
      </w:r>
      <w:proofErr w:type="spellEnd"/>
      <w:r w:rsidRPr="006D1E53">
        <w:rPr>
          <w:b/>
          <w:color w:val="0000FF"/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: </w:t>
      </w:r>
      <w:r>
        <w:rPr>
          <w:i/>
          <w:sz w:val="24"/>
          <w:szCs w:val="24"/>
          <w:lang w:val="en-US"/>
        </w:rPr>
        <w:t xml:space="preserve">FZRW International Research Group </w:t>
      </w:r>
      <w:r w:rsidRPr="00A02E37">
        <w:rPr>
          <w:sz w:val="24"/>
          <w:szCs w:val="24"/>
          <w:lang w:val="en-US"/>
        </w:rPr>
        <w:t xml:space="preserve">(Stanislav </w:t>
      </w:r>
      <w:proofErr w:type="spellStart"/>
      <w:r w:rsidRPr="00A02E37">
        <w:rPr>
          <w:sz w:val="24"/>
          <w:szCs w:val="24"/>
          <w:lang w:val="en-US"/>
        </w:rPr>
        <w:t>Panin</w:t>
      </w:r>
      <w:proofErr w:type="spellEnd"/>
      <w:r w:rsidRPr="00A02E37">
        <w:rPr>
          <w:sz w:val="24"/>
          <w:szCs w:val="24"/>
          <w:lang w:val="en-US"/>
        </w:rPr>
        <w:t xml:space="preserve">), (2013) </w:t>
      </w:r>
      <w:hyperlink r:id="rId17" w:history="1">
        <w:r w:rsidRPr="00A02E37">
          <w:rPr>
            <w:rStyle w:val="Hyperlink"/>
            <w:sz w:val="24"/>
            <w:szCs w:val="24"/>
            <w:lang w:val="en-US"/>
          </w:rPr>
          <w:t>http://eng.fzrw.org/lib/nar_review.pdf</w:t>
        </w:r>
      </w:hyperlink>
      <w:r w:rsidRPr="00A02E37">
        <w:rPr>
          <w:sz w:val="24"/>
          <w:szCs w:val="24"/>
          <w:lang w:val="en-US"/>
        </w:rPr>
        <w:tab/>
      </w:r>
      <w:r w:rsidRPr="00A02E37">
        <w:rPr>
          <w:sz w:val="24"/>
          <w:szCs w:val="24"/>
          <w:lang w:val="en-US"/>
        </w:rPr>
        <w:br/>
      </w:r>
      <w:proofErr w:type="spellStart"/>
      <w:r w:rsidRPr="006D1E53">
        <w:rPr>
          <w:b/>
          <w:color w:val="0000FF"/>
          <w:sz w:val="24"/>
          <w:szCs w:val="24"/>
          <w:lang w:val="en-US"/>
        </w:rPr>
        <w:t>Rez</w:t>
      </w:r>
      <w:proofErr w:type="spellEnd"/>
      <w:r w:rsidRPr="006D1E53">
        <w:rPr>
          <w:b/>
          <w:color w:val="0000FF"/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: </w:t>
      </w:r>
      <w:r w:rsidRPr="00DD7608">
        <w:rPr>
          <w:i/>
          <w:sz w:val="24"/>
          <w:szCs w:val="24"/>
          <w:lang w:val="en-US"/>
        </w:rPr>
        <w:t>Slavic and East European Journal</w:t>
      </w:r>
      <w:r>
        <w:rPr>
          <w:sz w:val="24"/>
          <w:szCs w:val="24"/>
          <w:lang w:val="en-US"/>
        </w:rPr>
        <w:t xml:space="preserve"> (Ilya </w:t>
      </w:r>
      <w:proofErr w:type="spellStart"/>
      <w:r>
        <w:rPr>
          <w:sz w:val="24"/>
          <w:szCs w:val="24"/>
          <w:lang w:val="en-US"/>
        </w:rPr>
        <w:t>Vinitsky</w:t>
      </w:r>
      <w:proofErr w:type="spellEnd"/>
      <w:r>
        <w:rPr>
          <w:sz w:val="24"/>
          <w:szCs w:val="24"/>
          <w:lang w:val="en-US"/>
        </w:rPr>
        <w:t xml:space="preserve">), </w:t>
      </w:r>
      <w:proofErr w:type="spellStart"/>
      <w:r>
        <w:rPr>
          <w:sz w:val="24"/>
          <w:szCs w:val="24"/>
          <w:lang w:val="en-US"/>
        </w:rPr>
        <w:t>Anfang</w:t>
      </w:r>
      <w:proofErr w:type="spellEnd"/>
      <w:r>
        <w:rPr>
          <w:sz w:val="24"/>
          <w:szCs w:val="24"/>
          <w:lang w:val="en-US"/>
        </w:rPr>
        <w:t xml:space="preserve"> 2014 </w:t>
      </w:r>
      <w:r w:rsidRPr="00A02E37">
        <w:rPr>
          <w:sz w:val="24"/>
          <w:szCs w:val="24"/>
          <w:lang w:val="en-US"/>
        </w:rPr>
        <w:br/>
      </w:r>
      <w:proofErr w:type="spellStart"/>
      <w:r>
        <w:rPr>
          <w:b/>
          <w:color w:val="0000FF"/>
          <w:sz w:val="24"/>
          <w:szCs w:val="24"/>
          <w:lang w:val="en-US"/>
        </w:rPr>
        <w:t>Rez</w:t>
      </w:r>
      <w:proofErr w:type="spellEnd"/>
      <w:r>
        <w:rPr>
          <w:b/>
          <w:color w:val="0000FF"/>
          <w:sz w:val="24"/>
          <w:szCs w:val="24"/>
          <w:lang w:val="en-US"/>
        </w:rPr>
        <w:t>.</w:t>
      </w:r>
      <w:r>
        <w:rPr>
          <w:bCs/>
          <w:color w:val="0000FF"/>
          <w:sz w:val="24"/>
          <w:szCs w:val="24"/>
          <w:u w:val="single"/>
          <w:lang w:val="en-US"/>
        </w:rPr>
        <w:t xml:space="preserve"> </w:t>
      </w:r>
      <w:proofErr w:type="spellStart"/>
      <w:r w:rsidRPr="00A02E37">
        <w:rPr>
          <w:i/>
          <w:sz w:val="24"/>
          <w:szCs w:val="24"/>
        </w:rPr>
        <w:t>Russian</w:t>
      </w:r>
      <w:proofErr w:type="spellEnd"/>
      <w:r w:rsidRPr="00A02E37">
        <w:rPr>
          <w:i/>
          <w:sz w:val="24"/>
          <w:szCs w:val="24"/>
        </w:rPr>
        <w:t xml:space="preserve"> Review</w:t>
      </w:r>
      <w:r w:rsidRPr="00A02E37">
        <w:rPr>
          <w:sz w:val="24"/>
          <w:szCs w:val="24"/>
        </w:rPr>
        <w:t xml:space="preserve"> 2014 (Kristi </w:t>
      </w:r>
      <w:proofErr w:type="spellStart"/>
      <w:r w:rsidRPr="00A02E37">
        <w:rPr>
          <w:sz w:val="24"/>
          <w:szCs w:val="24"/>
        </w:rPr>
        <w:t>Groberg</w:t>
      </w:r>
      <w:proofErr w:type="spellEnd"/>
      <w:r w:rsidRPr="00A02E37">
        <w:rPr>
          <w:sz w:val="24"/>
          <w:szCs w:val="24"/>
        </w:rPr>
        <w:t>) (</w:t>
      </w:r>
      <w:proofErr w:type="spellStart"/>
      <w:r w:rsidRPr="00A02E37">
        <w:rPr>
          <w:sz w:val="24"/>
          <w:szCs w:val="24"/>
        </w:rPr>
        <w:t>No</w:t>
      </w:r>
      <w:proofErr w:type="spellEnd"/>
      <w:r w:rsidRPr="00A02E37">
        <w:rPr>
          <w:sz w:val="24"/>
          <w:szCs w:val="24"/>
        </w:rPr>
        <w:t>. 1, 165-166</w:t>
      </w:r>
      <w:r>
        <w:rPr>
          <w:sz w:val="24"/>
          <w:szCs w:val="24"/>
        </w:rPr>
        <w:t>)</w:t>
      </w:r>
      <w:r w:rsidRPr="00A02E37">
        <w:rPr>
          <w:sz w:val="24"/>
          <w:szCs w:val="24"/>
        </w:rPr>
        <w:br/>
        <w:t>Dt.</w:t>
      </w:r>
      <w:r w:rsidRPr="00A02E37">
        <w:rPr>
          <w:sz w:val="24"/>
          <w:szCs w:val="24"/>
        </w:rPr>
        <w:br/>
      </w:r>
      <w:proofErr w:type="spellStart"/>
      <w:r w:rsidRPr="00AA006C">
        <w:rPr>
          <w:b/>
          <w:color w:val="0000FF"/>
          <w:sz w:val="24"/>
          <w:szCs w:val="24"/>
        </w:rPr>
        <w:t>Rez</w:t>
      </w:r>
      <w:proofErr w:type="spellEnd"/>
      <w:r w:rsidRPr="006D1E53">
        <w:rPr>
          <w:b/>
          <w:color w:val="0000FF"/>
          <w:sz w:val="24"/>
          <w:szCs w:val="24"/>
        </w:rPr>
        <w:t>.:</w:t>
      </w:r>
      <w:r w:rsidRPr="006D1E53">
        <w:rPr>
          <w:sz w:val="24"/>
          <w:szCs w:val="24"/>
        </w:rPr>
        <w:t xml:space="preserve"> </w:t>
      </w:r>
      <w:r w:rsidRPr="00DD7608">
        <w:rPr>
          <w:i/>
          <w:sz w:val="24"/>
          <w:szCs w:val="24"/>
        </w:rPr>
        <w:t>Zeitschrift für Slawistik</w:t>
      </w:r>
      <w:r>
        <w:rPr>
          <w:sz w:val="24"/>
          <w:szCs w:val="24"/>
        </w:rPr>
        <w:t xml:space="preserve"> 58 /2013). S. 231-234 (Holger </w:t>
      </w:r>
      <w:proofErr w:type="spellStart"/>
      <w:r>
        <w:rPr>
          <w:sz w:val="24"/>
          <w:szCs w:val="24"/>
        </w:rPr>
        <w:t>Kuße</w:t>
      </w:r>
      <w:proofErr w:type="spellEnd"/>
      <w:r>
        <w:rPr>
          <w:sz w:val="24"/>
          <w:szCs w:val="24"/>
        </w:rPr>
        <w:t xml:space="preserve">) </w:t>
      </w:r>
      <w:r w:rsidRPr="00A02E37">
        <w:rPr>
          <w:sz w:val="24"/>
          <w:szCs w:val="24"/>
        </w:rPr>
        <w:br/>
      </w:r>
      <w:proofErr w:type="spellStart"/>
      <w:r w:rsidRPr="00AA006C">
        <w:rPr>
          <w:b/>
          <w:color w:val="0000FF"/>
          <w:sz w:val="24"/>
          <w:szCs w:val="24"/>
        </w:rPr>
        <w:t>Rez</w:t>
      </w:r>
      <w:proofErr w:type="spellEnd"/>
      <w:r w:rsidRPr="006D1E53">
        <w:rPr>
          <w:b/>
          <w:color w:val="0000FF"/>
          <w:sz w:val="24"/>
          <w:szCs w:val="24"/>
        </w:rPr>
        <w:t>.</w:t>
      </w:r>
      <w:r w:rsidRPr="006D1E53">
        <w:rPr>
          <w:sz w:val="24"/>
          <w:szCs w:val="24"/>
        </w:rPr>
        <w:t xml:space="preserve"> </w:t>
      </w:r>
      <w:r w:rsidRPr="008F6B4C">
        <w:rPr>
          <w:i/>
          <w:sz w:val="24"/>
          <w:szCs w:val="24"/>
        </w:rPr>
        <w:t>Zeitschrift für Religions- und Geistesgeschichte</w:t>
      </w:r>
      <w:r>
        <w:rPr>
          <w:sz w:val="24"/>
          <w:szCs w:val="24"/>
        </w:rPr>
        <w:t xml:space="preserve"> (Anna </w:t>
      </w:r>
      <w:proofErr w:type="spellStart"/>
      <w:r>
        <w:rPr>
          <w:sz w:val="24"/>
          <w:szCs w:val="24"/>
        </w:rPr>
        <w:t>Tessmann</w:t>
      </w:r>
      <w:proofErr w:type="spellEnd"/>
      <w:r>
        <w:rPr>
          <w:sz w:val="24"/>
          <w:szCs w:val="24"/>
        </w:rPr>
        <w:t>) (65.1 (2013</w:t>
      </w:r>
      <w:r w:rsidRPr="006D1E53">
        <w:rPr>
          <w:sz w:val="24"/>
          <w:szCs w:val="24"/>
        </w:rPr>
        <w:t>)</w:t>
      </w:r>
      <w:r>
        <w:rPr>
          <w:sz w:val="24"/>
          <w:szCs w:val="24"/>
        </w:rPr>
        <w:t xml:space="preserve"> S. 82-85</w:t>
      </w:r>
      <w:r>
        <w:rPr>
          <w:sz w:val="24"/>
          <w:szCs w:val="24"/>
        </w:rPr>
        <w:br/>
      </w:r>
      <w:proofErr w:type="spellStart"/>
      <w:r w:rsidRPr="00AA006C">
        <w:rPr>
          <w:b/>
          <w:color w:val="0000FF"/>
          <w:sz w:val="24"/>
          <w:szCs w:val="24"/>
        </w:rPr>
        <w:t>Rez</w:t>
      </w:r>
      <w:proofErr w:type="spellEnd"/>
      <w:r w:rsidRPr="006D1E53">
        <w:rPr>
          <w:b/>
          <w:color w:val="0000FF"/>
          <w:sz w:val="24"/>
          <w:szCs w:val="24"/>
        </w:rPr>
        <w:t>.</w:t>
      </w:r>
      <w:r w:rsidRPr="006D1E53">
        <w:rPr>
          <w:sz w:val="24"/>
          <w:szCs w:val="24"/>
        </w:rPr>
        <w:t xml:space="preserve">: </w:t>
      </w:r>
      <w:proofErr w:type="spellStart"/>
      <w:r w:rsidRPr="006D1E53">
        <w:rPr>
          <w:sz w:val="24"/>
          <w:szCs w:val="24"/>
        </w:rPr>
        <w:t>Zs</w:t>
      </w:r>
      <w:proofErr w:type="spellEnd"/>
      <w:r w:rsidRPr="006D1E53">
        <w:rPr>
          <w:sz w:val="24"/>
          <w:szCs w:val="24"/>
        </w:rPr>
        <w:t xml:space="preserve">. </w:t>
      </w:r>
      <w:r w:rsidRPr="00DD7608">
        <w:rPr>
          <w:i/>
          <w:sz w:val="24"/>
          <w:szCs w:val="24"/>
        </w:rPr>
        <w:t>OSTEUROPA</w:t>
      </w:r>
      <w:r w:rsidRPr="006D1E53">
        <w:rPr>
          <w:sz w:val="24"/>
          <w:szCs w:val="24"/>
        </w:rPr>
        <w:t xml:space="preserve"> (</w:t>
      </w:r>
      <w:r>
        <w:rPr>
          <w:sz w:val="24"/>
          <w:szCs w:val="24"/>
        </w:rPr>
        <w:t>Sept. 2013) (Christine Engel</w:t>
      </w:r>
      <w:r w:rsidRPr="006D1E53">
        <w:rPr>
          <w:sz w:val="24"/>
          <w:szCs w:val="24"/>
        </w:rPr>
        <w:t>)</w:t>
      </w:r>
      <w:r w:rsidRPr="00A02E37">
        <w:rPr>
          <w:sz w:val="24"/>
          <w:szCs w:val="24"/>
        </w:rPr>
        <w:br/>
      </w:r>
      <w:r>
        <w:rPr>
          <w:b/>
          <w:color w:val="0000FF"/>
          <w:sz w:val="24"/>
          <w:szCs w:val="24"/>
        </w:rPr>
        <w:t>Ann</w:t>
      </w:r>
      <w:r w:rsidRPr="00AA006C">
        <w:rPr>
          <w:b/>
          <w:color w:val="0000FF"/>
          <w:sz w:val="24"/>
          <w:szCs w:val="24"/>
        </w:rPr>
        <w:t xml:space="preserve">.: </w:t>
      </w:r>
      <w:r>
        <w:rPr>
          <w:sz w:val="24"/>
          <w:szCs w:val="24"/>
        </w:rPr>
        <w:t xml:space="preserve">NEUE ZÜRICHER ZEITUNG 23.5.2013 (Ulrich Schmid) </w:t>
      </w:r>
      <w:r w:rsidRPr="00A02E37">
        <w:rPr>
          <w:sz w:val="24"/>
          <w:szCs w:val="24"/>
        </w:rPr>
        <w:br/>
      </w:r>
      <w:r w:rsidRPr="00A02E37">
        <w:rPr>
          <w:sz w:val="24"/>
          <w:szCs w:val="24"/>
        </w:rPr>
        <w:lastRenderedPageBreak/>
        <w:t>Russ.</w:t>
      </w:r>
      <w:r w:rsidRPr="00A02E37">
        <w:rPr>
          <w:sz w:val="24"/>
          <w:szCs w:val="24"/>
        </w:rPr>
        <w:tab/>
      </w:r>
      <w:r w:rsidRPr="00A02E37">
        <w:rPr>
          <w:sz w:val="24"/>
          <w:szCs w:val="24"/>
        </w:rPr>
        <w:br/>
      </w:r>
      <w:proofErr w:type="spellStart"/>
      <w:r w:rsidRPr="00A02E37">
        <w:rPr>
          <w:b/>
          <w:color w:val="0000FF"/>
          <w:sz w:val="24"/>
          <w:szCs w:val="24"/>
        </w:rPr>
        <w:t>Rez</w:t>
      </w:r>
      <w:proofErr w:type="spellEnd"/>
      <w:r w:rsidRPr="00A02E37">
        <w:rPr>
          <w:b/>
          <w:color w:val="0000FF"/>
          <w:sz w:val="24"/>
          <w:szCs w:val="24"/>
        </w:rPr>
        <w:t>.</w:t>
      </w:r>
      <w:r w:rsidRPr="00A02E37">
        <w:rPr>
          <w:sz w:val="24"/>
          <w:szCs w:val="24"/>
        </w:rPr>
        <w:t xml:space="preserve">: NLO 2014, </w:t>
      </w:r>
      <w:proofErr w:type="spellStart"/>
      <w:r w:rsidRPr="00A02E37">
        <w:rPr>
          <w:sz w:val="24"/>
          <w:szCs w:val="24"/>
        </w:rPr>
        <w:t>No</w:t>
      </w:r>
      <w:proofErr w:type="spellEnd"/>
      <w:r w:rsidRPr="00A02E37">
        <w:rPr>
          <w:sz w:val="24"/>
          <w:szCs w:val="24"/>
        </w:rPr>
        <w:t xml:space="preserve">. 125, p. 379-381 (Aleksandr </w:t>
      </w:r>
      <w:proofErr w:type="spellStart"/>
      <w:r w:rsidRPr="00A02E37">
        <w:rPr>
          <w:sz w:val="24"/>
          <w:szCs w:val="24"/>
        </w:rPr>
        <w:t>Sorocan</w:t>
      </w:r>
      <w:proofErr w:type="spellEnd"/>
      <w:r w:rsidRPr="00A02E37">
        <w:rPr>
          <w:sz w:val="24"/>
          <w:szCs w:val="24"/>
        </w:rPr>
        <w:t>)</w:t>
      </w:r>
      <w:r w:rsidRPr="00A02E37">
        <w:rPr>
          <w:sz w:val="24"/>
          <w:szCs w:val="24"/>
        </w:rPr>
        <w:br/>
      </w:r>
      <w:proofErr w:type="spellStart"/>
      <w:r w:rsidRPr="00A02E37">
        <w:rPr>
          <w:b/>
          <w:color w:val="0000FF"/>
          <w:sz w:val="24"/>
          <w:szCs w:val="24"/>
        </w:rPr>
        <w:t>Rez</w:t>
      </w:r>
      <w:proofErr w:type="spellEnd"/>
      <w:r w:rsidRPr="00A02E37">
        <w:rPr>
          <w:b/>
          <w:color w:val="0000FF"/>
          <w:sz w:val="24"/>
          <w:szCs w:val="24"/>
        </w:rPr>
        <w:t>.</w:t>
      </w:r>
      <w:r w:rsidRPr="00A02E37">
        <w:rPr>
          <w:sz w:val="24"/>
          <w:szCs w:val="24"/>
        </w:rPr>
        <w:t xml:space="preserve">: </w:t>
      </w:r>
      <w:proofErr w:type="spellStart"/>
      <w:r w:rsidRPr="00A02E37">
        <w:rPr>
          <w:i/>
          <w:sz w:val="24"/>
          <w:szCs w:val="24"/>
          <w:lang w:eastAsia="en-US"/>
        </w:rPr>
        <w:t>Vestnik</w:t>
      </w:r>
      <w:proofErr w:type="spellEnd"/>
      <w:r w:rsidRPr="00A02E37">
        <w:rPr>
          <w:i/>
          <w:sz w:val="24"/>
          <w:szCs w:val="24"/>
          <w:lang w:eastAsia="en-US"/>
        </w:rPr>
        <w:t xml:space="preserve"> </w:t>
      </w:r>
      <w:proofErr w:type="spellStart"/>
      <w:r w:rsidRPr="00A02E37">
        <w:rPr>
          <w:i/>
          <w:sz w:val="24"/>
          <w:szCs w:val="24"/>
          <w:lang w:eastAsia="en-US"/>
        </w:rPr>
        <w:t>Pravoslavnogo</w:t>
      </w:r>
      <w:proofErr w:type="spellEnd"/>
      <w:r w:rsidRPr="00A02E37">
        <w:rPr>
          <w:i/>
          <w:sz w:val="24"/>
          <w:szCs w:val="24"/>
          <w:lang w:eastAsia="en-US"/>
        </w:rPr>
        <w:t xml:space="preserve"> </w:t>
      </w:r>
      <w:proofErr w:type="spellStart"/>
      <w:r w:rsidRPr="00A02E37">
        <w:rPr>
          <w:i/>
          <w:sz w:val="24"/>
          <w:szCs w:val="24"/>
          <w:lang w:eastAsia="en-US"/>
        </w:rPr>
        <w:t>Sviato-Tikhonovskogo</w:t>
      </w:r>
      <w:proofErr w:type="spellEnd"/>
      <w:r w:rsidRPr="00A02E37">
        <w:rPr>
          <w:i/>
          <w:sz w:val="24"/>
          <w:szCs w:val="24"/>
          <w:lang w:eastAsia="en-US"/>
        </w:rPr>
        <w:t xml:space="preserve"> </w:t>
      </w:r>
      <w:proofErr w:type="spellStart"/>
      <w:r w:rsidRPr="00A02E37">
        <w:rPr>
          <w:i/>
          <w:sz w:val="24"/>
          <w:szCs w:val="24"/>
          <w:lang w:eastAsia="en-US"/>
        </w:rPr>
        <w:t>Gumanitarnogo</w:t>
      </w:r>
      <w:proofErr w:type="spellEnd"/>
      <w:r w:rsidRPr="00A02E37">
        <w:rPr>
          <w:i/>
          <w:sz w:val="24"/>
          <w:szCs w:val="24"/>
          <w:lang w:eastAsia="en-US"/>
        </w:rPr>
        <w:t xml:space="preserve"> </w:t>
      </w:r>
      <w:proofErr w:type="spellStart"/>
      <w:r w:rsidRPr="00A02E37">
        <w:rPr>
          <w:i/>
          <w:sz w:val="24"/>
          <w:szCs w:val="24"/>
          <w:lang w:eastAsia="en-US"/>
        </w:rPr>
        <w:t>Universiteta</w:t>
      </w:r>
      <w:proofErr w:type="spellEnd"/>
      <w:r w:rsidRPr="00A02E37">
        <w:rPr>
          <w:sz w:val="24"/>
          <w:szCs w:val="24"/>
          <w:lang w:eastAsia="en-US"/>
        </w:rPr>
        <w:t xml:space="preserve">. </w:t>
      </w:r>
      <w:proofErr w:type="spellStart"/>
      <w:r w:rsidRPr="00A02E37">
        <w:rPr>
          <w:sz w:val="24"/>
          <w:szCs w:val="24"/>
          <w:lang w:eastAsia="en-US"/>
        </w:rPr>
        <w:t>Seriia</w:t>
      </w:r>
      <w:proofErr w:type="spellEnd"/>
      <w:r w:rsidRPr="00A02E37">
        <w:rPr>
          <w:sz w:val="24"/>
          <w:szCs w:val="24"/>
          <w:lang w:eastAsia="en-US"/>
        </w:rPr>
        <w:t xml:space="preserve"> 1: </w:t>
      </w:r>
      <w:proofErr w:type="spellStart"/>
      <w:r w:rsidRPr="00A02E37">
        <w:rPr>
          <w:i/>
          <w:sz w:val="24"/>
          <w:szCs w:val="24"/>
          <w:lang w:eastAsia="en-US"/>
        </w:rPr>
        <w:t>Bogoslovie</w:t>
      </w:r>
      <w:proofErr w:type="spellEnd"/>
      <w:r w:rsidRPr="00A02E37">
        <w:rPr>
          <w:i/>
          <w:sz w:val="24"/>
          <w:szCs w:val="24"/>
          <w:lang w:eastAsia="en-US"/>
        </w:rPr>
        <w:t xml:space="preserve">. </w:t>
      </w:r>
      <w:proofErr w:type="spellStart"/>
      <w:r w:rsidRPr="00A02E37">
        <w:rPr>
          <w:i/>
          <w:sz w:val="24"/>
          <w:szCs w:val="24"/>
          <w:lang w:eastAsia="en-US"/>
        </w:rPr>
        <w:t>Filosofiia</w:t>
      </w:r>
      <w:proofErr w:type="spellEnd"/>
      <w:r w:rsidRPr="00A02E37">
        <w:rPr>
          <w:sz w:val="24"/>
          <w:szCs w:val="24"/>
          <w:lang w:eastAsia="en-US"/>
        </w:rPr>
        <w:t xml:space="preserve">. </w:t>
      </w:r>
      <w:proofErr w:type="spellStart"/>
      <w:r w:rsidRPr="00A02E37">
        <w:rPr>
          <w:sz w:val="24"/>
          <w:szCs w:val="24"/>
          <w:lang w:eastAsia="en-US"/>
        </w:rPr>
        <w:t>Vypusk</w:t>
      </w:r>
      <w:proofErr w:type="spellEnd"/>
      <w:r w:rsidRPr="00A02E37">
        <w:rPr>
          <w:sz w:val="24"/>
          <w:szCs w:val="24"/>
          <w:lang w:eastAsia="en-US"/>
        </w:rPr>
        <w:t xml:space="preserve"> 5 (43), 2012, pp. 137-142 (</w:t>
      </w:r>
      <w:r w:rsidRPr="00A02E37">
        <w:rPr>
          <w:sz w:val="24"/>
          <w:szCs w:val="24"/>
        </w:rPr>
        <w:t xml:space="preserve">Pavel </w:t>
      </w:r>
      <w:proofErr w:type="spellStart"/>
      <w:r w:rsidRPr="00A02E37">
        <w:rPr>
          <w:sz w:val="24"/>
          <w:szCs w:val="24"/>
        </w:rPr>
        <w:t>Nosačev</w:t>
      </w:r>
      <w:proofErr w:type="spellEnd"/>
      <w:r w:rsidRPr="00A02E37">
        <w:rPr>
          <w:sz w:val="24"/>
          <w:szCs w:val="24"/>
        </w:rPr>
        <w:t xml:space="preserve">) </w:t>
      </w:r>
      <w:hyperlink r:id="rId18" w:history="1">
        <w:r w:rsidRPr="00A02E37">
          <w:rPr>
            <w:color w:val="0000F6"/>
            <w:sz w:val="24"/>
            <w:szCs w:val="24"/>
            <w:u w:val="single" w:color="0000F6"/>
            <w:lang w:eastAsia="en-US"/>
          </w:rPr>
          <w:t>http://pstgu.ru/download/1353314360.137-142.pdf</w:t>
        </w:r>
      </w:hyperlink>
      <w:r w:rsidRPr="00A02E37">
        <w:rPr>
          <w:sz w:val="24"/>
          <w:szCs w:val="24"/>
        </w:rPr>
        <w:br/>
      </w:r>
      <w:proofErr w:type="spellStart"/>
      <w:r w:rsidRPr="00A02E37">
        <w:rPr>
          <w:b/>
          <w:color w:val="0000FF"/>
          <w:sz w:val="24"/>
          <w:szCs w:val="24"/>
        </w:rPr>
        <w:t>Rez</w:t>
      </w:r>
      <w:proofErr w:type="spellEnd"/>
      <w:r w:rsidRPr="00A02E37">
        <w:rPr>
          <w:b/>
          <w:color w:val="0000FF"/>
          <w:sz w:val="24"/>
          <w:szCs w:val="24"/>
        </w:rPr>
        <w:t>.</w:t>
      </w:r>
      <w:r w:rsidRPr="00A02E37">
        <w:rPr>
          <w:sz w:val="24"/>
          <w:szCs w:val="24"/>
        </w:rPr>
        <w:t xml:space="preserve">: </w:t>
      </w:r>
      <w:proofErr w:type="spellStart"/>
      <w:r w:rsidRPr="00A02E37">
        <w:rPr>
          <w:i/>
          <w:sz w:val="24"/>
          <w:szCs w:val="24"/>
        </w:rPr>
        <w:t>Nezavisimaja</w:t>
      </w:r>
      <w:proofErr w:type="spellEnd"/>
      <w:r w:rsidRPr="00A02E37">
        <w:rPr>
          <w:i/>
          <w:sz w:val="24"/>
          <w:szCs w:val="24"/>
        </w:rPr>
        <w:t xml:space="preserve"> </w:t>
      </w:r>
      <w:proofErr w:type="spellStart"/>
      <w:r w:rsidRPr="00A02E37">
        <w:rPr>
          <w:i/>
          <w:sz w:val="24"/>
          <w:szCs w:val="24"/>
        </w:rPr>
        <w:t>gazeta</w:t>
      </w:r>
      <w:proofErr w:type="spellEnd"/>
      <w:r w:rsidRPr="00A02E37">
        <w:rPr>
          <w:sz w:val="24"/>
          <w:szCs w:val="24"/>
        </w:rPr>
        <w:t xml:space="preserve">, 20.2.2013 (Jurij </w:t>
      </w:r>
      <w:proofErr w:type="spellStart"/>
      <w:r w:rsidRPr="00A02E37">
        <w:rPr>
          <w:sz w:val="24"/>
          <w:szCs w:val="24"/>
        </w:rPr>
        <w:t>Chalturin</w:t>
      </w:r>
      <w:proofErr w:type="spellEnd"/>
      <w:r w:rsidRPr="00A02E37">
        <w:rPr>
          <w:sz w:val="24"/>
          <w:szCs w:val="24"/>
        </w:rPr>
        <w:t>)</w:t>
      </w:r>
      <w:r w:rsidRPr="00A02E37">
        <w:rPr>
          <w:sz w:val="24"/>
          <w:szCs w:val="24"/>
        </w:rPr>
        <w:br/>
      </w:r>
      <w:r w:rsidRPr="00AA006C">
        <w:rPr>
          <w:bCs/>
          <w:sz w:val="24"/>
          <w:szCs w:val="24"/>
        </w:rPr>
        <w:tab/>
      </w:r>
      <w:proofErr w:type="spellStart"/>
      <w:r w:rsidRPr="00AA006C">
        <w:rPr>
          <w:b/>
          <w:color w:val="0000FF"/>
          <w:sz w:val="24"/>
          <w:szCs w:val="24"/>
        </w:rPr>
        <w:t>Rez</w:t>
      </w:r>
      <w:proofErr w:type="spellEnd"/>
      <w:r w:rsidRPr="006D1E53">
        <w:rPr>
          <w:b/>
          <w:color w:val="0000FF"/>
          <w:sz w:val="24"/>
          <w:szCs w:val="24"/>
        </w:rPr>
        <w:t>.:</w:t>
      </w:r>
      <w:r>
        <w:rPr>
          <w:sz w:val="24"/>
          <w:szCs w:val="24"/>
        </w:rPr>
        <w:t xml:space="preserve"> </w:t>
      </w:r>
      <w:proofErr w:type="spellStart"/>
      <w:r w:rsidRPr="00DD7608">
        <w:rPr>
          <w:i/>
          <w:sz w:val="24"/>
          <w:szCs w:val="24"/>
        </w:rPr>
        <w:t>Russkij</w:t>
      </w:r>
      <w:proofErr w:type="spellEnd"/>
      <w:r w:rsidRPr="00DD7608">
        <w:rPr>
          <w:i/>
          <w:sz w:val="24"/>
          <w:szCs w:val="24"/>
        </w:rPr>
        <w:t xml:space="preserve"> </w:t>
      </w:r>
      <w:proofErr w:type="spellStart"/>
      <w:r w:rsidRPr="00DD7608">
        <w:rPr>
          <w:i/>
          <w:sz w:val="24"/>
          <w:szCs w:val="24"/>
        </w:rPr>
        <w:t>žurnal</w:t>
      </w:r>
      <w:proofErr w:type="spellEnd"/>
      <w:r>
        <w:rPr>
          <w:sz w:val="24"/>
          <w:szCs w:val="24"/>
        </w:rPr>
        <w:t xml:space="preserve">, 24.6.2013 (Ekaterina </w:t>
      </w:r>
      <w:proofErr w:type="spellStart"/>
      <w:r>
        <w:rPr>
          <w:sz w:val="24"/>
          <w:szCs w:val="24"/>
        </w:rPr>
        <w:t>Dajs</w:t>
      </w:r>
      <w:proofErr w:type="spellEnd"/>
      <w:r>
        <w:rPr>
          <w:sz w:val="24"/>
          <w:szCs w:val="24"/>
        </w:rPr>
        <w:t xml:space="preserve">, RGGU) </w:t>
      </w:r>
      <w:hyperlink r:id="rId19" w:history="1">
        <w:r w:rsidRPr="006E43ED">
          <w:rPr>
            <w:rStyle w:val="Hyperlink"/>
            <w:sz w:val="24"/>
            <w:szCs w:val="24"/>
          </w:rPr>
          <w:t>https://www.facebook.com/russmagazine/posts/516663195067351</w:t>
        </w:r>
      </w:hyperlink>
      <w:r>
        <w:rPr>
          <w:sz w:val="24"/>
          <w:szCs w:val="24"/>
        </w:rPr>
        <w:tab/>
      </w:r>
      <w:r w:rsidRPr="006D1E53">
        <w:rPr>
          <w:sz w:val="24"/>
          <w:szCs w:val="24"/>
        </w:rPr>
        <w:br/>
      </w:r>
      <w:r w:rsidRPr="00A02E37">
        <w:rPr>
          <w:sz w:val="24"/>
          <w:szCs w:val="24"/>
        </w:rPr>
        <w:t>Franz.</w:t>
      </w:r>
      <w:r w:rsidRPr="00A02E37">
        <w:rPr>
          <w:sz w:val="24"/>
          <w:szCs w:val="24"/>
        </w:rPr>
        <w:br/>
      </w:r>
      <w:proofErr w:type="spellStart"/>
      <w:r w:rsidR="00D33271" w:rsidRPr="00A02E37">
        <w:rPr>
          <w:b/>
          <w:color w:val="0000FF"/>
          <w:sz w:val="24"/>
          <w:szCs w:val="24"/>
          <w:lang w:val="en-US"/>
        </w:rPr>
        <w:t>Rez</w:t>
      </w:r>
      <w:proofErr w:type="spellEnd"/>
      <w:r w:rsidR="00D33271" w:rsidRPr="00A02E37">
        <w:rPr>
          <w:b/>
          <w:color w:val="0000FF"/>
          <w:sz w:val="24"/>
          <w:szCs w:val="24"/>
          <w:lang w:val="en-US"/>
        </w:rPr>
        <w:t>.:</w:t>
      </w:r>
      <w:r w:rsidR="00D33271" w:rsidRPr="00A02E3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Cahier de lecture No. 21, 2015 (Emanuel </w:t>
      </w:r>
      <w:proofErr w:type="spellStart"/>
      <w:r>
        <w:rPr>
          <w:sz w:val="24"/>
          <w:szCs w:val="24"/>
          <w:lang w:val="en-US"/>
        </w:rPr>
        <w:t>Landolt</w:t>
      </w:r>
      <w:proofErr w:type="spellEnd"/>
      <w:r>
        <w:rPr>
          <w:sz w:val="24"/>
          <w:szCs w:val="24"/>
          <w:lang w:val="en-US"/>
        </w:rPr>
        <w:t>)</w:t>
      </w:r>
    </w:p>
    <w:p w14:paraId="066DBD54" w14:textId="70E497D6" w:rsidR="008633E7" w:rsidRPr="008072DE" w:rsidRDefault="00C31D8B" w:rsidP="008072DE">
      <w:pPr>
        <w:widowControl w:val="0"/>
        <w:autoSpaceDE w:val="0"/>
        <w:autoSpaceDN w:val="0"/>
        <w:adjustRightInd w:val="0"/>
        <w:spacing w:after="300"/>
        <w:ind w:left="705"/>
        <w:rPr>
          <w:sz w:val="24"/>
          <w:szCs w:val="24"/>
          <w:lang w:val="en-US"/>
        </w:rPr>
      </w:pPr>
      <w:r w:rsidRPr="00A02E37">
        <w:rPr>
          <w:bCs/>
          <w:sz w:val="24"/>
          <w:szCs w:val="24"/>
          <w:lang w:val="en-US"/>
        </w:rPr>
        <w:tab/>
      </w:r>
      <w:r w:rsidR="008633E7" w:rsidRPr="00DA6D11">
        <w:rPr>
          <w:sz w:val="24"/>
          <w:szCs w:val="24"/>
          <w:lang w:val="en-GB"/>
        </w:rPr>
        <w:t xml:space="preserve">Occult/Esoteric Movements in Russia from the 1960s to the 1980s, in: </w:t>
      </w:r>
      <w:r w:rsidR="008633E7" w:rsidRPr="00DA6D11">
        <w:rPr>
          <w:bCs/>
          <w:sz w:val="24"/>
          <w:szCs w:val="24"/>
          <w:lang w:val="en-GB"/>
        </w:rPr>
        <w:t xml:space="preserve">Birgit Menzel, Michael Hagemeister, Bernice Glatzer Rosenthal (eds.): The New Age of Russia. Occult and Esoteric Dimensions, Munich: </w:t>
      </w:r>
      <w:proofErr w:type="spellStart"/>
      <w:r w:rsidR="008633E7" w:rsidRPr="00DA6D11">
        <w:rPr>
          <w:bCs/>
          <w:sz w:val="24"/>
          <w:szCs w:val="24"/>
          <w:lang w:val="en-GB"/>
        </w:rPr>
        <w:t>Kubon&amp;Sagner</w:t>
      </w:r>
      <w:proofErr w:type="spellEnd"/>
      <w:r w:rsidR="008633E7" w:rsidRPr="00DA6D11">
        <w:rPr>
          <w:bCs/>
          <w:sz w:val="24"/>
          <w:szCs w:val="24"/>
          <w:lang w:val="en-GB"/>
        </w:rPr>
        <w:t xml:space="preserve"> 2012, S. 151-185.</w:t>
      </w:r>
    </w:p>
    <w:p w14:paraId="3B050619" w14:textId="77777777" w:rsidR="00FB3DFA" w:rsidRPr="00A02E37" w:rsidRDefault="00FB3DFA" w:rsidP="00EE7B72">
      <w:pPr>
        <w:ind w:left="705" w:hanging="705"/>
        <w:rPr>
          <w:bCs/>
          <w:sz w:val="24"/>
          <w:szCs w:val="24"/>
          <w:lang w:val="en-US"/>
        </w:rPr>
      </w:pPr>
      <w:r w:rsidRPr="00A02E37">
        <w:rPr>
          <w:bCs/>
          <w:sz w:val="24"/>
          <w:szCs w:val="24"/>
          <w:lang w:val="en-US"/>
        </w:rPr>
        <w:tab/>
        <w:t xml:space="preserve">Introduction, in: </w:t>
      </w:r>
      <w:proofErr w:type="spellStart"/>
      <w:r w:rsidRPr="00A02E37">
        <w:rPr>
          <w:bCs/>
          <w:sz w:val="24"/>
          <w:szCs w:val="24"/>
          <w:lang w:val="en-US"/>
        </w:rPr>
        <w:t>ebd</w:t>
      </w:r>
      <w:proofErr w:type="spellEnd"/>
      <w:r w:rsidRPr="00A02E37">
        <w:rPr>
          <w:bCs/>
          <w:sz w:val="24"/>
          <w:szCs w:val="24"/>
          <w:lang w:val="en-US"/>
        </w:rPr>
        <w:t>., S. 11-28.</w:t>
      </w:r>
    </w:p>
    <w:p w14:paraId="4AC7CAF8" w14:textId="77777777" w:rsidR="00FB3DFA" w:rsidRPr="00DA6D11" w:rsidRDefault="00FB3DFA" w:rsidP="008633E7">
      <w:pPr>
        <w:rPr>
          <w:b/>
          <w:color w:val="0000FF"/>
          <w:sz w:val="24"/>
          <w:szCs w:val="24"/>
          <w:lang w:val="en-US"/>
        </w:rPr>
      </w:pPr>
    </w:p>
    <w:p w14:paraId="6DC2566C" w14:textId="77777777" w:rsidR="00727CC5" w:rsidRPr="00DA6D11" w:rsidRDefault="00EE7B72" w:rsidP="00FB3DFA">
      <w:pPr>
        <w:ind w:left="705" w:hanging="705"/>
        <w:rPr>
          <w:sz w:val="24"/>
          <w:szCs w:val="24"/>
          <w:lang w:val="en-GB"/>
        </w:rPr>
      </w:pPr>
      <w:r w:rsidRPr="00DA6D11">
        <w:rPr>
          <w:b/>
          <w:color w:val="0000FF"/>
          <w:sz w:val="24"/>
          <w:szCs w:val="24"/>
          <w:lang w:val="en-US"/>
        </w:rPr>
        <w:t>2011</w:t>
      </w:r>
      <w:r w:rsidR="009107C0" w:rsidRPr="00DA6D11">
        <w:rPr>
          <w:b/>
          <w:color w:val="0000FF"/>
          <w:sz w:val="24"/>
          <w:szCs w:val="24"/>
          <w:lang w:val="en-US"/>
        </w:rPr>
        <w:tab/>
      </w:r>
      <w:r w:rsidR="00405C2B" w:rsidRPr="00DA6D11">
        <w:rPr>
          <w:sz w:val="24"/>
          <w:szCs w:val="28"/>
          <w:lang w:val="en-US"/>
        </w:rPr>
        <w:t>Literary Criticism and the End of the Soviet System (198</w:t>
      </w:r>
      <w:r w:rsidR="00405C2B" w:rsidRPr="00DA6D11">
        <w:rPr>
          <w:color w:val="000000"/>
          <w:sz w:val="24"/>
          <w:szCs w:val="28"/>
          <w:lang w:val="en-US"/>
        </w:rPr>
        <w:t>5</w:t>
      </w:r>
      <w:r w:rsidR="00405C2B" w:rsidRPr="00DA6D11">
        <w:rPr>
          <w:sz w:val="24"/>
          <w:szCs w:val="28"/>
          <w:lang w:val="en-US"/>
        </w:rPr>
        <w:t xml:space="preserve">-1991) (together with Boris </w:t>
      </w:r>
      <w:proofErr w:type="spellStart"/>
      <w:r w:rsidR="00405C2B" w:rsidRPr="00DA6D11">
        <w:rPr>
          <w:sz w:val="24"/>
          <w:szCs w:val="28"/>
          <w:lang w:val="en-US"/>
        </w:rPr>
        <w:t>Dubin</w:t>
      </w:r>
      <w:proofErr w:type="spellEnd"/>
      <w:r w:rsidR="00405C2B" w:rsidRPr="00DA6D11">
        <w:rPr>
          <w:sz w:val="24"/>
          <w:szCs w:val="28"/>
          <w:lang w:val="en-US"/>
        </w:rPr>
        <w:t xml:space="preserve">), in: </w:t>
      </w:r>
      <w:r w:rsidR="00727CC5" w:rsidRPr="00DA6D11">
        <w:rPr>
          <w:sz w:val="24"/>
          <w:szCs w:val="24"/>
          <w:lang w:val="en-GB"/>
        </w:rPr>
        <w:t>A History o</w:t>
      </w:r>
      <w:r w:rsidR="00405C2B" w:rsidRPr="00DA6D11">
        <w:rPr>
          <w:sz w:val="24"/>
          <w:szCs w:val="24"/>
          <w:lang w:val="en-GB"/>
        </w:rPr>
        <w:t xml:space="preserve">f Russian Literary Theory </w:t>
      </w:r>
      <w:proofErr w:type="gramStart"/>
      <w:r w:rsidR="00405C2B" w:rsidRPr="00DA6D11">
        <w:rPr>
          <w:sz w:val="24"/>
          <w:szCs w:val="24"/>
          <w:lang w:val="en-GB"/>
        </w:rPr>
        <w:t xml:space="preserve">and  </w:t>
      </w:r>
      <w:r w:rsidR="00727CC5" w:rsidRPr="00DA6D11">
        <w:rPr>
          <w:sz w:val="24"/>
          <w:szCs w:val="24"/>
          <w:lang w:val="en-GB"/>
        </w:rPr>
        <w:t>Criticism</w:t>
      </w:r>
      <w:proofErr w:type="gramEnd"/>
      <w:r w:rsidR="00727CC5" w:rsidRPr="00DA6D11">
        <w:rPr>
          <w:sz w:val="24"/>
          <w:szCs w:val="24"/>
          <w:lang w:val="en-GB"/>
        </w:rPr>
        <w:t xml:space="preserve">: The Soviet Era and Beyond, </w:t>
      </w:r>
      <w:r w:rsidR="00405C2B" w:rsidRPr="00DA6D11">
        <w:rPr>
          <w:sz w:val="24"/>
          <w:szCs w:val="24"/>
          <w:lang w:val="en-GB"/>
        </w:rPr>
        <w:t xml:space="preserve">ed. </w:t>
      </w:r>
      <w:proofErr w:type="spellStart"/>
      <w:r w:rsidR="00405C2B" w:rsidRPr="00DA6D11">
        <w:rPr>
          <w:sz w:val="24"/>
          <w:szCs w:val="24"/>
          <w:lang w:val="en-GB"/>
        </w:rPr>
        <w:t>Evgeny</w:t>
      </w:r>
      <w:proofErr w:type="spellEnd"/>
      <w:r w:rsidR="00405C2B" w:rsidRPr="00DA6D11">
        <w:rPr>
          <w:sz w:val="24"/>
          <w:szCs w:val="24"/>
          <w:lang w:val="en-GB"/>
        </w:rPr>
        <w:t xml:space="preserve"> </w:t>
      </w:r>
      <w:proofErr w:type="spellStart"/>
      <w:r w:rsidR="00405C2B" w:rsidRPr="00DA6D11">
        <w:rPr>
          <w:sz w:val="24"/>
          <w:szCs w:val="24"/>
          <w:lang w:val="en-GB"/>
        </w:rPr>
        <w:t>Dobrenko</w:t>
      </w:r>
      <w:proofErr w:type="spellEnd"/>
      <w:r w:rsidR="00405C2B" w:rsidRPr="00DA6D11">
        <w:rPr>
          <w:sz w:val="24"/>
          <w:szCs w:val="24"/>
          <w:lang w:val="en-GB"/>
        </w:rPr>
        <w:t xml:space="preserve"> and </w:t>
      </w:r>
      <w:proofErr w:type="spellStart"/>
      <w:r w:rsidR="00405C2B" w:rsidRPr="00DA6D11">
        <w:rPr>
          <w:sz w:val="24"/>
          <w:szCs w:val="24"/>
          <w:lang w:val="en-GB"/>
        </w:rPr>
        <w:t>Galin</w:t>
      </w:r>
      <w:proofErr w:type="spellEnd"/>
      <w:r w:rsidR="00405C2B" w:rsidRPr="00DA6D11">
        <w:rPr>
          <w:sz w:val="24"/>
          <w:szCs w:val="24"/>
          <w:lang w:val="en-GB"/>
        </w:rPr>
        <w:t> </w:t>
      </w:r>
      <w:proofErr w:type="spellStart"/>
      <w:r w:rsidR="00727CC5" w:rsidRPr="00DA6D11">
        <w:rPr>
          <w:sz w:val="24"/>
          <w:szCs w:val="24"/>
          <w:lang w:val="en-GB"/>
        </w:rPr>
        <w:t>Tihanov</w:t>
      </w:r>
      <w:proofErr w:type="spellEnd"/>
      <w:r w:rsidR="00727CC5" w:rsidRPr="00DA6D11">
        <w:rPr>
          <w:sz w:val="24"/>
          <w:szCs w:val="24"/>
          <w:lang w:val="en-GB"/>
        </w:rPr>
        <w:t>, Pittsburgh: Unive</w:t>
      </w:r>
      <w:r w:rsidR="00405C2B" w:rsidRPr="00DA6D11">
        <w:rPr>
          <w:sz w:val="24"/>
          <w:szCs w:val="24"/>
          <w:lang w:val="en-GB"/>
        </w:rPr>
        <w:t>rsity of Pitts</w:t>
      </w:r>
      <w:r w:rsidR="008633E7" w:rsidRPr="00DA6D11">
        <w:rPr>
          <w:sz w:val="24"/>
          <w:szCs w:val="24"/>
          <w:lang w:val="en-GB"/>
        </w:rPr>
        <w:softHyphen/>
      </w:r>
      <w:r w:rsidR="00405C2B" w:rsidRPr="00DA6D11">
        <w:rPr>
          <w:sz w:val="24"/>
          <w:szCs w:val="24"/>
          <w:lang w:val="en-GB"/>
        </w:rPr>
        <w:t>burgh Press, 2011</w:t>
      </w:r>
      <w:r w:rsidR="00FB3DFA" w:rsidRPr="00DA6D11">
        <w:rPr>
          <w:sz w:val="24"/>
          <w:szCs w:val="24"/>
          <w:lang w:val="en-GB"/>
        </w:rPr>
        <w:t>, S. 250-268.</w:t>
      </w:r>
    </w:p>
    <w:p w14:paraId="537A4E44" w14:textId="77777777" w:rsidR="00FB3DFA" w:rsidRPr="00DA6D11" w:rsidRDefault="00FB3DFA" w:rsidP="00FB3DFA">
      <w:pPr>
        <w:ind w:left="705" w:hanging="705"/>
        <w:rPr>
          <w:sz w:val="24"/>
          <w:szCs w:val="24"/>
          <w:lang w:val="en-GB"/>
        </w:rPr>
      </w:pPr>
    </w:p>
    <w:p w14:paraId="1619693D" w14:textId="77777777" w:rsidR="00612F05" w:rsidRDefault="00FB3DFA" w:rsidP="00B6418D">
      <w:pPr>
        <w:ind w:left="705" w:hanging="705"/>
        <w:rPr>
          <w:sz w:val="24"/>
          <w:szCs w:val="24"/>
        </w:rPr>
      </w:pPr>
      <w:r w:rsidRPr="00DA6D11">
        <w:rPr>
          <w:sz w:val="24"/>
          <w:szCs w:val="24"/>
          <w:lang w:val="en-GB"/>
        </w:rPr>
        <w:tab/>
      </w:r>
      <w:r w:rsidRPr="00DA6D11">
        <w:rPr>
          <w:sz w:val="24"/>
          <w:szCs w:val="24"/>
          <w:lang w:val="en-GB"/>
        </w:rPr>
        <w:tab/>
      </w:r>
      <w:proofErr w:type="spellStart"/>
      <w:r w:rsidRPr="00DA6D11">
        <w:rPr>
          <w:sz w:val="24"/>
          <w:szCs w:val="24"/>
        </w:rPr>
        <w:t>Literaturnaja</w:t>
      </w:r>
      <w:proofErr w:type="spellEnd"/>
      <w:r w:rsidRPr="00DA6D11">
        <w:rPr>
          <w:sz w:val="24"/>
          <w:szCs w:val="24"/>
        </w:rPr>
        <w:t xml:space="preserve"> </w:t>
      </w:r>
      <w:proofErr w:type="spellStart"/>
      <w:r w:rsidRPr="00DA6D11">
        <w:rPr>
          <w:sz w:val="24"/>
          <w:szCs w:val="24"/>
        </w:rPr>
        <w:t>kritika</w:t>
      </w:r>
      <w:proofErr w:type="spellEnd"/>
      <w:r w:rsidRPr="00DA6D11">
        <w:rPr>
          <w:sz w:val="24"/>
          <w:szCs w:val="24"/>
        </w:rPr>
        <w:t xml:space="preserve"> i </w:t>
      </w:r>
      <w:proofErr w:type="spellStart"/>
      <w:r w:rsidRPr="00DA6D11">
        <w:rPr>
          <w:sz w:val="24"/>
          <w:szCs w:val="24"/>
        </w:rPr>
        <w:t>konec</w:t>
      </w:r>
      <w:proofErr w:type="spellEnd"/>
      <w:r w:rsidRPr="00DA6D11">
        <w:rPr>
          <w:sz w:val="24"/>
          <w:szCs w:val="24"/>
        </w:rPr>
        <w:t xml:space="preserve"> </w:t>
      </w:r>
      <w:proofErr w:type="spellStart"/>
      <w:r w:rsidRPr="00DA6D11">
        <w:rPr>
          <w:sz w:val="24"/>
          <w:szCs w:val="24"/>
        </w:rPr>
        <w:t>sovetskoj</w:t>
      </w:r>
      <w:proofErr w:type="spellEnd"/>
      <w:r w:rsidRPr="00DA6D11">
        <w:rPr>
          <w:sz w:val="24"/>
          <w:szCs w:val="24"/>
        </w:rPr>
        <w:t xml:space="preserve"> </w:t>
      </w:r>
      <w:proofErr w:type="spellStart"/>
      <w:r w:rsidRPr="00DA6D11">
        <w:rPr>
          <w:sz w:val="24"/>
          <w:szCs w:val="24"/>
        </w:rPr>
        <w:t>sistemy</w:t>
      </w:r>
      <w:proofErr w:type="spellEnd"/>
      <w:r w:rsidRPr="00DA6D11">
        <w:rPr>
          <w:sz w:val="24"/>
          <w:szCs w:val="24"/>
        </w:rPr>
        <w:t xml:space="preserve"> (zusammen mit Boris </w:t>
      </w:r>
      <w:proofErr w:type="spellStart"/>
      <w:r w:rsidRPr="00DA6D11">
        <w:rPr>
          <w:sz w:val="24"/>
          <w:szCs w:val="24"/>
        </w:rPr>
        <w:t>Dubin</w:t>
      </w:r>
      <w:proofErr w:type="spellEnd"/>
      <w:r w:rsidRPr="00DA6D11">
        <w:rPr>
          <w:sz w:val="24"/>
          <w:szCs w:val="24"/>
        </w:rPr>
        <w:t xml:space="preserve">): 1985-1991, in: </w:t>
      </w:r>
      <w:proofErr w:type="spellStart"/>
      <w:r w:rsidRPr="00DA6D11">
        <w:rPr>
          <w:sz w:val="24"/>
          <w:szCs w:val="24"/>
        </w:rPr>
        <w:t>Istorjja</w:t>
      </w:r>
      <w:proofErr w:type="spellEnd"/>
      <w:r w:rsidRPr="00DA6D11">
        <w:rPr>
          <w:sz w:val="24"/>
          <w:szCs w:val="24"/>
        </w:rPr>
        <w:t xml:space="preserve"> </w:t>
      </w:r>
      <w:proofErr w:type="spellStart"/>
      <w:r w:rsidRPr="00DA6D11">
        <w:rPr>
          <w:sz w:val="24"/>
          <w:szCs w:val="24"/>
        </w:rPr>
        <w:t>russkoj</w:t>
      </w:r>
      <w:proofErr w:type="spellEnd"/>
      <w:r w:rsidRPr="00DA6D11">
        <w:rPr>
          <w:sz w:val="24"/>
          <w:szCs w:val="24"/>
        </w:rPr>
        <w:t xml:space="preserve"> </w:t>
      </w:r>
      <w:proofErr w:type="spellStart"/>
      <w:r w:rsidRPr="00DA6D11">
        <w:rPr>
          <w:sz w:val="24"/>
          <w:szCs w:val="24"/>
        </w:rPr>
        <w:t>literaturnoj</w:t>
      </w:r>
      <w:proofErr w:type="spellEnd"/>
      <w:r w:rsidRPr="00DA6D11">
        <w:rPr>
          <w:sz w:val="24"/>
          <w:szCs w:val="24"/>
        </w:rPr>
        <w:t xml:space="preserve"> </w:t>
      </w:r>
      <w:proofErr w:type="spellStart"/>
      <w:r w:rsidRPr="00DA6D11">
        <w:rPr>
          <w:sz w:val="24"/>
          <w:szCs w:val="24"/>
        </w:rPr>
        <w:t>kritiki</w:t>
      </w:r>
      <w:proofErr w:type="spellEnd"/>
      <w:r w:rsidRPr="00DA6D11">
        <w:rPr>
          <w:sz w:val="24"/>
          <w:szCs w:val="24"/>
        </w:rPr>
        <w:t xml:space="preserve">, </w:t>
      </w:r>
      <w:proofErr w:type="spellStart"/>
      <w:r w:rsidRPr="00DA6D11">
        <w:rPr>
          <w:sz w:val="24"/>
          <w:szCs w:val="24"/>
        </w:rPr>
        <w:t>pod</w:t>
      </w:r>
      <w:proofErr w:type="spellEnd"/>
      <w:r w:rsidRPr="00DA6D11">
        <w:rPr>
          <w:sz w:val="24"/>
          <w:szCs w:val="24"/>
        </w:rPr>
        <w:t xml:space="preserve">. Red., E. </w:t>
      </w:r>
      <w:proofErr w:type="spellStart"/>
      <w:r w:rsidRPr="00DA6D11">
        <w:rPr>
          <w:sz w:val="24"/>
          <w:szCs w:val="24"/>
        </w:rPr>
        <w:t>Dobrenko</w:t>
      </w:r>
      <w:proofErr w:type="spellEnd"/>
      <w:r w:rsidRPr="00DA6D11">
        <w:rPr>
          <w:sz w:val="24"/>
          <w:szCs w:val="24"/>
        </w:rPr>
        <w:t xml:space="preserve">/G. </w:t>
      </w:r>
      <w:proofErr w:type="spellStart"/>
      <w:r w:rsidRPr="00DA6D11">
        <w:rPr>
          <w:sz w:val="24"/>
          <w:szCs w:val="24"/>
        </w:rPr>
        <w:t>Tichanova</w:t>
      </w:r>
      <w:proofErr w:type="spellEnd"/>
      <w:r w:rsidRPr="00DA6D11">
        <w:rPr>
          <w:sz w:val="24"/>
          <w:szCs w:val="24"/>
        </w:rPr>
        <w:t>, Moskau: NLO, 2012, S. 533-570.</w:t>
      </w:r>
      <w:r w:rsidR="00B6418D">
        <w:rPr>
          <w:sz w:val="24"/>
          <w:szCs w:val="24"/>
        </w:rPr>
        <w:t xml:space="preserve"> </w:t>
      </w:r>
    </w:p>
    <w:p w14:paraId="67E6F72A" w14:textId="77777777" w:rsidR="00612F05" w:rsidRDefault="00612F05" w:rsidP="00612F05">
      <w:pPr>
        <w:ind w:firstLine="703"/>
        <w:rPr>
          <w:sz w:val="24"/>
          <w:szCs w:val="24"/>
        </w:rPr>
      </w:pPr>
    </w:p>
    <w:p w14:paraId="22A4F454" w14:textId="77777777" w:rsidR="00B6418D" w:rsidRPr="00612F05" w:rsidRDefault="00B6418D" w:rsidP="00612F05">
      <w:pPr>
        <w:ind w:firstLine="703"/>
        <w:rPr>
          <w:b/>
          <w:color w:val="0000FF"/>
          <w:sz w:val="24"/>
          <w:szCs w:val="24"/>
        </w:rPr>
      </w:pPr>
      <w:r>
        <w:rPr>
          <w:sz w:val="24"/>
          <w:szCs w:val="24"/>
        </w:rPr>
        <w:t>(</w:t>
      </w:r>
      <w:r w:rsidR="00612F05" w:rsidRPr="00612F05">
        <w:rPr>
          <w:b/>
          <w:color w:val="0000FF"/>
          <w:sz w:val="24"/>
          <w:szCs w:val="24"/>
        </w:rPr>
        <w:t>Disk.</w:t>
      </w:r>
      <w:r>
        <w:rPr>
          <w:sz w:val="24"/>
          <w:szCs w:val="24"/>
        </w:rPr>
        <w:t>.</w:t>
      </w:r>
      <w:r w:rsidR="007F5C62">
        <w:rPr>
          <w:sz w:val="24"/>
          <w:szCs w:val="24"/>
        </w:rPr>
        <w:t xml:space="preserve"> </w:t>
      </w:r>
      <w:hyperlink r:id="rId20" w:tgtFrame="_blank" w:history="1">
        <w:r w:rsidRPr="00B6418D">
          <w:rPr>
            <w:rStyle w:val="Hyperlink"/>
            <w:sz w:val="24"/>
            <w:szCs w:val="24"/>
          </w:rPr>
          <w:t>http://magazines.russ.ru/znamia/2012/4/kk11-pr.html</w:t>
        </w:r>
      </w:hyperlink>
      <w:r>
        <w:rPr>
          <w:sz w:val="24"/>
          <w:szCs w:val="24"/>
        </w:rPr>
        <w:t>)</w:t>
      </w:r>
    </w:p>
    <w:p w14:paraId="2D3E0DD6" w14:textId="77777777" w:rsidR="00B6418D" w:rsidRDefault="00300BE4" w:rsidP="00405C2B">
      <w:pPr>
        <w:ind w:left="703" w:firstLine="2"/>
        <w:rPr>
          <w:sz w:val="24"/>
          <w:szCs w:val="24"/>
        </w:rPr>
      </w:pPr>
      <w:r>
        <w:rPr>
          <w:sz w:val="24"/>
          <w:szCs w:val="24"/>
        </w:rPr>
        <w:t xml:space="preserve">Efim </w:t>
      </w:r>
      <w:proofErr w:type="spellStart"/>
      <w:r>
        <w:rPr>
          <w:sz w:val="24"/>
          <w:szCs w:val="24"/>
        </w:rPr>
        <w:t>Etkind</w:t>
      </w:r>
      <w:proofErr w:type="spellEnd"/>
      <w:r>
        <w:rPr>
          <w:sz w:val="24"/>
          <w:szCs w:val="24"/>
        </w:rPr>
        <w:t>-Preis für das „beste Buch über die russische Kultur“ 2012 St. Petersburg</w:t>
      </w:r>
    </w:p>
    <w:p w14:paraId="40A5A3FB" w14:textId="77777777" w:rsidR="00300BE4" w:rsidRDefault="00300BE4" w:rsidP="00405C2B">
      <w:pPr>
        <w:ind w:left="703" w:firstLine="2"/>
        <w:rPr>
          <w:sz w:val="24"/>
          <w:szCs w:val="24"/>
        </w:rPr>
      </w:pPr>
    </w:p>
    <w:p w14:paraId="2D90BAD6" w14:textId="77777777" w:rsidR="00545DC4" w:rsidRPr="00DA6D11" w:rsidRDefault="00EE7B72" w:rsidP="00545DC4">
      <w:pPr>
        <w:ind w:left="703" w:firstLine="2"/>
        <w:rPr>
          <w:sz w:val="24"/>
          <w:szCs w:val="24"/>
        </w:rPr>
      </w:pPr>
      <w:r w:rsidRPr="00DA6D11">
        <w:rPr>
          <w:sz w:val="24"/>
          <w:szCs w:val="24"/>
        </w:rPr>
        <w:t>Die Zeitschrift “</w:t>
      </w:r>
      <w:proofErr w:type="spellStart"/>
      <w:r w:rsidRPr="00DA6D11">
        <w:rPr>
          <w:sz w:val="24"/>
          <w:szCs w:val="24"/>
        </w:rPr>
        <w:t>Inostrannaja</w:t>
      </w:r>
      <w:proofErr w:type="spellEnd"/>
      <w:r w:rsidRPr="00DA6D11">
        <w:rPr>
          <w:sz w:val="24"/>
          <w:szCs w:val="24"/>
        </w:rPr>
        <w:t xml:space="preserve"> </w:t>
      </w:r>
      <w:proofErr w:type="spellStart"/>
      <w:r w:rsidRPr="00DA6D11">
        <w:rPr>
          <w:sz w:val="24"/>
          <w:szCs w:val="24"/>
        </w:rPr>
        <w:t>literatura</w:t>
      </w:r>
      <w:proofErr w:type="spellEnd"/>
      <w:r w:rsidRPr="00DA6D11">
        <w:rPr>
          <w:sz w:val="24"/>
          <w:szCs w:val="24"/>
        </w:rPr>
        <w:t xml:space="preserve">” als Medium kultureller Übersetzung, in: Engel, Christine; Menzel, Birgit: Kultur und/als Übersetzung. Russisch-deutsche Beziehungen im 20. und 21. Jahrhundert“, Berlin: </w:t>
      </w:r>
      <w:proofErr w:type="spellStart"/>
      <w:r w:rsidRPr="00DA6D11">
        <w:rPr>
          <w:sz w:val="24"/>
          <w:szCs w:val="24"/>
        </w:rPr>
        <w:t>Frank&amp;Timme</w:t>
      </w:r>
      <w:proofErr w:type="spellEnd"/>
      <w:r w:rsidRPr="00DA6D11">
        <w:rPr>
          <w:sz w:val="24"/>
          <w:szCs w:val="24"/>
        </w:rPr>
        <w:t>, 2011</w:t>
      </w:r>
    </w:p>
    <w:p w14:paraId="245C77BD" w14:textId="77777777" w:rsidR="00EE7B72" w:rsidRPr="00DA6D11" w:rsidRDefault="00EE7B72" w:rsidP="00405C2B">
      <w:pPr>
        <w:ind w:left="703" w:firstLine="2"/>
        <w:rPr>
          <w:sz w:val="24"/>
          <w:szCs w:val="24"/>
        </w:rPr>
      </w:pPr>
    </w:p>
    <w:p w14:paraId="0A6A58E4" w14:textId="77777777" w:rsidR="00EE7B72" w:rsidRDefault="00EE7B72" w:rsidP="00405C2B">
      <w:pPr>
        <w:ind w:left="703" w:firstLine="2"/>
        <w:rPr>
          <w:sz w:val="24"/>
          <w:szCs w:val="24"/>
        </w:rPr>
      </w:pPr>
      <w:r w:rsidRPr="00DA6D11">
        <w:rPr>
          <w:sz w:val="24"/>
          <w:szCs w:val="24"/>
        </w:rPr>
        <w:t>Kultur und /als Übersetzung. Russisch</w:t>
      </w:r>
      <w:r w:rsidRPr="00A02E37">
        <w:rPr>
          <w:sz w:val="24"/>
          <w:szCs w:val="24"/>
        </w:rPr>
        <w:t>-</w:t>
      </w:r>
      <w:r w:rsidRPr="00DA6D11">
        <w:rPr>
          <w:sz w:val="24"/>
          <w:szCs w:val="24"/>
        </w:rPr>
        <w:t>deutsche</w:t>
      </w:r>
      <w:r w:rsidRPr="00A02E37">
        <w:rPr>
          <w:sz w:val="24"/>
          <w:szCs w:val="24"/>
        </w:rPr>
        <w:t xml:space="preserve"> </w:t>
      </w:r>
      <w:r w:rsidRPr="00DA6D11">
        <w:rPr>
          <w:sz w:val="24"/>
          <w:szCs w:val="24"/>
        </w:rPr>
        <w:t>Beziehungen</w:t>
      </w:r>
      <w:r w:rsidRPr="00A02E37">
        <w:rPr>
          <w:sz w:val="24"/>
          <w:szCs w:val="24"/>
        </w:rPr>
        <w:t xml:space="preserve"> </w:t>
      </w:r>
      <w:r w:rsidRPr="00DA6D11">
        <w:rPr>
          <w:sz w:val="24"/>
          <w:szCs w:val="24"/>
        </w:rPr>
        <w:t>im</w:t>
      </w:r>
      <w:r w:rsidRPr="00A02E37">
        <w:rPr>
          <w:sz w:val="24"/>
          <w:szCs w:val="24"/>
        </w:rPr>
        <w:t xml:space="preserve"> 20. </w:t>
      </w:r>
      <w:r w:rsidRPr="00DA6D11">
        <w:rPr>
          <w:sz w:val="24"/>
          <w:szCs w:val="24"/>
        </w:rPr>
        <w:t>und</w:t>
      </w:r>
      <w:r w:rsidRPr="00A02E37">
        <w:rPr>
          <w:sz w:val="24"/>
          <w:szCs w:val="24"/>
        </w:rPr>
        <w:t xml:space="preserve"> 21. </w:t>
      </w:r>
      <w:r w:rsidRPr="00DA6D11">
        <w:rPr>
          <w:sz w:val="24"/>
          <w:szCs w:val="24"/>
        </w:rPr>
        <w:t xml:space="preserve">Jahrhundert, </w:t>
      </w:r>
      <w:proofErr w:type="spellStart"/>
      <w:r w:rsidRPr="00DA6D11">
        <w:rPr>
          <w:sz w:val="24"/>
          <w:szCs w:val="24"/>
        </w:rPr>
        <w:t>hg</w:t>
      </w:r>
      <w:proofErr w:type="spellEnd"/>
      <w:r w:rsidRPr="00DA6D11">
        <w:rPr>
          <w:sz w:val="24"/>
          <w:szCs w:val="24"/>
        </w:rPr>
        <w:t xml:space="preserve">. Christine Engel/Birgit Menzel, Berlin: </w:t>
      </w:r>
      <w:proofErr w:type="spellStart"/>
      <w:r w:rsidRPr="00DA6D11">
        <w:rPr>
          <w:sz w:val="24"/>
          <w:szCs w:val="24"/>
        </w:rPr>
        <w:t>Frank&amp;Timme</w:t>
      </w:r>
      <w:proofErr w:type="spellEnd"/>
    </w:p>
    <w:p w14:paraId="2CE0E464" w14:textId="77777777" w:rsidR="00300BE4" w:rsidRDefault="00300BE4" w:rsidP="00300BE4">
      <w:pPr>
        <w:ind w:left="703"/>
        <w:rPr>
          <w:b/>
          <w:color w:val="0000FF"/>
          <w:sz w:val="24"/>
          <w:szCs w:val="24"/>
        </w:rPr>
      </w:pPr>
    </w:p>
    <w:p w14:paraId="4AA6A7B2" w14:textId="77777777" w:rsidR="007F5C62" w:rsidRDefault="00300BE4" w:rsidP="00300BE4">
      <w:pPr>
        <w:ind w:left="703"/>
        <w:rPr>
          <w:sz w:val="24"/>
          <w:szCs w:val="24"/>
        </w:rPr>
      </w:pPr>
      <w:proofErr w:type="spellStart"/>
      <w:r>
        <w:rPr>
          <w:b/>
          <w:color w:val="0000FF"/>
          <w:sz w:val="24"/>
          <w:szCs w:val="24"/>
        </w:rPr>
        <w:t>Rez</w:t>
      </w:r>
      <w:proofErr w:type="spellEnd"/>
      <w:r w:rsidRPr="00A02E37">
        <w:rPr>
          <w:b/>
          <w:color w:val="0000FF"/>
          <w:sz w:val="24"/>
          <w:szCs w:val="24"/>
        </w:rPr>
        <w:t>.</w:t>
      </w:r>
      <w:r w:rsidR="007F5C62" w:rsidRPr="00A02E37">
        <w:rPr>
          <w:sz w:val="24"/>
          <w:szCs w:val="24"/>
        </w:rPr>
        <w:t>:</w:t>
      </w:r>
      <w:r w:rsidR="002819B0" w:rsidRPr="00A02E37">
        <w:rPr>
          <w:sz w:val="24"/>
          <w:szCs w:val="24"/>
        </w:rPr>
        <w:t xml:space="preserve"> </w:t>
      </w:r>
      <w:proofErr w:type="spellStart"/>
      <w:r w:rsidR="002819B0">
        <w:rPr>
          <w:sz w:val="24"/>
          <w:szCs w:val="24"/>
        </w:rPr>
        <w:t>Germanoslavica</w:t>
      </w:r>
      <w:proofErr w:type="spellEnd"/>
      <w:r w:rsidR="002819B0" w:rsidRPr="00A02E37">
        <w:rPr>
          <w:sz w:val="24"/>
          <w:szCs w:val="24"/>
        </w:rPr>
        <w:t xml:space="preserve"> </w:t>
      </w:r>
      <w:proofErr w:type="spellStart"/>
      <w:r w:rsidR="002819B0">
        <w:rPr>
          <w:sz w:val="24"/>
          <w:szCs w:val="24"/>
        </w:rPr>
        <w:t>No</w:t>
      </w:r>
      <w:proofErr w:type="spellEnd"/>
      <w:r w:rsidR="002819B0" w:rsidRPr="00A02E37">
        <w:rPr>
          <w:sz w:val="24"/>
          <w:szCs w:val="24"/>
        </w:rPr>
        <w:t>. 11 (2001) (</w:t>
      </w:r>
      <w:r w:rsidR="002819B0">
        <w:rPr>
          <w:sz w:val="24"/>
          <w:szCs w:val="24"/>
        </w:rPr>
        <w:t>Eva</w:t>
      </w:r>
      <w:r w:rsidR="002819B0" w:rsidRPr="00A02E37">
        <w:rPr>
          <w:sz w:val="24"/>
          <w:szCs w:val="24"/>
        </w:rPr>
        <w:t xml:space="preserve"> </w:t>
      </w:r>
      <w:proofErr w:type="spellStart"/>
      <w:r w:rsidR="002819B0">
        <w:rPr>
          <w:sz w:val="24"/>
          <w:szCs w:val="24"/>
        </w:rPr>
        <w:t>Hausbacher</w:t>
      </w:r>
      <w:proofErr w:type="spellEnd"/>
      <w:r w:rsidR="002819B0" w:rsidRPr="00A02E37">
        <w:rPr>
          <w:sz w:val="24"/>
          <w:szCs w:val="24"/>
        </w:rPr>
        <w:t>)</w:t>
      </w:r>
    </w:p>
    <w:p w14:paraId="767C298F" w14:textId="77777777" w:rsidR="00300BE4" w:rsidRDefault="00300BE4" w:rsidP="00300BE4">
      <w:pPr>
        <w:ind w:left="703"/>
        <w:rPr>
          <w:sz w:val="24"/>
          <w:szCs w:val="24"/>
        </w:rPr>
      </w:pPr>
      <w:proofErr w:type="spellStart"/>
      <w:r w:rsidRPr="00BA1AFB">
        <w:rPr>
          <w:b/>
          <w:color w:val="0000FF"/>
          <w:sz w:val="24"/>
          <w:szCs w:val="24"/>
        </w:rPr>
        <w:t>Rez</w:t>
      </w:r>
      <w:proofErr w:type="spellEnd"/>
      <w:r w:rsidRPr="00BA1AFB">
        <w:rPr>
          <w:b/>
          <w:color w:val="0000FF"/>
          <w:sz w:val="24"/>
          <w:szCs w:val="24"/>
        </w:rPr>
        <w:t>.</w:t>
      </w:r>
      <w:r w:rsidRPr="00BA1AFB">
        <w:rPr>
          <w:color w:val="0000FF"/>
          <w:sz w:val="24"/>
          <w:szCs w:val="24"/>
        </w:rPr>
        <w:t>:</w:t>
      </w:r>
      <w:r>
        <w:rPr>
          <w:color w:val="0000FF"/>
          <w:sz w:val="24"/>
          <w:szCs w:val="24"/>
        </w:rPr>
        <w:t xml:space="preserve"> </w:t>
      </w:r>
      <w:r>
        <w:rPr>
          <w:smallCaps/>
          <w:sz w:val="24"/>
          <w:szCs w:val="24"/>
        </w:rPr>
        <w:t>Osteuropa  7 (2011), 165 (</w:t>
      </w:r>
      <w:r>
        <w:rPr>
          <w:sz w:val="24"/>
          <w:szCs w:val="24"/>
        </w:rPr>
        <w:t xml:space="preserve">Wolfgang </w:t>
      </w:r>
      <w:proofErr w:type="spellStart"/>
      <w:r>
        <w:rPr>
          <w:sz w:val="24"/>
          <w:szCs w:val="24"/>
        </w:rPr>
        <w:t>Schlott</w:t>
      </w:r>
      <w:proofErr w:type="spellEnd"/>
      <w:r>
        <w:rPr>
          <w:sz w:val="24"/>
          <w:szCs w:val="24"/>
        </w:rPr>
        <w:t>)</w:t>
      </w:r>
    </w:p>
    <w:p w14:paraId="4AD8F08C" w14:textId="77777777" w:rsidR="00CF027A" w:rsidRDefault="00CF027A" w:rsidP="00300BE4">
      <w:pPr>
        <w:ind w:left="703"/>
        <w:rPr>
          <w:sz w:val="24"/>
          <w:szCs w:val="24"/>
        </w:rPr>
      </w:pPr>
    </w:p>
    <w:p w14:paraId="1453413F" w14:textId="7DC2E11E" w:rsidR="00EE7B72" w:rsidRPr="00300BE4" w:rsidRDefault="00CF027A" w:rsidP="00CF027A">
      <w:pPr>
        <w:widowControl w:val="0"/>
        <w:autoSpaceDE w:val="0"/>
        <w:autoSpaceDN w:val="0"/>
        <w:adjustRightInd w:val="0"/>
        <w:spacing w:after="260"/>
        <w:ind w:left="703"/>
        <w:rPr>
          <w:sz w:val="24"/>
          <w:szCs w:val="24"/>
        </w:rPr>
      </w:pPr>
      <w:proofErr w:type="spellStart"/>
      <w:r w:rsidRPr="00CF027A">
        <w:rPr>
          <w:bCs/>
          <w:sz w:val="24"/>
          <w:szCs w:val="24"/>
        </w:rPr>
        <w:t>Основные</w:t>
      </w:r>
      <w:proofErr w:type="spellEnd"/>
      <w:r w:rsidRPr="00CF027A">
        <w:rPr>
          <w:bCs/>
          <w:sz w:val="24"/>
          <w:szCs w:val="24"/>
        </w:rPr>
        <w:t xml:space="preserve"> </w:t>
      </w:r>
      <w:proofErr w:type="spellStart"/>
      <w:r w:rsidRPr="00CF027A">
        <w:rPr>
          <w:bCs/>
          <w:sz w:val="24"/>
          <w:szCs w:val="24"/>
        </w:rPr>
        <w:t>направления</w:t>
      </w:r>
      <w:proofErr w:type="spellEnd"/>
      <w:r w:rsidRPr="00CF027A">
        <w:rPr>
          <w:bCs/>
          <w:sz w:val="24"/>
          <w:szCs w:val="24"/>
        </w:rPr>
        <w:t xml:space="preserve"> </w:t>
      </w:r>
      <w:proofErr w:type="spellStart"/>
      <w:r w:rsidRPr="00CF027A">
        <w:rPr>
          <w:bCs/>
          <w:sz w:val="24"/>
          <w:szCs w:val="24"/>
        </w:rPr>
        <w:t>исследований</w:t>
      </w:r>
      <w:proofErr w:type="spellEnd"/>
      <w:r w:rsidRPr="00CF027A">
        <w:rPr>
          <w:bCs/>
          <w:sz w:val="24"/>
          <w:szCs w:val="24"/>
        </w:rPr>
        <w:t xml:space="preserve"> </w:t>
      </w:r>
      <w:proofErr w:type="spellStart"/>
      <w:r w:rsidRPr="00CF027A">
        <w:rPr>
          <w:bCs/>
          <w:sz w:val="24"/>
          <w:szCs w:val="24"/>
        </w:rPr>
        <w:t>эзотеризма</w:t>
      </w:r>
      <w:proofErr w:type="spellEnd"/>
      <w:r w:rsidRPr="00CF027A">
        <w:rPr>
          <w:bCs/>
          <w:sz w:val="24"/>
          <w:szCs w:val="24"/>
        </w:rPr>
        <w:t xml:space="preserve"> </w:t>
      </w:r>
      <w:proofErr w:type="spellStart"/>
      <w:r w:rsidRPr="00CF027A">
        <w:rPr>
          <w:bCs/>
          <w:sz w:val="24"/>
          <w:szCs w:val="24"/>
        </w:rPr>
        <w:t>на</w:t>
      </w:r>
      <w:proofErr w:type="spellEnd"/>
      <w:r w:rsidRPr="00CF027A">
        <w:rPr>
          <w:bCs/>
          <w:sz w:val="24"/>
          <w:szCs w:val="24"/>
        </w:rPr>
        <w:t xml:space="preserve"> </w:t>
      </w:r>
      <w:proofErr w:type="spellStart"/>
      <w:r w:rsidRPr="00CF027A">
        <w:rPr>
          <w:bCs/>
          <w:sz w:val="24"/>
          <w:szCs w:val="24"/>
        </w:rPr>
        <w:t>Западе</w:t>
      </w:r>
      <w:proofErr w:type="spellEnd"/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Russkaja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Christianskaja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Gumanitarnaja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Akademija</w:t>
      </w:r>
      <w:proofErr w:type="spellEnd"/>
      <w:r>
        <w:rPr>
          <w:bCs/>
          <w:sz w:val="24"/>
          <w:szCs w:val="24"/>
        </w:rPr>
        <w:t>, St. Peterburg (Dez. 2010)</w:t>
      </w:r>
      <w:r>
        <w:rPr>
          <w:sz w:val="24"/>
          <w:szCs w:val="24"/>
        </w:rPr>
        <w:t xml:space="preserve"> </w:t>
      </w:r>
      <w:hyperlink r:id="rId21" w:history="1">
        <w:r w:rsidRPr="00CF027A">
          <w:rPr>
            <w:rStyle w:val="Hyperlink"/>
            <w:bCs/>
            <w:sz w:val="24"/>
            <w:szCs w:val="24"/>
          </w:rPr>
          <w:t>http://www.rchgi.spb.ru/science/esoterism/seminars/15/index.php/</w:t>
        </w:r>
      </w:hyperlink>
      <w:r w:rsidRPr="00CF027A">
        <w:rPr>
          <w:bCs/>
          <w:sz w:val="24"/>
          <w:szCs w:val="24"/>
        </w:rPr>
        <w:tab/>
      </w:r>
    </w:p>
    <w:p w14:paraId="58FACFBF" w14:textId="77777777" w:rsidR="00107F24" w:rsidRPr="00DA6D11" w:rsidRDefault="00EE7B72" w:rsidP="00EE7B72">
      <w:pPr>
        <w:ind w:left="703" w:hanging="703"/>
        <w:rPr>
          <w:sz w:val="24"/>
          <w:szCs w:val="24"/>
          <w:lang w:val="ru-RU"/>
        </w:rPr>
      </w:pPr>
      <w:r w:rsidRPr="00DA6D11">
        <w:rPr>
          <w:b/>
          <w:color w:val="0000FF"/>
          <w:sz w:val="24"/>
          <w:szCs w:val="24"/>
          <w:lang w:val="ru-RU"/>
        </w:rPr>
        <w:t>2010</w:t>
      </w:r>
      <w:r w:rsidRPr="00DA6D11">
        <w:rPr>
          <w:b/>
          <w:color w:val="0000FF"/>
          <w:sz w:val="24"/>
          <w:szCs w:val="24"/>
          <w:lang w:val="ru-RU"/>
        </w:rPr>
        <w:tab/>
      </w:r>
      <w:r w:rsidR="00107F24" w:rsidRPr="00DA6D11">
        <w:rPr>
          <w:sz w:val="24"/>
          <w:szCs w:val="24"/>
          <w:lang w:val="ru-RU"/>
        </w:rPr>
        <w:t xml:space="preserve">Репрезентация эстетики и насилия в литературе (на примерах из современной русской литературы), </w:t>
      </w:r>
      <w:r w:rsidR="00107F24" w:rsidRPr="00DA6D11">
        <w:rPr>
          <w:sz w:val="24"/>
          <w:szCs w:val="24"/>
        </w:rPr>
        <w:t>in</w:t>
      </w:r>
      <w:r w:rsidR="00107F24" w:rsidRPr="00DA6D11">
        <w:rPr>
          <w:sz w:val="24"/>
          <w:szCs w:val="24"/>
          <w:lang w:val="ru-RU"/>
        </w:rPr>
        <w:t xml:space="preserve">: </w:t>
      </w:r>
      <w:r w:rsidR="00CC248C" w:rsidRPr="00DA6D11">
        <w:rPr>
          <w:sz w:val="24"/>
          <w:szCs w:val="24"/>
        </w:rPr>
        <w:t>K</w:t>
      </w:r>
      <w:r w:rsidR="00CC248C" w:rsidRPr="00DA6D11">
        <w:rPr>
          <w:sz w:val="24"/>
          <w:szCs w:val="24"/>
          <w:lang w:val="ru-RU"/>
        </w:rPr>
        <w:t xml:space="preserve">. </w:t>
      </w:r>
      <w:proofErr w:type="spellStart"/>
      <w:r w:rsidR="00CC248C" w:rsidRPr="00DA6D11">
        <w:rPr>
          <w:sz w:val="24"/>
          <w:szCs w:val="24"/>
        </w:rPr>
        <w:t>Korkonosenko</w:t>
      </w:r>
      <w:proofErr w:type="spellEnd"/>
      <w:r w:rsidR="00CC248C" w:rsidRPr="00DA6D11">
        <w:rPr>
          <w:sz w:val="24"/>
          <w:szCs w:val="24"/>
          <w:lang w:val="ru-RU"/>
        </w:rPr>
        <w:t xml:space="preserve"> (</w:t>
      </w:r>
      <w:proofErr w:type="spellStart"/>
      <w:r w:rsidR="00CC248C" w:rsidRPr="00DA6D11">
        <w:rPr>
          <w:sz w:val="24"/>
          <w:szCs w:val="24"/>
        </w:rPr>
        <w:t>ed</w:t>
      </w:r>
      <w:proofErr w:type="spellEnd"/>
      <w:r w:rsidR="00CC248C" w:rsidRPr="00DA6D11">
        <w:rPr>
          <w:sz w:val="24"/>
          <w:szCs w:val="24"/>
          <w:lang w:val="ru-RU"/>
        </w:rPr>
        <w:t xml:space="preserve">.): Межкультурный палимпсест: Сборник в честь 60-летия Всеволода Евгеньевича </w:t>
      </w:r>
      <w:proofErr w:type="spellStart"/>
      <w:r w:rsidR="00CC248C" w:rsidRPr="00DA6D11">
        <w:rPr>
          <w:sz w:val="24"/>
          <w:szCs w:val="24"/>
          <w:lang w:val="ru-RU"/>
        </w:rPr>
        <w:t>Багно</w:t>
      </w:r>
      <w:proofErr w:type="spellEnd"/>
      <w:r w:rsidR="00CC248C" w:rsidRPr="00DA6D11">
        <w:rPr>
          <w:sz w:val="24"/>
          <w:szCs w:val="24"/>
          <w:lang w:val="ru-RU"/>
        </w:rPr>
        <w:t xml:space="preserve">, </w:t>
      </w:r>
      <w:r w:rsidR="00107F24" w:rsidRPr="00DA6D11">
        <w:rPr>
          <w:sz w:val="24"/>
          <w:szCs w:val="24"/>
          <w:lang w:val="en-GB"/>
        </w:rPr>
        <w:t>St</w:t>
      </w:r>
      <w:r w:rsidR="00107F24" w:rsidRPr="00DA6D11">
        <w:rPr>
          <w:sz w:val="24"/>
          <w:szCs w:val="24"/>
          <w:lang w:val="ru-RU"/>
        </w:rPr>
        <w:t xml:space="preserve">. </w:t>
      </w:r>
      <w:r w:rsidR="00107F24" w:rsidRPr="00DA6D11">
        <w:rPr>
          <w:sz w:val="24"/>
          <w:szCs w:val="24"/>
          <w:lang w:val="en-GB"/>
        </w:rPr>
        <w:t>Petersburg</w:t>
      </w:r>
      <w:r w:rsidRPr="00DA6D11">
        <w:rPr>
          <w:sz w:val="24"/>
          <w:szCs w:val="24"/>
          <w:lang w:val="ru-RU"/>
        </w:rPr>
        <w:t xml:space="preserve"> </w:t>
      </w:r>
    </w:p>
    <w:p w14:paraId="2900C5A1" w14:textId="77777777" w:rsidR="00727CC5" w:rsidRPr="00DA6D11" w:rsidRDefault="00727CC5" w:rsidP="00CC248C">
      <w:pPr>
        <w:rPr>
          <w:b/>
          <w:color w:val="0000FF"/>
          <w:sz w:val="24"/>
          <w:szCs w:val="24"/>
          <w:lang w:val="ru-RU"/>
        </w:rPr>
      </w:pPr>
    </w:p>
    <w:p w14:paraId="1DAA72E7" w14:textId="77777777" w:rsidR="006F4D2E" w:rsidRDefault="006F4D2E" w:rsidP="006F4D2E">
      <w:pPr>
        <w:ind w:left="703" w:hanging="703"/>
        <w:rPr>
          <w:sz w:val="24"/>
          <w:szCs w:val="24"/>
        </w:rPr>
      </w:pPr>
      <w:r w:rsidRPr="00DA6D11">
        <w:rPr>
          <w:b/>
          <w:color w:val="0000FF"/>
          <w:sz w:val="24"/>
          <w:szCs w:val="24"/>
        </w:rPr>
        <w:t>2009</w:t>
      </w:r>
      <w:r w:rsidRPr="00DA6D11">
        <w:rPr>
          <w:b/>
          <w:color w:val="0000FF"/>
          <w:sz w:val="24"/>
          <w:szCs w:val="24"/>
        </w:rPr>
        <w:tab/>
      </w:r>
      <w:r w:rsidRPr="00DA6D11">
        <w:rPr>
          <w:sz w:val="24"/>
          <w:szCs w:val="24"/>
        </w:rPr>
        <w:t>Kulturelle Konstanten als Gegenstand translationsorientierter Kulturwissenschaft, Kul</w:t>
      </w:r>
      <w:r w:rsidRPr="00DA6D11">
        <w:rPr>
          <w:sz w:val="24"/>
          <w:szCs w:val="24"/>
        </w:rPr>
        <w:softHyphen/>
        <w:t>tur</w:t>
      </w:r>
      <w:r w:rsidRPr="00DA6D11">
        <w:rPr>
          <w:sz w:val="24"/>
          <w:szCs w:val="24"/>
        </w:rPr>
        <w:softHyphen/>
        <w:t xml:space="preserve">wissenschaft als Translationswissenschaft, in: </w:t>
      </w:r>
      <w:proofErr w:type="spellStart"/>
      <w:r w:rsidRPr="00DA6D11">
        <w:rPr>
          <w:sz w:val="24"/>
          <w:szCs w:val="24"/>
        </w:rPr>
        <w:t>Salevsky</w:t>
      </w:r>
      <w:proofErr w:type="spellEnd"/>
      <w:r w:rsidRPr="00DA6D11">
        <w:rPr>
          <w:sz w:val="24"/>
          <w:szCs w:val="24"/>
        </w:rPr>
        <w:t xml:space="preserve">, Heidemarie; Müller, Ina (Hrsg.): </w:t>
      </w:r>
      <w:r w:rsidRPr="00927481">
        <w:rPr>
          <w:i/>
          <w:sz w:val="24"/>
          <w:szCs w:val="24"/>
        </w:rPr>
        <w:t>Die Vermittlung russischer Kultur in der Übersetzer- und Dolmetscherausbil</w:t>
      </w:r>
      <w:r w:rsidRPr="00927481">
        <w:rPr>
          <w:i/>
          <w:sz w:val="24"/>
          <w:szCs w:val="24"/>
        </w:rPr>
        <w:softHyphen/>
        <w:t>dung,</w:t>
      </w:r>
      <w:r w:rsidRPr="00DA6D11">
        <w:rPr>
          <w:sz w:val="24"/>
          <w:szCs w:val="24"/>
        </w:rPr>
        <w:t xml:space="preserve"> Frankfurt, Wien, Berlin: Peter Lang</w:t>
      </w:r>
      <w:r w:rsidR="002D50AE" w:rsidRPr="00DA6D11">
        <w:rPr>
          <w:sz w:val="24"/>
          <w:szCs w:val="24"/>
        </w:rPr>
        <w:t>, 43-62</w:t>
      </w:r>
    </w:p>
    <w:p w14:paraId="2F06D159" w14:textId="77777777" w:rsidR="007F5C62" w:rsidRPr="00300BE4" w:rsidRDefault="007F5C62" w:rsidP="00300BE4">
      <w:pPr>
        <w:ind w:left="703" w:hanging="703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lastRenderedPageBreak/>
        <w:tab/>
      </w:r>
      <w:r>
        <w:rPr>
          <w:b/>
          <w:color w:val="0000FF"/>
          <w:sz w:val="24"/>
          <w:szCs w:val="24"/>
        </w:rPr>
        <w:tab/>
      </w:r>
    </w:p>
    <w:p w14:paraId="339A1D79" w14:textId="59DCE634" w:rsidR="006F4D2E" w:rsidRPr="00612F05" w:rsidRDefault="006F4D2E" w:rsidP="00612F05">
      <w:pPr>
        <w:ind w:left="703" w:hanging="703"/>
        <w:rPr>
          <w:b/>
          <w:color w:val="0000FF"/>
          <w:sz w:val="24"/>
          <w:szCs w:val="24"/>
        </w:rPr>
      </w:pPr>
      <w:r w:rsidRPr="00DA6D11">
        <w:rPr>
          <w:b/>
          <w:color w:val="0000FF"/>
          <w:sz w:val="24"/>
          <w:szCs w:val="24"/>
        </w:rPr>
        <w:tab/>
      </w:r>
      <w:r w:rsidRPr="00DA6D11">
        <w:rPr>
          <w:sz w:val="24"/>
          <w:szCs w:val="24"/>
        </w:rPr>
        <w:t>Der sowjetische Raumfahrtmythos als Parodie. Aleksej Fedor</w:t>
      </w:r>
      <w:r w:rsidRPr="00DA6D11">
        <w:rPr>
          <w:sz w:val="24"/>
          <w:szCs w:val="24"/>
          <w:lang w:val="cs-CZ"/>
        </w:rPr>
        <w:t>č</w:t>
      </w:r>
      <w:proofErr w:type="spellStart"/>
      <w:r w:rsidRPr="00DA6D11">
        <w:rPr>
          <w:sz w:val="24"/>
          <w:szCs w:val="24"/>
        </w:rPr>
        <w:t>enkos</w:t>
      </w:r>
      <w:proofErr w:type="spellEnd"/>
      <w:r w:rsidRPr="00DA6D11">
        <w:rPr>
          <w:sz w:val="24"/>
          <w:szCs w:val="24"/>
        </w:rPr>
        <w:t xml:space="preserve"> Film „Die Ersten auf dem Mond“ als russisches </w:t>
      </w:r>
      <w:proofErr w:type="spellStart"/>
      <w:r w:rsidRPr="00DA6D11">
        <w:rPr>
          <w:sz w:val="24"/>
          <w:szCs w:val="24"/>
        </w:rPr>
        <w:t>Mockumentary</w:t>
      </w:r>
      <w:proofErr w:type="spellEnd"/>
      <w:r w:rsidRPr="00DA6D11">
        <w:rPr>
          <w:sz w:val="24"/>
          <w:szCs w:val="24"/>
        </w:rPr>
        <w:t xml:space="preserve">, </w:t>
      </w:r>
      <w:r w:rsidRPr="00DA6D11">
        <w:rPr>
          <w:i/>
          <w:sz w:val="24"/>
          <w:szCs w:val="24"/>
        </w:rPr>
        <w:t xml:space="preserve">Im Zeichen </w:t>
      </w:r>
      <w:proofErr w:type="gramStart"/>
      <w:r w:rsidRPr="00DA6D11">
        <w:rPr>
          <w:i/>
          <w:sz w:val="24"/>
          <w:szCs w:val="24"/>
        </w:rPr>
        <w:t>des Sputnik</w:t>
      </w:r>
      <w:proofErr w:type="gramEnd"/>
      <w:r w:rsidR="00C14161">
        <w:rPr>
          <w:i/>
          <w:sz w:val="24"/>
          <w:szCs w:val="24"/>
        </w:rPr>
        <w:t>. Kulturhistorische Expeditionen ins kosmische Zeitalter</w:t>
      </w:r>
      <w:r w:rsidRPr="00DA6D11">
        <w:rPr>
          <w:i/>
          <w:sz w:val="24"/>
          <w:szCs w:val="24"/>
        </w:rPr>
        <w:t>,</w:t>
      </w:r>
      <w:r w:rsidRPr="00DA6D11">
        <w:rPr>
          <w:sz w:val="24"/>
          <w:szCs w:val="24"/>
        </w:rPr>
        <w:t xml:space="preserve"> hgg. Matthias Sc</w:t>
      </w:r>
      <w:r w:rsidR="00EE25B6" w:rsidRPr="00DA6D11">
        <w:rPr>
          <w:sz w:val="24"/>
          <w:szCs w:val="24"/>
        </w:rPr>
        <w:t>hwartz/Ig</w:t>
      </w:r>
      <w:r w:rsidR="00055D5D" w:rsidRPr="00DA6D11">
        <w:rPr>
          <w:sz w:val="24"/>
          <w:szCs w:val="24"/>
        </w:rPr>
        <w:t xml:space="preserve">or </w:t>
      </w:r>
      <w:proofErr w:type="spellStart"/>
      <w:r w:rsidR="00055D5D" w:rsidRPr="00DA6D11">
        <w:rPr>
          <w:sz w:val="24"/>
          <w:szCs w:val="24"/>
        </w:rPr>
        <w:t>Poljanski</w:t>
      </w:r>
      <w:proofErr w:type="spellEnd"/>
      <w:r w:rsidR="00055D5D" w:rsidRPr="00DA6D11">
        <w:rPr>
          <w:sz w:val="24"/>
          <w:szCs w:val="24"/>
        </w:rPr>
        <w:t>,</w:t>
      </w:r>
      <w:r w:rsidR="00C14161">
        <w:rPr>
          <w:sz w:val="24"/>
          <w:szCs w:val="24"/>
        </w:rPr>
        <w:t xml:space="preserve"> Berlin:</w:t>
      </w:r>
      <w:r w:rsidR="00055D5D" w:rsidRPr="00DA6D11">
        <w:rPr>
          <w:sz w:val="24"/>
          <w:szCs w:val="24"/>
        </w:rPr>
        <w:t xml:space="preserve"> Campus-Verlag, 229-250</w:t>
      </w:r>
    </w:p>
    <w:p w14:paraId="3A697224" w14:textId="77777777" w:rsidR="006F4D2E" w:rsidRPr="00DA6D11" w:rsidRDefault="006F4D2E" w:rsidP="006F4D2E">
      <w:pPr>
        <w:rPr>
          <w:sz w:val="24"/>
          <w:szCs w:val="24"/>
        </w:rPr>
      </w:pPr>
    </w:p>
    <w:p w14:paraId="7A4C97FB" w14:textId="77777777" w:rsidR="002829D5" w:rsidRPr="004751DC" w:rsidRDefault="00E94DF0" w:rsidP="005018F6">
      <w:pPr>
        <w:ind w:left="703" w:hanging="703"/>
        <w:jc w:val="both"/>
        <w:rPr>
          <w:sz w:val="24"/>
          <w:szCs w:val="24"/>
          <w:lang w:val="en-US"/>
        </w:rPr>
      </w:pPr>
      <w:r w:rsidRPr="00DA6D11">
        <w:rPr>
          <w:b/>
          <w:color w:val="0000FF"/>
          <w:sz w:val="24"/>
          <w:szCs w:val="24"/>
        </w:rPr>
        <w:t>2008</w:t>
      </w:r>
      <w:r w:rsidR="002829D5" w:rsidRPr="00DA6D11">
        <w:rPr>
          <w:b/>
          <w:color w:val="0000FF"/>
          <w:sz w:val="24"/>
          <w:szCs w:val="24"/>
        </w:rPr>
        <w:tab/>
      </w:r>
      <w:r w:rsidR="005B3D31" w:rsidRPr="00DA6D11">
        <w:rPr>
          <w:sz w:val="24"/>
          <w:szCs w:val="24"/>
        </w:rPr>
        <w:tab/>
      </w:r>
      <w:r w:rsidR="002829D5" w:rsidRPr="00DA6D11">
        <w:rPr>
          <w:sz w:val="24"/>
          <w:szCs w:val="24"/>
        </w:rPr>
        <w:t>Der Glamour-Diskurs in Russland/</w:t>
      </w:r>
      <w:proofErr w:type="spellStart"/>
      <w:r w:rsidR="002829D5" w:rsidRPr="00DA6D11">
        <w:rPr>
          <w:sz w:val="24"/>
          <w:szCs w:val="24"/>
        </w:rPr>
        <w:t>Russian</w:t>
      </w:r>
      <w:proofErr w:type="spellEnd"/>
      <w:r w:rsidR="002829D5" w:rsidRPr="00DA6D11">
        <w:rPr>
          <w:sz w:val="24"/>
          <w:szCs w:val="24"/>
        </w:rPr>
        <w:t xml:space="preserve"> </w:t>
      </w:r>
      <w:proofErr w:type="spellStart"/>
      <w:r w:rsidR="002829D5" w:rsidRPr="00DA6D11">
        <w:rPr>
          <w:sz w:val="24"/>
          <w:szCs w:val="24"/>
        </w:rPr>
        <w:t>Discourse</w:t>
      </w:r>
      <w:proofErr w:type="spellEnd"/>
      <w:r w:rsidR="002829D5" w:rsidRPr="00DA6D11">
        <w:rPr>
          <w:sz w:val="24"/>
          <w:szCs w:val="24"/>
        </w:rPr>
        <w:t xml:space="preserve"> on Glamour, </w:t>
      </w:r>
      <w:proofErr w:type="spellStart"/>
      <w:r w:rsidR="002829D5" w:rsidRPr="00DA6D11">
        <w:rPr>
          <w:i/>
          <w:sz w:val="24"/>
          <w:szCs w:val="24"/>
        </w:rPr>
        <w:t>Kultura</w:t>
      </w:r>
      <w:proofErr w:type="spellEnd"/>
      <w:r w:rsidR="00A83F3F" w:rsidRPr="00DA6D11">
        <w:rPr>
          <w:i/>
          <w:sz w:val="24"/>
          <w:szCs w:val="24"/>
        </w:rPr>
        <w:t xml:space="preserve"> </w:t>
      </w:r>
      <w:proofErr w:type="spellStart"/>
      <w:r w:rsidR="00A83F3F" w:rsidRPr="00DA6D11">
        <w:rPr>
          <w:i/>
          <w:sz w:val="24"/>
          <w:szCs w:val="24"/>
        </w:rPr>
        <w:t>No</w:t>
      </w:r>
      <w:proofErr w:type="spellEnd"/>
      <w:r w:rsidR="00A83F3F" w:rsidRPr="00DA6D11">
        <w:rPr>
          <w:i/>
          <w:sz w:val="24"/>
          <w:szCs w:val="24"/>
        </w:rPr>
        <w:t>. 6.</w:t>
      </w:r>
      <w:r w:rsidR="002829D5" w:rsidRPr="00DA6D11">
        <w:rPr>
          <w:i/>
          <w:sz w:val="24"/>
          <w:szCs w:val="24"/>
        </w:rPr>
        <w:t xml:space="preserve"> „</w:t>
      </w:r>
      <w:r w:rsidR="00A83F3F" w:rsidRPr="00DA6D11">
        <w:rPr>
          <w:i/>
          <w:sz w:val="24"/>
          <w:szCs w:val="24"/>
        </w:rPr>
        <w:t>Russland im Glamour/</w:t>
      </w:r>
      <w:r w:rsidR="002829D5" w:rsidRPr="00DA6D11">
        <w:rPr>
          <w:i/>
          <w:sz w:val="24"/>
          <w:szCs w:val="24"/>
        </w:rPr>
        <w:t xml:space="preserve">Glamour </w:t>
      </w:r>
      <w:proofErr w:type="spellStart"/>
      <w:r w:rsidR="002829D5" w:rsidRPr="00DA6D11">
        <w:rPr>
          <w:i/>
          <w:sz w:val="24"/>
          <w:szCs w:val="24"/>
        </w:rPr>
        <w:t>Russia</w:t>
      </w:r>
      <w:proofErr w:type="spellEnd"/>
      <w:r w:rsidR="002829D5" w:rsidRPr="00DA6D11">
        <w:rPr>
          <w:i/>
          <w:sz w:val="24"/>
          <w:szCs w:val="24"/>
        </w:rPr>
        <w:t>“</w:t>
      </w:r>
      <w:r w:rsidR="00A83F3F" w:rsidRPr="00DA6D11">
        <w:rPr>
          <w:i/>
          <w:sz w:val="24"/>
          <w:szCs w:val="24"/>
        </w:rPr>
        <w:t xml:space="preserve"> </w:t>
      </w:r>
      <w:r w:rsidR="00A83F3F" w:rsidRPr="00DA6D11">
        <w:rPr>
          <w:sz w:val="24"/>
          <w:szCs w:val="24"/>
        </w:rPr>
        <w:t>(</w:t>
      </w:r>
      <w:hyperlink r:id="rId22" w:history="1">
        <w:r w:rsidR="00A83F3F" w:rsidRPr="00DA6D11">
          <w:rPr>
            <w:rStyle w:val="Hyperlink"/>
            <w:sz w:val="24"/>
            <w:szCs w:val="24"/>
          </w:rPr>
          <w:t>www.kultura-rus.de</w:t>
        </w:r>
      </w:hyperlink>
      <w:r w:rsidR="00A83F3F" w:rsidRPr="00DA6D11">
        <w:rPr>
          <w:sz w:val="24"/>
          <w:szCs w:val="24"/>
        </w:rPr>
        <w:t>)</w:t>
      </w:r>
      <w:r w:rsidR="002829D5" w:rsidRPr="00DA6D11">
        <w:rPr>
          <w:i/>
          <w:sz w:val="24"/>
          <w:szCs w:val="24"/>
        </w:rPr>
        <w:t>,</w:t>
      </w:r>
      <w:r w:rsidR="002829D5" w:rsidRPr="00DA6D11">
        <w:rPr>
          <w:sz w:val="24"/>
          <w:szCs w:val="24"/>
        </w:rPr>
        <w:t xml:space="preserve"> </w:t>
      </w:r>
      <w:proofErr w:type="spellStart"/>
      <w:r w:rsidR="002829D5" w:rsidRPr="00DA6D11">
        <w:rPr>
          <w:sz w:val="24"/>
          <w:szCs w:val="24"/>
        </w:rPr>
        <w:t>ed</w:t>
      </w:r>
      <w:proofErr w:type="spellEnd"/>
      <w:r w:rsidR="002829D5" w:rsidRPr="00DA6D11">
        <w:rPr>
          <w:sz w:val="24"/>
          <w:szCs w:val="24"/>
        </w:rPr>
        <w:t xml:space="preserve">. </w:t>
      </w:r>
      <w:r w:rsidR="002829D5" w:rsidRPr="004751DC">
        <w:rPr>
          <w:sz w:val="24"/>
          <w:szCs w:val="24"/>
          <w:lang w:val="en-US"/>
        </w:rPr>
        <w:t>Birgit Menzel/</w:t>
      </w:r>
      <w:r w:rsidR="00A83F3F" w:rsidRPr="004751DC">
        <w:rPr>
          <w:sz w:val="24"/>
          <w:szCs w:val="24"/>
          <w:lang w:val="en-US"/>
        </w:rPr>
        <w:t xml:space="preserve"> </w:t>
      </w:r>
      <w:r w:rsidR="002829D5" w:rsidRPr="004751DC">
        <w:rPr>
          <w:sz w:val="24"/>
          <w:szCs w:val="24"/>
          <w:lang w:val="en-US"/>
        </w:rPr>
        <w:t>La</w:t>
      </w:r>
      <w:r w:rsidR="00A83F3F" w:rsidRPr="004751DC">
        <w:rPr>
          <w:sz w:val="24"/>
          <w:szCs w:val="24"/>
          <w:lang w:val="en-US"/>
        </w:rPr>
        <w:softHyphen/>
      </w:r>
      <w:r w:rsidR="002829D5" w:rsidRPr="004751DC">
        <w:rPr>
          <w:sz w:val="24"/>
          <w:szCs w:val="24"/>
          <w:lang w:val="en-US"/>
        </w:rPr>
        <w:t>ris</w:t>
      </w:r>
      <w:r w:rsidR="00A83F3F" w:rsidRPr="004751DC">
        <w:rPr>
          <w:sz w:val="24"/>
          <w:szCs w:val="24"/>
          <w:lang w:val="en-US"/>
        </w:rPr>
        <w:softHyphen/>
      </w:r>
      <w:r w:rsidR="002829D5" w:rsidRPr="004751DC">
        <w:rPr>
          <w:sz w:val="24"/>
          <w:szCs w:val="24"/>
          <w:lang w:val="en-US"/>
        </w:rPr>
        <w:t xml:space="preserve">sa </w:t>
      </w:r>
      <w:proofErr w:type="spellStart"/>
      <w:r w:rsidR="002829D5" w:rsidRPr="004751DC">
        <w:rPr>
          <w:sz w:val="24"/>
          <w:szCs w:val="24"/>
          <w:lang w:val="en-US"/>
        </w:rPr>
        <w:t>Rudova</w:t>
      </w:r>
      <w:proofErr w:type="spellEnd"/>
      <w:r w:rsidR="002829D5" w:rsidRPr="004751DC">
        <w:rPr>
          <w:sz w:val="24"/>
          <w:szCs w:val="24"/>
          <w:lang w:val="en-US"/>
        </w:rPr>
        <w:t xml:space="preserve">, Bremen </w:t>
      </w:r>
    </w:p>
    <w:p w14:paraId="676F6E45" w14:textId="77777777" w:rsidR="007D0329" w:rsidRPr="004751DC" w:rsidRDefault="007D0329" w:rsidP="005018F6">
      <w:pPr>
        <w:ind w:left="703" w:hanging="703"/>
        <w:jc w:val="both"/>
        <w:rPr>
          <w:sz w:val="24"/>
          <w:szCs w:val="24"/>
          <w:lang w:val="en-US"/>
        </w:rPr>
      </w:pPr>
    </w:p>
    <w:p w14:paraId="38E63119" w14:textId="77777777" w:rsidR="00C40295" w:rsidRPr="004751DC" w:rsidRDefault="00C40295" w:rsidP="005018F6">
      <w:pPr>
        <w:ind w:left="703" w:hanging="703"/>
        <w:jc w:val="both"/>
        <w:rPr>
          <w:sz w:val="24"/>
          <w:szCs w:val="24"/>
          <w:lang w:val="en-US"/>
        </w:rPr>
      </w:pPr>
      <w:r w:rsidRPr="004751DC">
        <w:rPr>
          <w:b/>
          <w:color w:val="0000FF"/>
          <w:sz w:val="24"/>
          <w:szCs w:val="24"/>
          <w:lang w:val="en-US"/>
        </w:rPr>
        <w:tab/>
      </w:r>
      <w:proofErr w:type="spellStart"/>
      <w:r w:rsidRPr="004751DC">
        <w:rPr>
          <w:b/>
          <w:color w:val="0000FF"/>
          <w:sz w:val="24"/>
          <w:szCs w:val="24"/>
          <w:lang w:val="en-US"/>
        </w:rPr>
        <w:t>Rez</w:t>
      </w:r>
      <w:proofErr w:type="spellEnd"/>
      <w:r w:rsidRPr="004751DC">
        <w:rPr>
          <w:b/>
          <w:color w:val="0000FF"/>
          <w:sz w:val="24"/>
          <w:szCs w:val="24"/>
          <w:lang w:val="en-US"/>
        </w:rPr>
        <w:t>.</w:t>
      </w:r>
      <w:r w:rsidRPr="004751DC">
        <w:rPr>
          <w:sz w:val="24"/>
          <w:szCs w:val="24"/>
          <w:lang w:val="en-US"/>
        </w:rPr>
        <w:t xml:space="preserve">: FAZ 16.2.2009 (Joseph </w:t>
      </w:r>
      <w:proofErr w:type="spellStart"/>
      <w:r w:rsidRPr="004751DC">
        <w:rPr>
          <w:sz w:val="24"/>
          <w:szCs w:val="24"/>
          <w:lang w:val="en-US"/>
        </w:rPr>
        <w:t>Croitoru</w:t>
      </w:r>
      <w:proofErr w:type="spellEnd"/>
      <w:r w:rsidRPr="004751DC">
        <w:rPr>
          <w:sz w:val="24"/>
          <w:szCs w:val="24"/>
          <w:lang w:val="en-US"/>
        </w:rPr>
        <w:t>)</w:t>
      </w:r>
    </w:p>
    <w:p w14:paraId="71F6525D" w14:textId="77777777" w:rsidR="004B1293" w:rsidRPr="004751DC" w:rsidRDefault="004B1293" w:rsidP="006F4D2E">
      <w:pPr>
        <w:rPr>
          <w:sz w:val="24"/>
          <w:szCs w:val="24"/>
          <w:lang w:val="en-US"/>
        </w:rPr>
      </w:pPr>
    </w:p>
    <w:p w14:paraId="11C2A22A" w14:textId="77777777" w:rsidR="004F64BC" w:rsidRPr="00DA6D11" w:rsidRDefault="005B3D31" w:rsidP="004B1293">
      <w:pPr>
        <w:ind w:left="703"/>
        <w:rPr>
          <w:b/>
          <w:lang w:val="en-GB"/>
        </w:rPr>
      </w:pPr>
      <w:r w:rsidRPr="004751DC">
        <w:rPr>
          <w:sz w:val="24"/>
          <w:szCs w:val="24"/>
          <w:lang w:val="en-US"/>
        </w:rPr>
        <w:t xml:space="preserve">Tarkovsky in Berlin, </w:t>
      </w:r>
      <w:r w:rsidRPr="004751DC">
        <w:rPr>
          <w:i/>
          <w:sz w:val="24"/>
          <w:szCs w:val="24"/>
          <w:lang w:val="en-US"/>
        </w:rPr>
        <w:t>Tarkovsky</w:t>
      </w:r>
      <w:r w:rsidRPr="004751DC">
        <w:rPr>
          <w:sz w:val="24"/>
          <w:szCs w:val="24"/>
          <w:lang w:val="en-US"/>
        </w:rPr>
        <w:t>,</w:t>
      </w:r>
      <w:r w:rsidR="00E94DF0" w:rsidRPr="004751DC">
        <w:rPr>
          <w:sz w:val="24"/>
          <w:szCs w:val="24"/>
          <w:lang w:val="en-US"/>
        </w:rPr>
        <w:t xml:space="preserve"> ed. </w:t>
      </w:r>
      <w:r w:rsidR="00E94DF0" w:rsidRPr="00DA6D11">
        <w:rPr>
          <w:sz w:val="24"/>
          <w:szCs w:val="24"/>
          <w:lang w:val="en-GB"/>
        </w:rPr>
        <w:t>Nathan Dunne,</w:t>
      </w:r>
      <w:r w:rsidRPr="00DA6D11">
        <w:rPr>
          <w:sz w:val="24"/>
          <w:szCs w:val="24"/>
          <w:lang w:val="en-GB"/>
        </w:rPr>
        <w:t xml:space="preserve"> London: Black Dog</w:t>
      </w:r>
      <w:r w:rsidR="00E94DF0" w:rsidRPr="00DA6D11">
        <w:rPr>
          <w:sz w:val="24"/>
          <w:szCs w:val="24"/>
          <w:lang w:val="en-GB"/>
        </w:rPr>
        <w:t xml:space="preserve"> Publishing, S. 370-386</w:t>
      </w:r>
      <w:r w:rsidRPr="00DA6D11">
        <w:rPr>
          <w:sz w:val="24"/>
          <w:szCs w:val="24"/>
          <w:lang w:val="en-GB"/>
        </w:rPr>
        <w:t xml:space="preserve"> </w:t>
      </w:r>
    </w:p>
    <w:p w14:paraId="72D3D9C8" w14:textId="77777777" w:rsidR="005B3D31" w:rsidRPr="00DA6D11" w:rsidRDefault="005B3D31" w:rsidP="000C56F8">
      <w:pPr>
        <w:ind w:left="705" w:hanging="705"/>
        <w:outlineLvl w:val="0"/>
        <w:rPr>
          <w:sz w:val="24"/>
          <w:szCs w:val="24"/>
          <w:lang w:val="en-GB"/>
        </w:rPr>
      </w:pPr>
    </w:p>
    <w:p w14:paraId="4456B429" w14:textId="3837A92C" w:rsidR="000C56F8" w:rsidRPr="00DA6D11" w:rsidRDefault="00E94DF0" w:rsidP="000C56F8">
      <w:pPr>
        <w:ind w:left="705" w:hanging="705"/>
        <w:outlineLvl w:val="0"/>
        <w:rPr>
          <w:sz w:val="24"/>
          <w:szCs w:val="24"/>
        </w:rPr>
      </w:pPr>
      <w:r w:rsidRPr="00DA6D11">
        <w:rPr>
          <w:b/>
          <w:color w:val="0000FF"/>
          <w:sz w:val="24"/>
          <w:szCs w:val="24"/>
        </w:rPr>
        <w:t>2007</w:t>
      </w:r>
      <w:r w:rsidRPr="00DA6D11">
        <w:rPr>
          <w:b/>
          <w:color w:val="0000FF"/>
          <w:sz w:val="24"/>
          <w:szCs w:val="24"/>
        </w:rPr>
        <w:tab/>
      </w:r>
      <w:r w:rsidR="00ED3B59" w:rsidRPr="00DA6D11">
        <w:rPr>
          <w:sz w:val="24"/>
          <w:szCs w:val="24"/>
        </w:rPr>
        <w:t xml:space="preserve">Die Transzendenz des Alltags: Trivialliteratur und Science </w:t>
      </w:r>
      <w:proofErr w:type="spellStart"/>
      <w:r w:rsidR="00ED3B59" w:rsidRPr="00DA6D11">
        <w:rPr>
          <w:sz w:val="24"/>
          <w:szCs w:val="24"/>
        </w:rPr>
        <w:t>fiction</w:t>
      </w:r>
      <w:proofErr w:type="spellEnd"/>
      <w:r w:rsidR="00ED3B59" w:rsidRPr="00DA6D11">
        <w:rPr>
          <w:sz w:val="24"/>
          <w:szCs w:val="24"/>
        </w:rPr>
        <w:t xml:space="preserve"> in der sowjetischen </w:t>
      </w:r>
      <w:proofErr w:type="spellStart"/>
      <w:r w:rsidR="00ED3B59" w:rsidRPr="00DA6D11">
        <w:rPr>
          <w:sz w:val="24"/>
          <w:szCs w:val="24"/>
        </w:rPr>
        <w:t>Perestrojka</w:t>
      </w:r>
      <w:proofErr w:type="spellEnd"/>
      <w:r w:rsidR="00ED3B59" w:rsidRPr="00DA6D11">
        <w:rPr>
          <w:sz w:val="24"/>
          <w:szCs w:val="24"/>
        </w:rPr>
        <w:t xml:space="preserve"> und postsowjetischen Zeit, </w:t>
      </w:r>
      <w:r w:rsidR="00140F5D">
        <w:rPr>
          <w:sz w:val="24"/>
          <w:szCs w:val="24"/>
        </w:rPr>
        <w:t xml:space="preserve">in: </w:t>
      </w:r>
      <w:r w:rsidR="00ED3B59" w:rsidRPr="00140F5D">
        <w:rPr>
          <w:i/>
          <w:sz w:val="24"/>
          <w:szCs w:val="24"/>
        </w:rPr>
        <w:t>Kultur in der Geschichte Russlands</w:t>
      </w:r>
      <w:r w:rsidR="00ED3B59" w:rsidRPr="00DA6D11">
        <w:rPr>
          <w:sz w:val="24"/>
          <w:szCs w:val="24"/>
        </w:rPr>
        <w:t xml:space="preserve">, </w:t>
      </w:r>
      <w:proofErr w:type="spellStart"/>
      <w:r w:rsidR="00ED3B59" w:rsidRPr="00DA6D11">
        <w:rPr>
          <w:sz w:val="24"/>
          <w:szCs w:val="24"/>
        </w:rPr>
        <w:t>hg</w:t>
      </w:r>
      <w:proofErr w:type="spellEnd"/>
      <w:r w:rsidR="00ED3B59" w:rsidRPr="00DA6D11">
        <w:rPr>
          <w:sz w:val="24"/>
          <w:szCs w:val="24"/>
        </w:rPr>
        <w:t xml:space="preserve">. von Bianka </w:t>
      </w:r>
      <w:proofErr w:type="spellStart"/>
      <w:r w:rsidR="00ED3B59" w:rsidRPr="00DA6D11">
        <w:rPr>
          <w:sz w:val="24"/>
          <w:szCs w:val="24"/>
        </w:rPr>
        <w:t>Pietrow-Ennker</w:t>
      </w:r>
      <w:proofErr w:type="spellEnd"/>
      <w:r w:rsidR="00ED3B59" w:rsidRPr="00DA6D11">
        <w:rPr>
          <w:sz w:val="24"/>
          <w:szCs w:val="24"/>
        </w:rPr>
        <w:t>, Tüb</w:t>
      </w:r>
      <w:r w:rsidR="00DA2131" w:rsidRPr="00DA6D11">
        <w:rPr>
          <w:sz w:val="24"/>
          <w:szCs w:val="24"/>
        </w:rPr>
        <w:t xml:space="preserve">ingen: </w:t>
      </w:r>
      <w:proofErr w:type="spellStart"/>
      <w:r w:rsidR="00DA2131" w:rsidRPr="00DA6D11">
        <w:rPr>
          <w:sz w:val="24"/>
          <w:szCs w:val="24"/>
        </w:rPr>
        <w:t>Vandenhoeck&amp;Ruprecht</w:t>
      </w:r>
      <w:proofErr w:type="spellEnd"/>
      <w:r w:rsidR="00DA2131" w:rsidRPr="00DA6D11">
        <w:rPr>
          <w:sz w:val="24"/>
          <w:szCs w:val="24"/>
        </w:rPr>
        <w:t xml:space="preserve">, </w:t>
      </w:r>
      <w:r w:rsidR="00ED3B59" w:rsidRPr="00DA6D11">
        <w:rPr>
          <w:sz w:val="24"/>
          <w:szCs w:val="24"/>
        </w:rPr>
        <w:t>315-332</w:t>
      </w:r>
    </w:p>
    <w:p w14:paraId="4D4A4EF4" w14:textId="77777777" w:rsidR="000C56F8" w:rsidRPr="00DA6D11" w:rsidRDefault="000C56F8" w:rsidP="000C56F8">
      <w:pPr>
        <w:outlineLvl w:val="0"/>
        <w:rPr>
          <w:sz w:val="24"/>
          <w:szCs w:val="24"/>
        </w:rPr>
      </w:pPr>
    </w:p>
    <w:p w14:paraId="36C3BA1D" w14:textId="77777777" w:rsidR="000C56F8" w:rsidRPr="00DA6D11" w:rsidRDefault="000C56F8" w:rsidP="000C56F8">
      <w:pPr>
        <w:ind w:left="705" w:hanging="705"/>
        <w:outlineLvl w:val="0"/>
        <w:rPr>
          <w:sz w:val="24"/>
          <w:szCs w:val="24"/>
          <w:lang w:val="en-GB"/>
        </w:rPr>
      </w:pPr>
      <w:r w:rsidRPr="00DA6D11">
        <w:rPr>
          <w:sz w:val="24"/>
          <w:szCs w:val="24"/>
        </w:rPr>
        <w:tab/>
      </w:r>
      <w:r w:rsidRPr="00DA6D11">
        <w:rPr>
          <w:sz w:val="24"/>
          <w:szCs w:val="24"/>
          <w:lang w:val="en-GB"/>
        </w:rPr>
        <w:t xml:space="preserve">The Occult Revival in Russia Today and Its Impact on Literature, </w:t>
      </w:r>
      <w:r w:rsidRPr="00DA6D11">
        <w:rPr>
          <w:i/>
          <w:sz w:val="24"/>
          <w:szCs w:val="24"/>
          <w:lang w:val="en-GB"/>
        </w:rPr>
        <w:t>The Harriman Review</w:t>
      </w:r>
      <w:r w:rsidRPr="00DA6D11">
        <w:rPr>
          <w:sz w:val="24"/>
          <w:szCs w:val="24"/>
          <w:lang w:val="en-GB"/>
        </w:rPr>
        <w:t>, v</w:t>
      </w:r>
      <w:r w:rsidR="00DA2131" w:rsidRPr="00DA6D11">
        <w:rPr>
          <w:sz w:val="24"/>
          <w:szCs w:val="24"/>
          <w:lang w:val="en-GB"/>
        </w:rPr>
        <w:t xml:space="preserve">ol. 16, no. 1 (Spring 2007), </w:t>
      </w:r>
      <w:r w:rsidRPr="00DA6D11">
        <w:rPr>
          <w:sz w:val="24"/>
          <w:szCs w:val="24"/>
          <w:lang w:val="en-GB"/>
        </w:rPr>
        <w:t>1-14</w:t>
      </w:r>
    </w:p>
    <w:p w14:paraId="0DC7AB5A" w14:textId="77777777" w:rsidR="000C56F8" w:rsidRPr="00DA6D11" w:rsidRDefault="000C56F8" w:rsidP="000C56F8">
      <w:pPr>
        <w:outlineLvl w:val="0"/>
        <w:rPr>
          <w:sz w:val="24"/>
          <w:szCs w:val="24"/>
          <w:lang w:val="en-GB"/>
        </w:rPr>
      </w:pPr>
    </w:p>
    <w:p w14:paraId="400553BE" w14:textId="77777777" w:rsidR="00DD00BC" w:rsidRPr="004751DC" w:rsidRDefault="000C56F8" w:rsidP="00DD00BC">
      <w:pPr>
        <w:ind w:left="703"/>
        <w:rPr>
          <w:smallCaps/>
          <w:sz w:val="24"/>
          <w:szCs w:val="24"/>
          <w:lang w:val="en-US"/>
        </w:rPr>
      </w:pPr>
      <w:r w:rsidRPr="00DA6D11">
        <w:rPr>
          <w:sz w:val="24"/>
          <w:szCs w:val="24"/>
          <w:lang w:val="en-GB"/>
        </w:rPr>
        <w:tab/>
      </w:r>
      <w:r w:rsidR="00C40295" w:rsidRPr="00C40295">
        <w:rPr>
          <w:i/>
          <w:sz w:val="24"/>
          <w:szCs w:val="24"/>
        </w:rPr>
        <w:t>Der Osten im Westen – Importe der Populärkultur</w:t>
      </w:r>
      <w:r w:rsidR="00C40295" w:rsidRPr="00C40295">
        <w:rPr>
          <w:sz w:val="24"/>
          <w:szCs w:val="24"/>
        </w:rPr>
        <w:t xml:space="preserve">, </w:t>
      </w:r>
      <w:proofErr w:type="spellStart"/>
      <w:r w:rsidR="00C40295" w:rsidRPr="00C40295">
        <w:rPr>
          <w:sz w:val="24"/>
          <w:szCs w:val="24"/>
        </w:rPr>
        <w:t>hg</w:t>
      </w:r>
      <w:proofErr w:type="spellEnd"/>
      <w:r w:rsidR="00C40295" w:rsidRPr="00C40295">
        <w:rPr>
          <w:sz w:val="24"/>
          <w:szCs w:val="24"/>
        </w:rPr>
        <w:t xml:space="preserve">. </w:t>
      </w:r>
      <w:r w:rsidR="00C40295">
        <w:rPr>
          <w:sz w:val="24"/>
          <w:szCs w:val="24"/>
        </w:rPr>
        <w:t>zusammen Ulrich Schmid</w:t>
      </w:r>
      <w:r w:rsidR="00DD00BC">
        <w:rPr>
          <w:sz w:val="24"/>
          <w:szCs w:val="24"/>
        </w:rPr>
        <w:t xml:space="preserve">, </w:t>
      </w:r>
      <w:r w:rsidR="00DD00BC">
        <w:rPr>
          <w:smallCaps/>
          <w:sz w:val="24"/>
          <w:szCs w:val="24"/>
        </w:rPr>
        <w:t xml:space="preserve">Osteuropa  5 (2007), 57. </w:t>
      </w:r>
      <w:r w:rsidR="00DD00BC" w:rsidRPr="004751DC">
        <w:rPr>
          <w:smallCaps/>
          <w:sz w:val="24"/>
          <w:szCs w:val="24"/>
          <w:lang w:val="en-US"/>
        </w:rPr>
        <w:t>Jg.</w:t>
      </w:r>
    </w:p>
    <w:p w14:paraId="276A74C5" w14:textId="77777777" w:rsidR="00DD00BC" w:rsidRPr="004751DC" w:rsidRDefault="00DD00BC" w:rsidP="00DD00BC">
      <w:pPr>
        <w:ind w:left="703"/>
        <w:rPr>
          <w:sz w:val="24"/>
          <w:szCs w:val="24"/>
          <w:lang w:val="en-US"/>
        </w:rPr>
      </w:pPr>
    </w:p>
    <w:p w14:paraId="3A0E6DC0" w14:textId="77777777" w:rsidR="00C40295" w:rsidRPr="004751DC" w:rsidRDefault="00DD00BC" w:rsidP="00DD00BC">
      <w:pPr>
        <w:ind w:left="703"/>
        <w:rPr>
          <w:sz w:val="24"/>
          <w:szCs w:val="24"/>
          <w:lang w:val="en-US"/>
        </w:rPr>
      </w:pPr>
      <w:proofErr w:type="spellStart"/>
      <w:r w:rsidRPr="004751DC">
        <w:rPr>
          <w:b/>
          <w:color w:val="0000FF"/>
          <w:sz w:val="24"/>
          <w:szCs w:val="24"/>
          <w:lang w:val="en-US"/>
        </w:rPr>
        <w:t>Rez</w:t>
      </w:r>
      <w:proofErr w:type="spellEnd"/>
      <w:r w:rsidRPr="004751DC">
        <w:rPr>
          <w:b/>
          <w:color w:val="0000FF"/>
          <w:sz w:val="24"/>
          <w:szCs w:val="24"/>
          <w:lang w:val="en-US"/>
        </w:rPr>
        <w:t>.</w:t>
      </w:r>
      <w:r w:rsidRPr="004751DC">
        <w:rPr>
          <w:sz w:val="24"/>
          <w:szCs w:val="24"/>
          <w:lang w:val="en-US"/>
        </w:rPr>
        <w:t xml:space="preserve">: FAZ 11.6.2007 (Joseph </w:t>
      </w:r>
      <w:proofErr w:type="spellStart"/>
      <w:r w:rsidRPr="004751DC">
        <w:rPr>
          <w:sz w:val="24"/>
          <w:szCs w:val="24"/>
          <w:lang w:val="en-US"/>
        </w:rPr>
        <w:t>Croitoru</w:t>
      </w:r>
      <w:proofErr w:type="spellEnd"/>
      <w:r w:rsidRPr="004751DC">
        <w:rPr>
          <w:sz w:val="24"/>
          <w:szCs w:val="24"/>
          <w:lang w:val="en-US"/>
        </w:rPr>
        <w:t>)</w:t>
      </w:r>
    </w:p>
    <w:p w14:paraId="569543D4" w14:textId="77777777" w:rsidR="00C40295" w:rsidRPr="004751DC" w:rsidRDefault="00C40295" w:rsidP="000C56F8">
      <w:pPr>
        <w:ind w:left="720" w:hanging="720"/>
        <w:rPr>
          <w:sz w:val="24"/>
          <w:szCs w:val="24"/>
          <w:lang w:val="en-US"/>
        </w:rPr>
      </w:pPr>
    </w:p>
    <w:p w14:paraId="3757F721" w14:textId="77777777" w:rsidR="000C56F8" w:rsidRPr="00DA6D11" w:rsidRDefault="00612F05" w:rsidP="00C40295">
      <w:pPr>
        <w:ind w:left="720" w:hanging="15"/>
        <w:rPr>
          <w:sz w:val="24"/>
          <w:szCs w:val="24"/>
          <w:lang w:val="en-GB"/>
        </w:rPr>
      </w:pPr>
      <w:proofErr w:type="spellStart"/>
      <w:r>
        <w:rPr>
          <w:sz w:val="24"/>
          <w:szCs w:val="24"/>
          <w:lang w:val="en-GB"/>
        </w:rPr>
        <w:t>Rez</w:t>
      </w:r>
      <w:proofErr w:type="spellEnd"/>
      <w:r>
        <w:rPr>
          <w:sz w:val="24"/>
          <w:szCs w:val="24"/>
          <w:lang w:val="en-GB"/>
        </w:rPr>
        <w:t>. (</w:t>
      </w:r>
      <w:proofErr w:type="spellStart"/>
      <w:r w:rsidR="00857503" w:rsidRPr="00DA6D11">
        <w:rPr>
          <w:sz w:val="24"/>
          <w:szCs w:val="24"/>
          <w:lang w:val="en-GB"/>
        </w:rPr>
        <w:t>engl.</w:t>
      </w:r>
      <w:proofErr w:type="spellEnd"/>
      <w:r w:rsidR="00857503" w:rsidRPr="00DA6D11">
        <w:rPr>
          <w:sz w:val="24"/>
          <w:szCs w:val="24"/>
          <w:lang w:val="en-GB"/>
        </w:rPr>
        <w:t>)</w:t>
      </w:r>
      <w:r w:rsidR="000C56F8" w:rsidRPr="00DA6D11">
        <w:rPr>
          <w:sz w:val="24"/>
          <w:szCs w:val="24"/>
          <w:lang w:val="en-GB"/>
        </w:rPr>
        <w:t xml:space="preserve">: Boris </w:t>
      </w:r>
      <w:proofErr w:type="spellStart"/>
      <w:r w:rsidR="000C56F8" w:rsidRPr="00DA6D11">
        <w:rPr>
          <w:sz w:val="24"/>
          <w:szCs w:val="24"/>
          <w:lang w:val="en-GB"/>
        </w:rPr>
        <w:t>Groys</w:t>
      </w:r>
      <w:proofErr w:type="spellEnd"/>
      <w:r w:rsidR="000C56F8" w:rsidRPr="00DA6D11">
        <w:rPr>
          <w:sz w:val="24"/>
          <w:szCs w:val="24"/>
          <w:lang w:val="en-GB"/>
        </w:rPr>
        <w:t xml:space="preserve"> and </w:t>
      </w:r>
      <w:proofErr w:type="spellStart"/>
      <w:r w:rsidR="000C56F8" w:rsidRPr="00DA6D11">
        <w:rPr>
          <w:sz w:val="24"/>
          <w:szCs w:val="24"/>
          <w:lang w:val="en-GB"/>
        </w:rPr>
        <w:t>Aage</w:t>
      </w:r>
      <w:proofErr w:type="spellEnd"/>
      <w:r w:rsidR="000C56F8" w:rsidRPr="00DA6D11">
        <w:rPr>
          <w:sz w:val="24"/>
          <w:szCs w:val="24"/>
          <w:lang w:val="en-GB"/>
        </w:rPr>
        <w:t xml:space="preserve"> Hansen-</w:t>
      </w:r>
      <w:proofErr w:type="spellStart"/>
      <w:r w:rsidR="000C56F8" w:rsidRPr="00DA6D11">
        <w:rPr>
          <w:sz w:val="24"/>
          <w:szCs w:val="24"/>
          <w:lang w:val="en-GB"/>
        </w:rPr>
        <w:t>Löve</w:t>
      </w:r>
      <w:proofErr w:type="spellEnd"/>
      <w:r w:rsidR="000C56F8" w:rsidRPr="00DA6D11">
        <w:rPr>
          <w:sz w:val="24"/>
          <w:szCs w:val="24"/>
          <w:lang w:val="en-GB"/>
        </w:rPr>
        <w:t xml:space="preserve">, eds., with the assistance of Anne von der </w:t>
      </w:r>
      <w:proofErr w:type="spellStart"/>
      <w:r w:rsidR="000C56F8" w:rsidRPr="00DA6D11">
        <w:rPr>
          <w:sz w:val="24"/>
          <w:szCs w:val="24"/>
          <w:lang w:val="en-GB"/>
        </w:rPr>
        <w:t>Heiden</w:t>
      </w:r>
      <w:proofErr w:type="spellEnd"/>
      <w:r w:rsidR="000C56F8" w:rsidRPr="00DA6D11">
        <w:rPr>
          <w:sz w:val="24"/>
          <w:szCs w:val="24"/>
          <w:lang w:val="en-GB"/>
        </w:rPr>
        <w:t xml:space="preserve">.  </w:t>
      </w:r>
      <w:r w:rsidR="000C56F8" w:rsidRPr="00DA6D11">
        <w:rPr>
          <w:iCs/>
          <w:sz w:val="24"/>
          <w:szCs w:val="24"/>
          <w:lang w:val="en-GB"/>
        </w:rPr>
        <w:t xml:space="preserve">Am </w:t>
      </w:r>
      <w:proofErr w:type="spellStart"/>
      <w:r w:rsidR="000C56F8" w:rsidRPr="00DA6D11">
        <w:rPr>
          <w:iCs/>
          <w:sz w:val="24"/>
          <w:szCs w:val="24"/>
          <w:lang w:val="en-GB"/>
        </w:rPr>
        <w:t>Nullpunkt</w:t>
      </w:r>
      <w:proofErr w:type="spellEnd"/>
      <w:r w:rsidR="000C56F8" w:rsidRPr="00DA6D11">
        <w:rPr>
          <w:iCs/>
          <w:sz w:val="24"/>
          <w:szCs w:val="24"/>
          <w:lang w:val="en-GB"/>
        </w:rPr>
        <w:t xml:space="preserve">: </w:t>
      </w:r>
      <w:proofErr w:type="spellStart"/>
      <w:r w:rsidR="000C56F8" w:rsidRPr="00DA6D11">
        <w:rPr>
          <w:iCs/>
          <w:sz w:val="24"/>
          <w:szCs w:val="24"/>
          <w:lang w:val="en-GB"/>
        </w:rPr>
        <w:t>Positionen</w:t>
      </w:r>
      <w:proofErr w:type="spellEnd"/>
      <w:r w:rsidR="000C56F8" w:rsidRPr="00DA6D11">
        <w:rPr>
          <w:iCs/>
          <w:sz w:val="24"/>
          <w:szCs w:val="24"/>
          <w:lang w:val="en-GB"/>
        </w:rPr>
        <w:t xml:space="preserve"> der </w:t>
      </w:r>
      <w:proofErr w:type="spellStart"/>
      <w:r w:rsidR="000C56F8" w:rsidRPr="00DA6D11">
        <w:rPr>
          <w:iCs/>
          <w:sz w:val="24"/>
          <w:szCs w:val="24"/>
          <w:lang w:val="en-GB"/>
        </w:rPr>
        <w:t>russischen</w:t>
      </w:r>
      <w:proofErr w:type="spellEnd"/>
      <w:r w:rsidR="000C56F8" w:rsidRPr="00DA6D11">
        <w:rPr>
          <w:iCs/>
          <w:sz w:val="24"/>
          <w:szCs w:val="24"/>
          <w:lang w:val="en-GB"/>
        </w:rPr>
        <w:t xml:space="preserve"> Avantgarde.  Translated from the Russian by Gabriele </w:t>
      </w:r>
      <w:proofErr w:type="spellStart"/>
      <w:r w:rsidR="000C56F8" w:rsidRPr="00DA6D11">
        <w:rPr>
          <w:iCs/>
          <w:sz w:val="24"/>
          <w:szCs w:val="24"/>
          <w:lang w:val="en-GB"/>
        </w:rPr>
        <w:t>Leupold</w:t>
      </w:r>
      <w:proofErr w:type="spellEnd"/>
      <w:r w:rsidR="000C56F8" w:rsidRPr="00DA6D11">
        <w:rPr>
          <w:iCs/>
          <w:sz w:val="24"/>
          <w:szCs w:val="24"/>
          <w:lang w:val="en-GB"/>
        </w:rPr>
        <w:t xml:space="preserve">, et. al. Frankfurt: </w:t>
      </w:r>
      <w:proofErr w:type="spellStart"/>
      <w:r w:rsidR="000C56F8" w:rsidRPr="00DA6D11">
        <w:rPr>
          <w:iCs/>
          <w:sz w:val="24"/>
          <w:szCs w:val="24"/>
          <w:lang w:val="en-GB"/>
        </w:rPr>
        <w:t>Suhrkamp</w:t>
      </w:r>
      <w:proofErr w:type="spellEnd"/>
      <w:r w:rsidR="000C56F8" w:rsidRPr="00DA6D11">
        <w:rPr>
          <w:iCs/>
          <w:sz w:val="24"/>
          <w:szCs w:val="24"/>
          <w:lang w:val="en-GB"/>
        </w:rPr>
        <w:t xml:space="preserve"> Verlag, 2005; </w:t>
      </w:r>
      <w:r w:rsidR="000C56F8" w:rsidRPr="00DA6D11">
        <w:rPr>
          <w:sz w:val="24"/>
          <w:szCs w:val="24"/>
          <w:lang w:val="en-GB"/>
        </w:rPr>
        <w:t xml:space="preserve">Boris </w:t>
      </w:r>
      <w:proofErr w:type="spellStart"/>
      <w:r w:rsidR="000C56F8" w:rsidRPr="00DA6D11">
        <w:rPr>
          <w:sz w:val="24"/>
          <w:szCs w:val="24"/>
          <w:lang w:val="en-GB"/>
        </w:rPr>
        <w:t>Groys</w:t>
      </w:r>
      <w:proofErr w:type="spellEnd"/>
      <w:r w:rsidR="000C56F8" w:rsidRPr="00DA6D11">
        <w:rPr>
          <w:sz w:val="24"/>
          <w:szCs w:val="24"/>
          <w:lang w:val="en-GB"/>
        </w:rPr>
        <w:t xml:space="preserve"> and Michael Hagemeister, eds., with the </w:t>
      </w:r>
      <w:proofErr w:type="spellStart"/>
      <w:r w:rsidR="000C56F8" w:rsidRPr="00DA6D11">
        <w:rPr>
          <w:sz w:val="24"/>
          <w:szCs w:val="24"/>
          <w:lang w:val="en-GB"/>
        </w:rPr>
        <w:t>assictance</w:t>
      </w:r>
      <w:proofErr w:type="spellEnd"/>
      <w:r w:rsidR="000C56F8" w:rsidRPr="00DA6D11">
        <w:rPr>
          <w:sz w:val="24"/>
          <w:szCs w:val="24"/>
          <w:lang w:val="en-GB"/>
        </w:rPr>
        <w:t xml:space="preserve"> of Anne von der </w:t>
      </w:r>
      <w:proofErr w:type="spellStart"/>
      <w:r w:rsidR="000C56F8" w:rsidRPr="00DA6D11">
        <w:rPr>
          <w:sz w:val="24"/>
          <w:szCs w:val="24"/>
          <w:lang w:val="en-GB"/>
        </w:rPr>
        <w:t>Heiden</w:t>
      </w:r>
      <w:proofErr w:type="spellEnd"/>
      <w:r w:rsidR="000C56F8" w:rsidRPr="00DA6D11">
        <w:rPr>
          <w:sz w:val="24"/>
          <w:szCs w:val="24"/>
          <w:lang w:val="en-GB"/>
        </w:rPr>
        <w:t xml:space="preserve">. </w:t>
      </w:r>
      <w:r w:rsidR="000C56F8" w:rsidRPr="00DA6D11">
        <w:rPr>
          <w:iCs/>
          <w:sz w:val="24"/>
          <w:szCs w:val="24"/>
        </w:rPr>
        <w:t xml:space="preserve">Die Neue Menschheit: Biopolitische Utopien in Russland zu Beginn des 20. </w:t>
      </w:r>
      <w:proofErr w:type="spellStart"/>
      <w:r w:rsidR="000C56F8" w:rsidRPr="00DA6D11">
        <w:rPr>
          <w:iCs/>
          <w:sz w:val="24"/>
          <w:szCs w:val="24"/>
          <w:lang w:val="en-GB"/>
        </w:rPr>
        <w:t>Jahrhunderts</w:t>
      </w:r>
      <w:proofErr w:type="spellEnd"/>
      <w:r w:rsidR="000C56F8" w:rsidRPr="00DA6D11">
        <w:rPr>
          <w:iCs/>
          <w:sz w:val="24"/>
          <w:szCs w:val="24"/>
          <w:lang w:val="en-GB"/>
        </w:rPr>
        <w:t xml:space="preserve">.  Translated from the Russian by Dagmar </w:t>
      </w:r>
      <w:proofErr w:type="spellStart"/>
      <w:r w:rsidR="000C56F8" w:rsidRPr="00DA6D11">
        <w:rPr>
          <w:iCs/>
          <w:sz w:val="24"/>
          <w:szCs w:val="24"/>
          <w:lang w:val="en-GB"/>
        </w:rPr>
        <w:t>Kassek</w:t>
      </w:r>
      <w:proofErr w:type="spellEnd"/>
      <w:r w:rsidR="000C56F8" w:rsidRPr="00DA6D11">
        <w:rPr>
          <w:iCs/>
          <w:sz w:val="24"/>
          <w:szCs w:val="24"/>
          <w:lang w:val="en-GB"/>
        </w:rPr>
        <w:t xml:space="preserve">.  Frankfurt: </w:t>
      </w:r>
      <w:proofErr w:type="spellStart"/>
      <w:r w:rsidR="000C56F8" w:rsidRPr="00DA6D11">
        <w:rPr>
          <w:iCs/>
          <w:sz w:val="24"/>
          <w:szCs w:val="24"/>
          <w:lang w:val="en-GB"/>
        </w:rPr>
        <w:t>Suhrkamp</w:t>
      </w:r>
      <w:proofErr w:type="spellEnd"/>
      <w:r w:rsidR="000C56F8" w:rsidRPr="00DA6D11">
        <w:rPr>
          <w:iCs/>
          <w:sz w:val="24"/>
          <w:szCs w:val="24"/>
          <w:lang w:val="en-GB"/>
        </w:rPr>
        <w:t xml:space="preserve"> Verlag, 2005.  </w:t>
      </w:r>
    </w:p>
    <w:p w14:paraId="44B08208" w14:textId="77777777" w:rsidR="000C56F8" w:rsidRPr="00DA6D11" w:rsidRDefault="000C56F8" w:rsidP="000C56F8">
      <w:pPr>
        <w:ind w:left="708"/>
        <w:rPr>
          <w:iCs/>
          <w:sz w:val="24"/>
          <w:szCs w:val="24"/>
        </w:rPr>
      </w:pPr>
      <w:r w:rsidRPr="00DA6D11">
        <w:rPr>
          <w:sz w:val="24"/>
          <w:szCs w:val="24"/>
          <w:lang w:val="en-GB"/>
        </w:rPr>
        <w:t xml:space="preserve">Boris </w:t>
      </w:r>
      <w:proofErr w:type="spellStart"/>
      <w:r w:rsidRPr="00DA6D11">
        <w:rPr>
          <w:sz w:val="24"/>
          <w:szCs w:val="24"/>
          <w:lang w:val="en-GB"/>
        </w:rPr>
        <w:t>Groys</w:t>
      </w:r>
      <w:proofErr w:type="spellEnd"/>
      <w:r w:rsidRPr="00DA6D11">
        <w:rPr>
          <w:sz w:val="24"/>
          <w:szCs w:val="24"/>
          <w:lang w:val="en-GB"/>
        </w:rPr>
        <w:t xml:space="preserve">, et. al., eds., with the assistance of Anja Herrmann and Julia Warmers.  </w:t>
      </w:r>
      <w:r w:rsidRPr="00DA6D11">
        <w:rPr>
          <w:iCs/>
          <w:sz w:val="24"/>
          <w:szCs w:val="24"/>
        </w:rPr>
        <w:t xml:space="preserve">Zurück aus der Zukunft Osteuropäische Kulturen im Zeitalter des Postkommunismus.  Frankfurt: Suhrkamp Verlag, 2005, </w:t>
      </w:r>
      <w:proofErr w:type="spellStart"/>
      <w:r w:rsidRPr="00DA6D11">
        <w:rPr>
          <w:i/>
          <w:iCs/>
          <w:sz w:val="24"/>
          <w:szCs w:val="24"/>
        </w:rPr>
        <w:t>Russian</w:t>
      </w:r>
      <w:proofErr w:type="spellEnd"/>
      <w:r w:rsidRPr="00DA6D11">
        <w:rPr>
          <w:i/>
          <w:iCs/>
          <w:sz w:val="24"/>
          <w:szCs w:val="24"/>
        </w:rPr>
        <w:t xml:space="preserve"> Review</w:t>
      </w:r>
      <w:r w:rsidRPr="00DA6D11">
        <w:rPr>
          <w:iCs/>
          <w:sz w:val="24"/>
          <w:szCs w:val="24"/>
        </w:rPr>
        <w:t xml:space="preserve">, vol. 66, </w:t>
      </w:r>
      <w:proofErr w:type="spellStart"/>
      <w:r w:rsidRPr="00DA6D11">
        <w:rPr>
          <w:iCs/>
          <w:sz w:val="24"/>
          <w:szCs w:val="24"/>
        </w:rPr>
        <w:t>No</w:t>
      </w:r>
      <w:proofErr w:type="spellEnd"/>
      <w:r w:rsidRPr="00DA6D11">
        <w:rPr>
          <w:iCs/>
          <w:sz w:val="24"/>
          <w:szCs w:val="24"/>
        </w:rPr>
        <w:t xml:space="preserve">. 4 (Fall 2007) </w:t>
      </w:r>
    </w:p>
    <w:p w14:paraId="42794CF7" w14:textId="77777777" w:rsidR="00EB5F6B" w:rsidRPr="00DA6D11" w:rsidRDefault="00EB5F6B" w:rsidP="00EB5F6B">
      <w:pPr>
        <w:rPr>
          <w:sz w:val="24"/>
          <w:szCs w:val="24"/>
        </w:rPr>
      </w:pPr>
    </w:p>
    <w:p w14:paraId="428A7453" w14:textId="77777777" w:rsidR="00045EF3" w:rsidRDefault="00EB5F6B" w:rsidP="00EB5F6B">
      <w:pPr>
        <w:ind w:left="705" w:hanging="705"/>
        <w:rPr>
          <w:sz w:val="24"/>
          <w:szCs w:val="24"/>
        </w:rPr>
      </w:pPr>
      <w:r w:rsidRPr="00DA6D11">
        <w:rPr>
          <w:b/>
          <w:color w:val="0000FF"/>
          <w:sz w:val="24"/>
          <w:szCs w:val="24"/>
        </w:rPr>
        <w:t>2006</w:t>
      </w:r>
      <w:r w:rsidRPr="00DA6D11">
        <w:rPr>
          <w:sz w:val="24"/>
          <w:szCs w:val="24"/>
        </w:rPr>
        <w:tab/>
      </w:r>
      <w:proofErr w:type="spellStart"/>
      <w:r w:rsidRPr="00DA6D11">
        <w:rPr>
          <w:i/>
          <w:sz w:val="24"/>
          <w:szCs w:val="24"/>
        </w:rPr>
        <w:t>Gra</w:t>
      </w:r>
      <w:proofErr w:type="spellEnd"/>
      <w:r w:rsidRPr="00DA6D11">
        <w:rPr>
          <w:i/>
          <w:sz w:val="24"/>
          <w:szCs w:val="24"/>
          <w:lang w:val="cs-CZ"/>
        </w:rPr>
        <w:t>ž</w:t>
      </w:r>
      <w:proofErr w:type="spellStart"/>
      <w:r w:rsidRPr="00DA6D11">
        <w:rPr>
          <w:i/>
          <w:sz w:val="24"/>
          <w:szCs w:val="24"/>
        </w:rPr>
        <w:t>danskaja</w:t>
      </w:r>
      <w:proofErr w:type="spellEnd"/>
      <w:r w:rsidRPr="00DA6D11">
        <w:rPr>
          <w:i/>
          <w:sz w:val="24"/>
          <w:szCs w:val="24"/>
        </w:rPr>
        <w:t xml:space="preserve"> </w:t>
      </w:r>
      <w:proofErr w:type="spellStart"/>
      <w:r w:rsidRPr="00DA6D11">
        <w:rPr>
          <w:i/>
          <w:sz w:val="24"/>
          <w:szCs w:val="24"/>
        </w:rPr>
        <w:t>vojna</w:t>
      </w:r>
      <w:proofErr w:type="spellEnd"/>
      <w:r w:rsidRPr="00DA6D11">
        <w:rPr>
          <w:i/>
          <w:sz w:val="24"/>
          <w:szCs w:val="24"/>
        </w:rPr>
        <w:t xml:space="preserve"> </w:t>
      </w:r>
      <w:proofErr w:type="spellStart"/>
      <w:r w:rsidRPr="00DA6D11">
        <w:rPr>
          <w:i/>
          <w:sz w:val="24"/>
          <w:szCs w:val="24"/>
        </w:rPr>
        <w:t>slov</w:t>
      </w:r>
      <w:proofErr w:type="spellEnd"/>
      <w:r w:rsidRPr="00DA6D11">
        <w:rPr>
          <w:i/>
          <w:sz w:val="24"/>
          <w:szCs w:val="24"/>
        </w:rPr>
        <w:t xml:space="preserve">. </w:t>
      </w:r>
      <w:proofErr w:type="spellStart"/>
      <w:r w:rsidRPr="00DA6D11">
        <w:rPr>
          <w:i/>
          <w:sz w:val="24"/>
          <w:szCs w:val="24"/>
        </w:rPr>
        <w:t>Rossijskaja</w:t>
      </w:r>
      <w:proofErr w:type="spellEnd"/>
      <w:r w:rsidRPr="00DA6D11">
        <w:rPr>
          <w:i/>
          <w:sz w:val="24"/>
          <w:szCs w:val="24"/>
        </w:rPr>
        <w:t xml:space="preserve"> </w:t>
      </w:r>
      <w:proofErr w:type="spellStart"/>
      <w:r w:rsidRPr="00DA6D11">
        <w:rPr>
          <w:i/>
          <w:sz w:val="24"/>
          <w:szCs w:val="24"/>
        </w:rPr>
        <w:t>literaturnaja</w:t>
      </w:r>
      <w:proofErr w:type="spellEnd"/>
      <w:r w:rsidRPr="00DA6D11">
        <w:rPr>
          <w:i/>
          <w:sz w:val="24"/>
          <w:szCs w:val="24"/>
        </w:rPr>
        <w:t xml:space="preserve"> </w:t>
      </w:r>
      <w:proofErr w:type="spellStart"/>
      <w:r w:rsidRPr="00DA6D11">
        <w:rPr>
          <w:i/>
          <w:sz w:val="24"/>
          <w:szCs w:val="24"/>
        </w:rPr>
        <w:t>kritika</w:t>
      </w:r>
      <w:proofErr w:type="spellEnd"/>
      <w:r w:rsidRPr="00DA6D11">
        <w:rPr>
          <w:i/>
          <w:sz w:val="24"/>
          <w:szCs w:val="24"/>
        </w:rPr>
        <w:t xml:space="preserve"> </w:t>
      </w:r>
      <w:proofErr w:type="spellStart"/>
      <w:r w:rsidRPr="00DA6D11">
        <w:rPr>
          <w:i/>
          <w:sz w:val="24"/>
          <w:szCs w:val="24"/>
        </w:rPr>
        <w:t>perioda</w:t>
      </w:r>
      <w:proofErr w:type="spellEnd"/>
      <w:r w:rsidRPr="00DA6D11">
        <w:rPr>
          <w:i/>
          <w:sz w:val="24"/>
          <w:szCs w:val="24"/>
        </w:rPr>
        <w:t xml:space="preserve"> </w:t>
      </w:r>
      <w:proofErr w:type="spellStart"/>
      <w:r w:rsidRPr="00DA6D11">
        <w:rPr>
          <w:i/>
          <w:sz w:val="24"/>
          <w:szCs w:val="24"/>
        </w:rPr>
        <w:t>perestrojki</w:t>
      </w:r>
      <w:proofErr w:type="spellEnd"/>
      <w:r w:rsidRPr="00DA6D11">
        <w:rPr>
          <w:sz w:val="24"/>
          <w:szCs w:val="24"/>
        </w:rPr>
        <w:t xml:space="preserve">, St. Peterburg: </w:t>
      </w:r>
      <w:proofErr w:type="spellStart"/>
      <w:r w:rsidRPr="00DA6D11">
        <w:rPr>
          <w:sz w:val="24"/>
          <w:szCs w:val="24"/>
        </w:rPr>
        <w:t>Akademičeskij</w:t>
      </w:r>
      <w:proofErr w:type="spellEnd"/>
      <w:r w:rsidRPr="00DA6D11">
        <w:rPr>
          <w:sz w:val="24"/>
          <w:szCs w:val="24"/>
        </w:rPr>
        <w:t xml:space="preserve"> </w:t>
      </w:r>
      <w:proofErr w:type="spellStart"/>
      <w:r w:rsidRPr="00DA6D11">
        <w:rPr>
          <w:sz w:val="24"/>
          <w:szCs w:val="24"/>
        </w:rPr>
        <w:t>proekt</w:t>
      </w:r>
      <w:proofErr w:type="spellEnd"/>
    </w:p>
    <w:p w14:paraId="549D70C3" w14:textId="77777777" w:rsidR="00612F05" w:rsidRDefault="00612F05" w:rsidP="00EB5F6B">
      <w:pPr>
        <w:ind w:left="705" w:hanging="705"/>
        <w:rPr>
          <w:b/>
          <w:color w:val="0000FF"/>
          <w:sz w:val="24"/>
          <w:szCs w:val="24"/>
        </w:rPr>
      </w:pPr>
      <w:r>
        <w:rPr>
          <w:b/>
          <w:color w:val="0000FF"/>
          <w:sz w:val="24"/>
          <w:szCs w:val="24"/>
        </w:rPr>
        <w:tab/>
      </w:r>
    </w:p>
    <w:p w14:paraId="36FBD629" w14:textId="77777777" w:rsidR="00612F05" w:rsidRPr="00C40295" w:rsidRDefault="00612F05" w:rsidP="00612F05">
      <w:pPr>
        <w:ind w:left="705"/>
        <w:rPr>
          <w:b/>
          <w:color w:val="0000FF"/>
          <w:sz w:val="24"/>
          <w:szCs w:val="24"/>
          <w:lang w:val="en-US"/>
        </w:rPr>
      </w:pPr>
      <w:proofErr w:type="spellStart"/>
      <w:r w:rsidRPr="00C40295">
        <w:rPr>
          <w:b/>
          <w:color w:val="0000FF"/>
          <w:sz w:val="24"/>
          <w:szCs w:val="24"/>
          <w:lang w:val="en-US"/>
        </w:rPr>
        <w:t>Rez</w:t>
      </w:r>
      <w:proofErr w:type="spellEnd"/>
      <w:r w:rsidRPr="00C40295">
        <w:rPr>
          <w:b/>
          <w:color w:val="0000FF"/>
          <w:sz w:val="24"/>
          <w:szCs w:val="24"/>
          <w:lang w:val="en-US"/>
        </w:rPr>
        <w:t xml:space="preserve">.: </w:t>
      </w:r>
      <w:proofErr w:type="spellStart"/>
      <w:r w:rsidRPr="00C40295">
        <w:rPr>
          <w:i/>
          <w:sz w:val="24"/>
          <w:szCs w:val="24"/>
          <w:lang w:val="en-US"/>
        </w:rPr>
        <w:t>Nezavisimaja</w:t>
      </w:r>
      <w:proofErr w:type="spellEnd"/>
      <w:r w:rsidRPr="00C40295">
        <w:rPr>
          <w:i/>
          <w:sz w:val="24"/>
          <w:szCs w:val="24"/>
          <w:lang w:val="en-US"/>
        </w:rPr>
        <w:t xml:space="preserve"> </w:t>
      </w:r>
      <w:proofErr w:type="spellStart"/>
      <w:r w:rsidRPr="00C40295">
        <w:rPr>
          <w:i/>
          <w:sz w:val="24"/>
          <w:szCs w:val="24"/>
          <w:lang w:val="en-US"/>
        </w:rPr>
        <w:t>gazeta</w:t>
      </w:r>
      <w:proofErr w:type="spellEnd"/>
      <w:r w:rsidR="00C40295" w:rsidRPr="00C40295">
        <w:rPr>
          <w:i/>
          <w:sz w:val="24"/>
          <w:szCs w:val="24"/>
          <w:lang w:val="en-US"/>
        </w:rPr>
        <w:t xml:space="preserve"> </w:t>
      </w:r>
      <w:r w:rsidR="00C40295" w:rsidRPr="00C40295">
        <w:rPr>
          <w:sz w:val="24"/>
          <w:szCs w:val="24"/>
          <w:lang w:val="en-US"/>
        </w:rPr>
        <w:t>28.12.2006, 9 (</w:t>
      </w:r>
      <w:proofErr w:type="spellStart"/>
      <w:r w:rsidR="00C40295" w:rsidRPr="00C40295">
        <w:rPr>
          <w:sz w:val="24"/>
          <w:szCs w:val="24"/>
          <w:lang w:val="en-US"/>
        </w:rPr>
        <w:t>Ol’ga</w:t>
      </w:r>
      <w:proofErr w:type="spellEnd"/>
      <w:r w:rsidR="00C40295" w:rsidRPr="00C40295">
        <w:rPr>
          <w:sz w:val="24"/>
          <w:szCs w:val="24"/>
          <w:lang w:val="en-US"/>
        </w:rPr>
        <w:t xml:space="preserve"> </w:t>
      </w:r>
      <w:proofErr w:type="spellStart"/>
      <w:r w:rsidR="00C40295" w:rsidRPr="00C40295">
        <w:rPr>
          <w:sz w:val="24"/>
          <w:szCs w:val="24"/>
          <w:lang w:val="en-US"/>
        </w:rPr>
        <w:t>Balla</w:t>
      </w:r>
      <w:proofErr w:type="spellEnd"/>
      <w:r w:rsidR="00C40295" w:rsidRPr="00C40295">
        <w:rPr>
          <w:sz w:val="24"/>
          <w:szCs w:val="24"/>
          <w:lang w:val="en-US"/>
        </w:rPr>
        <w:t>)</w:t>
      </w:r>
    </w:p>
    <w:p w14:paraId="7653BD41" w14:textId="77777777" w:rsidR="00612F05" w:rsidRDefault="00612F05" w:rsidP="00667628">
      <w:pPr>
        <w:ind w:firstLine="705"/>
        <w:rPr>
          <w:i/>
          <w:sz w:val="24"/>
          <w:szCs w:val="24"/>
        </w:rPr>
      </w:pPr>
      <w:proofErr w:type="spellStart"/>
      <w:r>
        <w:rPr>
          <w:b/>
          <w:color w:val="0000FF"/>
          <w:sz w:val="24"/>
          <w:szCs w:val="24"/>
        </w:rPr>
        <w:t>Rez</w:t>
      </w:r>
      <w:proofErr w:type="spellEnd"/>
      <w:r>
        <w:rPr>
          <w:b/>
          <w:color w:val="0000FF"/>
          <w:sz w:val="24"/>
          <w:szCs w:val="24"/>
        </w:rPr>
        <w:t xml:space="preserve">.: </w:t>
      </w:r>
      <w:proofErr w:type="spellStart"/>
      <w:r w:rsidR="00C40295">
        <w:rPr>
          <w:i/>
          <w:sz w:val="24"/>
          <w:szCs w:val="24"/>
        </w:rPr>
        <w:t>Novoe</w:t>
      </w:r>
      <w:proofErr w:type="spellEnd"/>
      <w:r w:rsidR="00C40295">
        <w:rPr>
          <w:i/>
          <w:sz w:val="24"/>
          <w:szCs w:val="24"/>
        </w:rPr>
        <w:t xml:space="preserve"> </w:t>
      </w:r>
      <w:proofErr w:type="spellStart"/>
      <w:r w:rsidR="00C40295">
        <w:rPr>
          <w:i/>
          <w:sz w:val="24"/>
          <w:szCs w:val="24"/>
        </w:rPr>
        <w:t>literaturnoe</w:t>
      </w:r>
      <w:proofErr w:type="spellEnd"/>
      <w:r w:rsidR="00C40295">
        <w:rPr>
          <w:i/>
          <w:sz w:val="24"/>
          <w:szCs w:val="24"/>
        </w:rPr>
        <w:t xml:space="preserve"> </w:t>
      </w:r>
      <w:proofErr w:type="spellStart"/>
      <w:proofErr w:type="gramStart"/>
      <w:r w:rsidR="00C40295">
        <w:rPr>
          <w:i/>
          <w:sz w:val="24"/>
          <w:szCs w:val="24"/>
        </w:rPr>
        <w:t>obozrenie</w:t>
      </w:r>
      <w:proofErr w:type="spellEnd"/>
      <w:r w:rsidR="00C40295">
        <w:rPr>
          <w:i/>
          <w:sz w:val="24"/>
          <w:szCs w:val="24"/>
        </w:rPr>
        <w:t xml:space="preserve"> </w:t>
      </w:r>
      <w:r w:rsidR="00C40295">
        <w:rPr>
          <w:sz w:val="24"/>
          <w:szCs w:val="24"/>
        </w:rPr>
        <w:t xml:space="preserve"> </w:t>
      </w:r>
      <w:proofErr w:type="spellStart"/>
      <w:r w:rsidR="00C40295">
        <w:rPr>
          <w:sz w:val="24"/>
          <w:szCs w:val="24"/>
        </w:rPr>
        <w:t>No</w:t>
      </w:r>
      <w:proofErr w:type="spellEnd"/>
      <w:proofErr w:type="gramEnd"/>
      <w:r w:rsidR="00C40295">
        <w:rPr>
          <w:sz w:val="24"/>
          <w:szCs w:val="24"/>
        </w:rPr>
        <w:t xml:space="preserve">. 69 (2004), </w:t>
      </w: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Natal’ja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Zork</w:t>
      </w:r>
      <w:r w:rsidRPr="00DA6D11">
        <w:rPr>
          <w:i/>
          <w:sz w:val="24"/>
          <w:szCs w:val="24"/>
        </w:rPr>
        <w:t>aja</w:t>
      </w:r>
      <w:proofErr w:type="spellEnd"/>
      <w:r>
        <w:rPr>
          <w:i/>
          <w:sz w:val="24"/>
          <w:szCs w:val="24"/>
        </w:rPr>
        <w:t>)</w:t>
      </w:r>
    </w:p>
    <w:p w14:paraId="05906911" w14:textId="77777777" w:rsidR="00C40295" w:rsidRPr="007E199C" w:rsidRDefault="0059046F" w:rsidP="00667628">
      <w:pPr>
        <w:ind w:firstLine="705"/>
        <w:rPr>
          <w:i/>
          <w:sz w:val="24"/>
          <w:szCs w:val="24"/>
        </w:rPr>
      </w:pPr>
      <w:hyperlink r:id="rId23" w:history="1">
        <w:r w:rsidR="00C40295" w:rsidRPr="007E199C">
          <w:rPr>
            <w:rStyle w:val="Hyperlink"/>
            <w:i/>
            <w:sz w:val="24"/>
            <w:szCs w:val="24"/>
          </w:rPr>
          <w:t>http://magazines.russ.ru/nlo/2004/69/zor28.html</w:t>
        </w:r>
      </w:hyperlink>
      <w:r w:rsidR="00C40295" w:rsidRPr="007E199C">
        <w:rPr>
          <w:i/>
          <w:sz w:val="24"/>
          <w:szCs w:val="24"/>
        </w:rPr>
        <w:t xml:space="preserve"> </w:t>
      </w:r>
      <w:r w:rsidR="00C40295" w:rsidRPr="007E199C">
        <w:rPr>
          <w:i/>
          <w:sz w:val="24"/>
          <w:szCs w:val="24"/>
        </w:rPr>
        <w:tab/>
      </w:r>
    </w:p>
    <w:p w14:paraId="101B6DCC" w14:textId="77777777" w:rsidR="00612F05" w:rsidRPr="00C40295" w:rsidRDefault="00612F05" w:rsidP="00667628">
      <w:pPr>
        <w:ind w:firstLine="705"/>
        <w:rPr>
          <w:b/>
          <w:i/>
          <w:color w:val="0000FF"/>
          <w:sz w:val="24"/>
          <w:szCs w:val="24"/>
          <w:lang w:val="en-US"/>
        </w:rPr>
      </w:pPr>
      <w:proofErr w:type="spellStart"/>
      <w:r w:rsidRPr="00C40295">
        <w:rPr>
          <w:b/>
          <w:color w:val="0000FF"/>
          <w:sz w:val="24"/>
          <w:szCs w:val="24"/>
          <w:lang w:val="en-US"/>
        </w:rPr>
        <w:t>Rez</w:t>
      </w:r>
      <w:proofErr w:type="spellEnd"/>
      <w:r w:rsidRPr="00C40295">
        <w:rPr>
          <w:b/>
          <w:color w:val="0000FF"/>
          <w:sz w:val="24"/>
          <w:szCs w:val="24"/>
          <w:lang w:val="en-US"/>
        </w:rPr>
        <w:t xml:space="preserve">.: </w:t>
      </w:r>
      <w:proofErr w:type="spellStart"/>
      <w:r w:rsidRPr="00C40295">
        <w:rPr>
          <w:i/>
          <w:sz w:val="24"/>
          <w:szCs w:val="24"/>
          <w:lang w:val="en-US"/>
        </w:rPr>
        <w:t>Voprosy</w:t>
      </w:r>
      <w:proofErr w:type="spellEnd"/>
      <w:r w:rsidRPr="00C40295">
        <w:rPr>
          <w:i/>
          <w:sz w:val="24"/>
          <w:szCs w:val="24"/>
          <w:lang w:val="en-US"/>
        </w:rPr>
        <w:t xml:space="preserve"> </w:t>
      </w:r>
      <w:proofErr w:type="spellStart"/>
      <w:r w:rsidRPr="00C40295">
        <w:rPr>
          <w:i/>
          <w:sz w:val="24"/>
          <w:szCs w:val="24"/>
          <w:lang w:val="en-US"/>
        </w:rPr>
        <w:t>literatury</w:t>
      </w:r>
      <w:proofErr w:type="spellEnd"/>
      <w:r w:rsidR="00C40295">
        <w:rPr>
          <w:i/>
          <w:sz w:val="24"/>
          <w:szCs w:val="24"/>
          <w:lang w:val="en-US"/>
        </w:rPr>
        <w:t xml:space="preserve"> </w:t>
      </w:r>
      <w:r w:rsidR="00C40295" w:rsidRPr="00C40295">
        <w:rPr>
          <w:sz w:val="24"/>
          <w:szCs w:val="24"/>
          <w:lang w:val="en-US"/>
        </w:rPr>
        <w:t>No. 9-10 (2008)</w:t>
      </w:r>
      <w:r w:rsidR="00C40295">
        <w:rPr>
          <w:sz w:val="24"/>
          <w:szCs w:val="24"/>
          <w:lang w:val="en-US"/>
        </w:rPr>
        <w:t xml:space="preserve"> (L. </w:t>
      </w:r>
      <w:proofErr w:type="spellStart"/>
      <w:r w:rsidR="00C40295">
        <w:rPr>
          <w:sz w:val="24"/>
          <w:szCs w:val="24"/>
          <w:lang w:val="en-US"/>
        </w:rPr>
        <w:t>Belous</w:t>
      </w:r>
      <w:proofErr w:type="spellEnd"/>
      <w:r w:rsidR="00C40295">
        <w:rPr>
          <w:sz w:val="24"/>
          <w:szCs w:val="24"/>
          <w:lang w:val="en-US"/>
        </w:rPr>
        <w:t>)</w:t>
      </w:r>
    </w:p>
    <w:p w14:paraId="074FDC91" w14:textId="77777777" w:rsidR="00045EF3" w:rsidRPr="00C40295" w:rsidRDefault="00045EF3" w:rsidP="00612F05">
      <w:pPr>
        <w:rPr>
          <w:sz w:val="24"/>
          <w:szCs w:val="24"/>
          <w:lang w:val="en-US"/>
        </w:rPr>
      </w:pPr>
    </w:p>
    <w:p w14:paraId="1DCD55A9" w14:textId="77777777" w:rsidR="00045EF3" w:rsidRPr="00DA6D11" w:rsidRDefault="00045EF3" w:rsidP="00045EF3">
      <w:pPr>
        <w:ind w:left="705" w:hanging="705"/>
        <w:outlineLvl w:val="0"/>
        <w:rPr>
          <w:sz w:val="24"/>
          <w:szCs w:val="24"/>
        </w:rPr>
      </w:pPr>
      <w:r w:rsidRPr="00C40295">
        <w:rPr>
          <w:sz w:val="24"/>
          <w:szCs w:val="24"/>
          <w:lang w:val="en-US"/>
        </w:rPr>
        <w:tab/>
      </w:r>
      <w:r w:rsidRPr="00DA6D11">
        <w:rPr>
          <w:sz w:val="24"/>
          <w:szCs w:val="24"/>
        </w:rPr>
        <w:t xml:space="preserve">August 1914. Aleksandr </w:t>
      </w:r>
      <w:proofErr w:type="spellStart"/>
      <w:r w:rsidRPr="00DA6D11">
        <w:rPr>
          <w:sz w:val="24"/>
          <w:szCs w:val="24"/>
        </w:rPr>
        <w:t>Solženicyn</w:t>
      </w:r>
      <w:proofErr w:type="spellEnd"/>
      <w:r w:rsidRPr="00DA6D11">
        <w:rPr>
          <w:sz w:val="24"/>
          <w:szCs w:val="24"/>
        </w:rPr>
        <w:t xml:space="preserve"> und die russische Literatur zum Krieg in den ersten Kriegsjahren, </w:t>
      </w:r>
      <w:r w:rsidRPr="00DA6D11">
        <w:rPr>
          <w:i/>
          <w:sz w:val="24"/>
          <w:szCs w:val="24"/>
        </w:rPr>
        <w:t>Die vergessene Front. Der Osten 1914/15. Ereignis, Wirkung, Nach</w:t>
      </w:r>
      <w:r w:rsidRPr="00DA6D11">
        <w:rPr>
          <w:i/>
          <w:sz w:val="24"/>
          <w:szCs w:val="24"/>
        </w:rPr>
        <w:softHyphen/>
        <w:t xml:space="preserve">wirkung, </w:t>
      </w:r>
      <w:proofErr w:type="spellStart"/>
      <w:r w:rsidRPr="00DA6D11">
        <w:rPr>
          <w:sz w:val="24"/>
          <w:szCs w:val="24"/>
        </w:rPr>
        <w:t>hg</w:t>
      </w:r>
      <w:proofErr w:type="spellEnd"/>
      <w:r w:rsidRPr="00DA6D11">
        <w:rPr>
          <w:sz w:val="24"/>
          <w:szCs w:val="24"/>
        </w:rPr>
        <w:t>. von Gerhard P. Groß, Paderborn: Schöningh,</w:t>
      </w:r>
      <w:r w:rsidRPr="00DA6D11">
        <w:rPr>
          <w:i/>
          <w:sz w:val="24"/>
          <w:szCs w:val="24"/>
        </w:rPr>
        <w:t xml:space="preserve"> </w:t>
      </w:r>
      <w:r w:rsidRPr="00DA6D11">
        <w:rPr>
          <w:sz w:val="24"/>
          <w:szCs w:val="24"/>
        </w:rPr>
        <w:t>231-248</w:t>
      </w:r>
    </w:p>
    <w:p w14:paraId="695BE399" w14:textId="77777777" w:rsidR="00637E46" w:rsidRPr="00DA6D11" w:rsidRDefault="00637E46" w:rsidP="00045EF3">
      <w:pPr>
        <w:ind w:left="705" w:hanging="705"/>
        <w:outlineLvl w:val="0"/>
        <w:rPr>
          <w:sz w:val="24"/>
          <w:szCs w:val="24"/>
        </w:rPr>
      </w:pPr>
    </w:p>
    <w:p w14:paraId="05374F0F" w14:textId="77777777" w:rsidR="00637E46" w:rsidRPr="00DA6D11" w:rsidRDefault="00637E46" w:rsidP="00637E46">
      <w:pPr>
        <w:ind w:left="705" w:hanging="705"/>
        <w:outlineLvl w:val="0"/>
        <w:rPr>
          <w:sz w:val="24"/>
          <w:szCs w:val="24"/>
        </w:rPr>
      </w:pPr>
      <w:r w:rsidRPr="00DA6D11">
        <w:rPr>
          <w:b/>
          <w:color w:val="0000FF"/>
          <w:sz w:val="24"/>
          <w:szCs w:val="24"/>
        </w:rPr>
        <w:lastRenderedPageBreak/>
        <w:t>2005</w:t>
      </w:r>
      <w:r w:rsidRPr="00DA6D11">
        <w:rPr>
          <w:sz w:val="24"/>
          <w:szCs w:val="24"/>
        </w:rPr>
        <w:tab/>
        <w:t xml:space="preserve">Nach dem Bürgerkrieg um Worte. Was soll, kann und ist russische Literaturkritik heute? </w:t>
      </w:r>
      <w:r w:rsidRPr="00DA6D11">
        <w:rPr>
          <w:i/>
          <w:sz w:val="24"/>
          <w:szCs w:val="24"/>
        </w:rPr>
        <w:t>Wort – Text – Kultur. Beiträge zur Germanistik</w:t>
      </w:r>
      <w:r w:rsidRPr="00DA6D11">
        <w:rPr>
          <w:sz w:val="24"/>
          <w:szCs w:val="24"/>
        </w:rPr>
        <w:t xml:space="preserve">, </w:t>
      </w:r>
      <w:proofErr w:type="spellStart"/>
      <w:r w:rsidRPr="00DA6D11">
        <w:rPr>
          <w:sz w:val="24"/>
          <w:szCs w:val="24"/>
        </w:rPr>
        <w:t>hg</w:t>
      </w:r>
      <w:proofErr w:type="spellEnd"/>
      <w:r w:rsidRPr="00DA6D11">
        <w:rPr>
          <w:sz w:val="24"/>
          <w:szCs w:val="24"/>
        </w:rPr>
        <w:t xml:space="preserve">. von Elena Kan, </w:t>
      </w:r>
      <w:proofErr w:type="spellStart"/>
      <w:r w:rsidRPr="00DA6D11">
        <w:rPr>
          <w:sz w:val="24"/>
          <w:szCs w:val="24"/>
        </w:rPr>
        <w:t>Chabarovsk</w:t>
      </w:r>
      <w:proofErr w:type="spellEnd"/>
      <w:r w:rsidRPr="00DA6D11">
        <w:rPr>
          <w:sz w:val="24"/>
          <w:szCs w:val="24"/>
        </w:rPr>
        <w:t>, 25</w:t>
      </w:r>
    </w:p>
    <w:p w14:paraId="35E0AA32" w14:textId="77777777" w:rsidR="007C6688" w:rsidRPr="00DA6D11" w:rsidRDefault="007C6688" w:rsidP="00637E46">
      <w:pPr>
        <w:ind w:left="705" w:hanging="705"/>
        <w:outlineLvl w:val="0"/>
        <w:rPr>
          <w:sz w:val="24"/>
          <w:szCs w:val="24"/>
        </w:rPr>
      </w:pPr>
    </w:p>
    <w:p w14:paraId="06EE1F67" w14:textId="37499689" w:rsidR="007C6688" w:rsidRDefault="007C6688" w:rsidP="007C6688">
      <w:pPr>
        <w:ind w:left="705" w:hanging="705"/>
        <w:outlineLvl w:val="0"/>
        <w:rPr>
          <w:sz w:val="24"/>
          <w:szCs w:val="24"/>
          <w:lang w:val="en-GB"/>
        </w:rPr>
      </w:pPr>
      <w:r w:rsidRPr="004751DC">
        <w:rPr>
          <w:sz w:val="24"/>
          <w:szCs w:val="24"/>
        </w:rPr>
        <w:tab/>
      </w:r>
      <w:r w:rsidRPr="00DA6D11">
        <w:rPr>
          <w:i/>
          <w:sz w:val="24"/>
          <w:szCs w:val="24"/>
          <w:lang w:val="en-GB"/>
        </w:rPr>
        <w:t>Reading for Entertainment in Contemporary Russia. Post-Soviet Popular Literature in Historical Perspective</w:t>
      </w:r>
      <w:r w:rsidR="00667628">
        <w:rPr>
          <w:sz w:val="24"/>
          <w:szCs w:val="24"/>
          <w:lang w:val="en-GB"/>
        </w:rPr>
        <w:t xml:space="preserve">, </w:t>
      </w:r>
      <w:r w:rsidRPr="00DA6D11">
        <w:rPr>
          <w:sz w:val="24"/>
          <w:szCs w:val="24"/>
          <w:lang w:val="en-GB"/>
        </w:rPr>
        <w:t>ed. by Stephen Lovell/Birgit Menzel, München</w:t>
      </w:r>
      <w:r w:rsidR="001330DD">
        <w:rPr>
          <w:sz w:val="24"/>
          <w:szCs w:val="24"/>
          <w:lang w:val="en-GB"/>
        </w:rPr>
        <w:t xml:space="preserve">: Otto </w:t>
      </w:r>
      <w:proofErr w:type="spellStart"/>
      <w:r w:rsidR="001330DD">
        <w:rPr>
          <w:sz w:val="24"/>
          <w:szCs w:val="24"/>
          <w:lang w:val="en-GB"/>
        </w:rPr>
        <w:t>Sagner</w:t>
      </w:r>
      <w:proofErr w:type="spellEnd"/>
      <w:r w:rsidR="001330DD">
        <w:rPr>
          <w:sz w:val="24"/>
          <w:szCs w:val="24"/>
          <w:lang w:val="en-GB"/>
        </w:rPr>
        <w:t>.</w:t>
      </w:r>
    </w:p>
    <w:p w14:paraId="783760B8" w14:textId="77777777" w:rsidR="0035792E" w:rsidRDefault="0035792E" w:rsidP="007C6688">
      <w:pPr>
        <w:ind w:left="705" w:hanging="705"/>
        <w:outlineLvl w:val="0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ab/>
      </w:r>
    </w:p>
    <w:p w14:paraId="7F867CC8" w14:textId="260A3ACD" w:rsidR="0035792E" w:rsidRPr="00DA6D11" w:rsidRDefault="0035792E" w:rsidP="0035792E">
      <w:pPr>
        <w:ind w:left="705" w:hanging="705"/>
        <w:outlineLvl w:val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  <w:r w:rsidRPr="00DA6D11">
        <w:rPr>
          <w:sz w:val="24"/>
          <w:szCs w:val="24"/>
          <w:lang w:val="en-GB"/>
        </w:rPr>
        <w:t xml:space="preserve">Writing, Reading and Selling Literature in Russia 1986-2004, </w:t>
      </w:r>
      <w:r w:rsidRPr="00DA6D11">
        <w:rPr>
          <w:i/>
          <w:sz w:val="24"/>
          <w:szCs w:val="24"/>
          <w:lang w:val="en-GB"/>
        </w:rPr>
        <w:t xml:space="preserve">Reading for Entertainment in Contemporary Russia. Post-Soviet Popular Literature in Historical </w:t>
      </w:r>
      <w:proofErr w:type="gramStart"/>
      <w:r w:rsidRPr="00DA6D11">
        <w:rPr>
          <w:i/>
          <w:sz w:val="24"/>
          <w:szCs w:val="24"/>
          <w:lang w:val="en-GB"/>
        </w:rPr>
        <w:t>Perspective</w:t>
      </w:r>
      <w:r w:rsidRPr="00DA6D11">
        <w:rPr>
          <w:sz w:val="24"/>
          <w:szCs w:val="24"/>
          <w:lang w:val="en-GB"/>
        </w:rPr>
        <w:t>,  ed.</w:t>
      </w:r>
      <w:proofErr w:type="gramEnd"/>
      <w:r w:rsidRPr="00DA6D11">
        <w:rPr>
          <w:sz w:val="24"/>
          <w:szCs w:val="24"/>
          <w:lang w:val="en-GB"/>
        </w:rPr>
        <w:t xml:space="preserve"> by Stephen Lovell/Birgit Menzel, München: Otto </w:t>
      </w:r>
      <w:proofErr w:type="spellStart"/>
      <w:r w:rsidRPr="00DA6D11">
        <w:rPr>
          <w:sz w:val="24"/>
          <w:szCs w:val="24"/>
          <w:lang w:val="en-GB"/>
        </w:rPr>
        <w:t>Sagner</w:t>
      </w:r>
      <w:proofErr w:type="spellEnd"/>
      <w:r w:rsidRPr="00DA6D11">
        <w:rPr>
          <w:sz w:val="24"/>
          <w:szCs w:val="24"/>
          <w:lang w:val="en-GB"/>
        </w:rPr>
        <w:t>, 39-56</w:t>
      </w:r>
      <w:r w:rsidR="00943A3A">
        <w:rPr>
          <w:sz w:val="24"/>
          <w:szCs w:val="24"/>
          <w:lang w:val="en-GB"/>
        </w:rPr>
        <w:t>.</w:t>
      </w:r>
      <w:r w:rsidRPr="00DA6D11">
        <w:rPr>
          <w:sz w:val="24"/>
          <w:szCs w:val="24"/>
          <w:lang w:val="en-GB"/>
        </w:rPr>
        <w:t xml:space="preserve"> </w:t>
      </w:r>
    </w:p>
    <w:p w14:paraId="656E144B" w14:textId="77777777" w:rsidR="0035792E" w:rsidRPr="00DA6D11" w:rsidRDefault="0035792E" w:rsidP="0035792E">
      <w:pPr>
        <w:outlineLvl w:val="0"/>
        <w:rPr>
          <w:sz w:val="24"/>
          <w:szCs w:val="24"/>
          <w:lang w:val="en-GB"/>
        </w:rPr>
      </w:pPr>
    </w:p>
    <w:p w14:paraId="4B0D6307" w14:textId="717E9FF7" w:rsidR="0035792E" w:rsidRPr="00DA6D11" w:rsidRDefault="0035792E" w:rsidP="0035792E">
      <w:pPr>
        <w:pStyle w:val="Heading1"/>
        <w:ind w:left="705" w:hanging="705"/>
        <w:rPr>
          <w:sz w:val="24"/>
          <w:szCs w:val="24"/>
          <w:lang w:val="en-GB"/>
        </w:rPr>
      </w:pPr>
      <w:r w:rsidRPr="00DA6D11">
        <w:rPr>
          <w:sz w:val="24"/>
          <w:szCs w:val="24"/>
          <w:lang w:val="en-GB"/>
        </w:rPr>
        <w:tab/>
        <w:t xml:space="preserve">Russian Science Fiction and Fantasy Literature, </w:t>
      </w:r>
      <w:r w:rsidRPr="00DA6D11">
        <w:rPr>
          <w:i/>
          <w:sz w:val="24"/>
          <w:szCs w:val="24"/>
          <w:lang w:val="en-GB"/>
        </w:rPr>
        <w:t>Reading for Entertainment in Contemporary Russia. Post-Soviet Popular Literature in Historical Perspective</w:t>
      </w:r>
      <w:r w:rsidR="00943A3A">
        <w:rPr>
          <w:sz w:val="24"/>
          <w:szCs w:val="24"/>
          <w:lang w:val="en-GB"/>
        </w:rPr>
        <w:t xml:space="preserve">, </w:t>
      </w:r>
      <w:r w:rsidRPr="00DA6D11">
        <w:rPr>
          <w:sz w:val="24"/>
          <w:szCs w:val="24"/>
          <w:lang w:val="en-GB"/>
        </w:rPr>
        <w:t xml:space="preserve">ed. by Stephen Lovell/Birgit Menzel, München: Otto </w:t>
      </w:r>
      <w:proofErr w:type="spellStart"/>
      <w:r w:rsidRPr="00DA6D11">
        <w:rPr>
          <w:sz w:val="24"/>
          <w:szCs w:val="24"/>
          <w:lang w:val="en-GB"/>
        </w:rPr>
        <w:t>Sagner</w:t>
      </w:r>
      <w:proofErr w:type="spellEnd"/>
      <w:r w:rsidRPr="00DA6D11">
        <w:rPr>
          <w:sz w:val="24"/>
          <w:szCs w:val="24"/>
          <w:lang w:val="en-GB"/>
        </w:rPr>
        <w:t>, 117-150</w:t>
      </w:r>
      <w:r w:rsidR="00943A3A">
        <w:rPr>
          <w:sz w:val="24"/>
          <w:szCs w:val="24"/>
          <w:lang w:val="en-GB"/>
        </w:rPr>
        <w:t>.</w:t>
      </w:r>
    </w:p>
    <w:p w14:paraId="5B9CDEF4" w14:textId="77777777" w:rsidR="00612F05" w:rsidRDefault="00612F05" w:rsidP="0035792E">
      <w:pPr>
        <w:outlineLvl w:val="0"/>
        <w:rPr>
          <w:sz w:val="24"/>
          <w:szCs w:val="24"/>
          <w:lang w:val="en-GB"/>
        </w:rPr>
      </w:pPr>
    </w:p>
    <w:p w14:paraId="2C22278F" w14:textId="77777777" w:rsidR="0035792E" w:rsidRPr="0035792E" w:rsidRDefault="00612F05" w:rsidP="00612F05">
      <w:pPr>
        <w:ind w:left="705"/>
        <w:rPr>
          <w:sz w:val="24"/>
          <w:szCs w:val="24"/>
        </w:rPr>
      </w:pPr>
      <w:r>
        <w:rPr>
          <w:sz w:val="24"/>
          <w:szCs w:val="24"/>
          <w:lang w:val="en-GB"/>
        </w:rPr>
        <w:tab/>
      </w:r>
      <w:proofErr w:type="spellStart"/>
      <w:r w:rsidR="0035792E" w:rsidRPr="0035792E">
        <w:rPr>
          <w:b/>
          <w:color w:val="0000FF"/>
          <w:sz w:val="24"/>
          <w:szCs w:val="24"/>
        </w:rPr>
        <w:t>Rez</w:t>
      </w:r>
      <w:proofErr w:type="spellEnd"/>
      <w:r w:rsidR="0035792E" w:rsidRPr="0035792E">
        <w:rPr>
          <w:sz w:val="24"/>
          <w:szCs w:val="24"/>
        </w:rPr>
        <w:t xml:space="preserve">. </w:t>
      </w:r>
      <w:r w:rsidR="0035792E" w:rsidRPr="0035792E">
        <w:rPr>
          <w:i/>
          <w:sz w:val="24"/>
        </w:rPr>
        <w:t>Wiener Slawistische</w:t>
      </w:r>
      <w:r w:rsidR="002B33AE">
        <w:rPr>
          <w:i/>
          <w:sz w:val="24"/>
        </w:rPr>
        <w:t>s Jahrbuch</w:t>
      </w:r>
      <w:r w:rsidR="0035792E" w:rsidRPr="0035792E">
        <w:rPr>
          <w:sz w:val="24"/>
        </w:rPr>
        <w:t xml:space="preserve"> </w:t>
      </w:r>
      <w:proofErr w:type="spellStart"/>
      <w:r w:rsidR="0035792E" w:rsidRPr="0035792E">
        <w:rPr>
          <w:sz w:val="24"/>
        </w:rPr>
        <w:t>No</w:t>
      </w:r>
      <w:proofErr w:type="spellEnd"/>
      <w:r w:rsidR="0035792E" w:rsidRPr="0035792E">
        <w:rPr>
          <w:sz w:val="24"/>
        </w:rPr>
        <w:t xml:space="preserve">. </w:t>
      </w:r>
      <w:r w:rsidR="0035792E">
        <w:rPr>
          <w:sz w:val="24"/>
        </w:rPr>
        <w:t xml:space="preserve">52 (2006), 265-268 (Stefan </w:t>
      </w:r>
      <w:proofErr w:type="spellStart"/>
      <w:r w:rsidR="0035792E">
        <w:rPr>
          <w:sz w:val="24"/>
        </w:rPr>
        <w:t>Simonek</w:t>
      </w:r>
      <w:proofErr w:type="spellEnd"/>
      <w:r w:rsidR="0035792E">
        <w:rPr>
          <w:sz w:val="24"/>
        </w:rPr>
        <w:t>)</w:t>
      </w:r>
    </w:p>
    <w:p w14:paraId="35546886" w14:textId="77777777" w:rsidR="00C55421" w:rsidRDefault="00C55421" w:rsidP="00612F05">
      <w:pPr>
        <w:ind w:left="705"/>
        <w:rPr>
          <w:sz w:val="24"/>
          <w:lang w:val="en-US"/>
        </w:rPr>
      </w:pPr>
      <w:proofErr w:type="spellStart"/>
      <w:r w:rsidRPr="00C55421">
        <w:rPr>
          <w:b/>
          <w:color w:val="0000FF"/>
          <w:sz w:val="24"/>
          <w:szCs w:val="24"/>
          <w:lang w:val="en-US"/>
        </w:rPr>
        <w:t>Rez</w:t>
      </w:r>
      <w:proofErr w:type="spellEnd"/>
      <w:r>
        <w:rPr>
          <w:sz w:val="24"/>
          <w:szCs w:val="24"/>
          <w:lang w:val="en-GB"/>
        </w:rPr>
        <w:t>.</w:t>
      </w:r>
      <w:r>
        <w:rPr>
          <w:sz w:val="24"/>
          <w:lang w:val="en-US"/>
        </w:rPr>
        <w:t xml:space="preserve"> </w:t>
      </w:r>
      <w:r w:rsidRPr="00C55421">
        <w:rPr>
          <w:i/>
          <w:sz w:val="24"/>
          <w:lang w:val="en-US"/>
        </w:rPr>
        <w:t>Slavic Review</w:t>
      </w:r>
      <w:r w:rsidR="00A20D2D">
        <w:rPr>
          <w:i/>
          <w:sz w:val="24"/>
          <w:lang w:val="en-US"/>
        </w:rPr>
        <w:t xml:space="preserve"> </w:t>
      </w:r>
      <w:r w:rsidR="00A20D2D">
        <w:rPr>
          <w:sz w:val="24"/>
          <w:lang w:val="en-US"/>
        </w:rPr>
        <w:t>vol. 65; no. 4 (2006) (Martha Brill Olcott)</w:t>
      </w:r>
    </w:p>
    <w:p w14:paraId="023AB2C7" w14:textId="77777777" w:rsidR="00A20D2D" w:rsidRDefault="00A20D2D" w:rsidP="00667628">
      <w:pPr>
        <w:ind w:firstLine="705"/>
        <w:rPr>
          <w:sz w:val="24"/>
          <w:lang w:val="en-US"/>
        </w:rPr>
      </w:pPr>
      <w:proofErr w:type="spellStart"/>
      <w:r w:rsidRPr="00C55421">
        <w:rPr>
          <w:b/>
          <w:color w:val="0000FF"/>
          <w:sz w:val="24"/>
          <w:szCs w:val="24"/>
          <w:lang w:val="en-US"/>
        </w:rPr>
        <w:t>Rez</w:t>
      </w:r>
      <w:proofErr w:type="spellEnd"/>
      <w:r>
        <w:rPr>
          <w:sz w:val="24"/>
          <w:szCs w:val="24"/>
          <w:lang w:val="en-GB"/>
        </w:rPr>
        <w:t>.</w:t>
      </w:r>
      <w:r>
        <w:rPr>
          <w:sz w:val="24"/>
          <w:lang w:val="en-US"/>
        </w:rPr>
        <w:t xml:space="preserve"> </w:t>
      </w:r>
      <w:r>
        <w:rPr>
          <w:i/>
          <w:sz w:val="24"/>
          <w:lang w:val="en-US"/>
        </w:rPr>
        <w:t xml:space="preserve">Modern Language </w:t>
      </w:r>
      <w:r w:rsidRPr="00A20D2D">
        <w:rPr>
          <w:sz w:val="24"/>
          <w:lang w:val="en-US"/>
        </w:rPr>
        <w:t>Review</w:t>
      </w:r>
      <w:r>
        <w:rPr>
          <w:sz w:val="24"/>
          <w:lang w:val="en-US"/>
        </w:rPr>
        <w:t xml:space="preserve"> (2008) (Stephen Hutchings)</w:t>
      </w:r>
    </w:p>
    <w:p w14:paraId="20E92475" w14:textId="77777777" w:rsidR="00A20D2D" w:rsidRDefault="0059046F" w:rsidP="00612F05">
      <w:pPr>
        <w:ind w:left="705"/>
        <w:rPr>
          <w:sz w:val="24"/>
          <w:lang w:val="en-US"/>
        </w:rPr>
      </w:pPr>
      <w:hyperlink r:id="rId24" w:history="1">
        <w:r w:rsidR="00B06C46" w:rsidRPr="00363B55">
          <w:rPr>
            <w:rStyle w:val="Hyperlink"/>
            <w:sz w:val="24"/>
            <w:lang w:val="en-US"/>
          </w:rPr>
          <w:t>http://findarticles.com/p/articles/mi_7026/is_3_103/ai_n32099827/</w:t>
        </w:r>
      </w:hyperlink>
      <w:r w:rsidR="00B06C46">
        <w:rPr>
          <w:sz w:val="24"/>
          <w:lang w:val="en-US"/>
        </w:rPr>
        <w:tab/>
      </w:r>
    </w:p>
    <w:p w14:paraId="2B285DC5" w14:textId="77777777" w:rsidR="00612F05" w:rsidRDefault="00612F05" w:rsidP="00667628">
      <w:pPr>
        <w:ind w:left="705"/>
        <w:rPr>
          <w:sz w:val="24"/>
          <w:lang w:val="en-US"/>
        </w:rPr>
      </w:pPr>
      <w:proofErr w:type="spellStart"/>
      <w:r w:rsidRPr="00C55421">
        <w:rPr>
          <w:b/>
          <w:color w:val="0000FF"/>
          <w:sz w:val="24"/>
          <w:szCs w:val="24"/>
          <w:lang w:val="en-US"/>
        </w:rPr>
        <w:t>Rez</w:t>
      </w:r>
      <w:proofErr w:type="spellEnd"/>
      <w:r>
        <w:rPr>
          <w:sz w:val="24"/>
          <w:szCs w:val="24"/>
          <w:lang w:val="en-GB"/>
        </w:rPr>
        <w:t>.</w:t>
      </w:r>
      <w:r w:rsidRPr="00F02368">
        <w:rPr>
          <w:sz w:val="24"/>
          <w:lang w:val="en-US"/>
        </w:rPr>
        <w:t xml:space="preserve"> “</w:t>
      </w:r>
      <w:proofErr w:type="spellStart"/>
      <w:r w:rsidRPr="00F02368">
        <w:rPr>
          <w:sz w:val="24"/>
          <w:lang w:val="en-US"/>
        </w:rPr>
        <w:t>Russkij</w:t>
      </w:r>
      <w:proofErr w:type="spellEnd"/>
      <w:r w:rsidRPr="00F02368">
        <w:rPr>
          <w:sz w:val="24"/>
          <w:lang w:val="en-US"/>
        </w:rPr>
        <w:t xml:space="preserve"> </w:t>
      </w:r>
      <w:proofErr w:type="spellStart"/>
      <w:r w:rsidRPr="00F02368">
        <w:rPr>
          <w:sz w:val="24"/>
          <w:lang w:val="en-US"/>
        </w:rPr>
        <w:t>izvod</w:t>
      </w:r>
      <w:proofErr w:type="spellEnd"/>
      <w:r w:rsidRPr="00F02368">
        <w:rPr>
          <w:sz w:val="24"/>
          <w:lang w:val="en-US"/>
        </w:rPr>
        <w:t xml:space="preserve"> </w:t>
      </w:r>
      <w:proofErr w:type="spellStart"/>
      <w:r w:rsidRPr="00F02368">
        <w:rPr>
          <w:sz w:val="24"/>
          <w:lang w:val="en-US"/>
        </w:rPr>
        <w:t>massovoj</w:t>
      </w:r>
      <w:proofErr w:type="spellEnd"/>
      <w:r w:rsidRPr="00F02368">
        <w:rPr>
          <w:sz w:val="24"/>
          <w:lang w:val="en-US"/>
        </w:rPr>
        <w:t xml:space="preserve"> </w:t>
      </w:r>
      <w:proofErr w:type="spellStart"/>
      <w:r w:rsidRPr="00F02368">
        <w:rPr>
          <w:sz w:val="24"/>
          <w:lang w:val="en-US"/>
        </w:rPr>
        <w:t>literatury</w:t>
      </w:r>
      <w:proofErr w:type="spellEnd"/>
      <w:r w:rsidRPr="00F02368">
        <w:rPr>
          <w:sz w:val="24"/>
          <w:lang w:val="en-US"/>
        </w:rPr>
        <w:t xml:space="preserve">. </w:t>
      </w:r>
      <w:proofErr w:type="spellStart"/>
      <w:r w:rsidRPr="00A720A3">
        <w:rPr>
          <w:sz w:val="24"/>
          <w:lang w:val="en-GB"/>
        </w:rPr>
        <w:t>Nepročitannaja</w:t>
      </w:r>
      <w:proofErr w:type="spellEnd"/>
      <w:r w:rsidRPr="00A720A3">
        <w:rPr>
          <w:sz w:val="24"/>
          <w:lang w:val="en-GB"/>
        </w:rPr>
        <w:t xml:space="preserve"> </w:t>
      </w:r>
      <w:proofErr w:type="spellStart"/>
      <w:r w:rsidRPr="00A720A3">
        <w:rPr>
          <w:sz w:val="24"/>
          <w:lang w:val="en-GB"/>
        </w:rPr>
        <w:t>stran</w:t>
      </w:r>
      <w:r>
        <w:rPr>
          <w:sz w:val="24"/>
          <w:lang w:val="en-GB"/>
        </w:rPr>
        <w:t>ica</w:t>
      </w:r>
      <w:proofErr w:type="spellEnd"/>
      <w:r>
        <w:rPr>
          <w:sz w:val="24"/>
          <w:lang w:val="en-GB"/>
        </w:rPr>
        <w:t>”,</w:t>
      </w:r>
      <w:r w:rsidRPr="00AC2B7C">
        <w:rPr>
          <w:sz w:val="24"/>
          <w:lang w:val="en-GB"/>
        </w:rPr>
        <w:t xml:space="preserve"> </w:t>
      </w:r>
      <w:proofErr w:type="spellStart"/>
      <w:r>
        <w:rPr>
          <w:i/>
          <w:sz w:val="24"/>
          <w:lang w:val="en-GB"/>
        </w:rPr>
        <w:t>Novoe</w:t>
      </w:r>
      <w:proofErr w:type="spellEnd"/>
      <w:r>
        <w:rPr>
          <w:i/>
          <w:sz w:val="24"/>
          <w:lang w:val="en-GB"/>
        </w:rPr>
        <w:t xml:space="preserve"> </w:t>
      </w:r>
      <w:proofErr w:type="spellStart"/>
      <w:r>
        <w:rPr>
          <w:i/>
          <w:sz w:val="24"/>
          <w:lang w:val="en-GB"/>
        </w:rPr>
        <w:t>literaturnoe</w:t>
      </w:r>
      <w:proofErr w:type="spellEnd"/>
      <w:r>
        <w:rPr>
          <w:i/>
          <w:sz w:val="24"/>
          <w:lang w:val="en-GB"/>
        </w:rPr>
        <w:t xml:space="preserve"> </w:t>
      </w:r>
      <w:proofErr w:type="spellStart"/>
      <w:r>
        <w:rPr>
          <w:i/>
          <w:sz w:val="24"/>
          <w:lang w:val="en-GB"/>
        </w:rPr>
        <w:t>obozrenie</w:t>
      </w:r>
      <w:proofErr w:type="spellEnd"/>
      <w:r>
        <w:rPr>
          <w:i/>
          <w:sz w:val="24"/>
          <w:lang w:val="en-GB"/>
        </w:rPr>
        <w:t xml:space="preserve">, </w:t>
      </w:r>
      <w:r>
        <w:rPr>
          <w:sz w:val="24"/>
          <w:lang w:val="en-GB"/>
        </w:rPr>
        <w:t>77, 1, 405-413 (</w:t>
      </w:r>
      <w:r w:rsidRPr="00F02368">
        <w:rPr>
          <w:sz w:val="24"/>
          <w:lang w:val="en-US"/>
        </w:rPr>
        <w:t xml:space="preserve">Abram </w:t>
      </w:r>
      <w:proofErr w:type="spellStart"/>
      <w:r w:rsidRPr="00F02368">
        <w:rPr>
          <w:sz w:val="24"/>
          <w:lang w:val="en-US"/>
        </w:rPr>
        <w:t>Rejtblat</w:t>
      </w:r>
      <w:proofErr w:type="spellEnd"/>
      <w:r>
        <w:rPr>
          <w:sz w:val="24"/>
          <w:lang w:val="en-US"/>
        </w:rPr>
        <w:t>)</w:t>
      </w:r>
    </w:p>
    <w:p w14:paraId="46A22110" w14:textId="77777777" w:rsidR="00DB0FDF" w:rsidRPr="00DB0FDF" w:rsidRDefault="00DB0FDF" w:rsidP="00667628">
      <w:pPr>
        <w:ind w:left="705"/>
        <w:rPr>
          <w:sz w:val="24"/>
          <w:lang w:val="en-US"/>
        </w:rPr>
      </w:pPr>
      <w:proofErr w:type="spellStart"/>
      <w:r w:rsidRPr="00C55421">
        <w:rPr>
          <w:b/>
          <w:color w:val="0000FF"/>
          <w:sz w:val="24"/>
          <w:szCs w:val="24"/>
          <w:lang w:val="en-US"/>
        </w:rPr>
        <w:t>Rez</w:t>
      </w:r>
      <w:proofErr w:type="spellEnd"/>
      <w:r>
        <w:rPr>
          <w:sz w:val="24"/>
          <w:szCs w:val="24"/>
          <w:lang w:val="en-GB"/>
        </w:rPr>
        <w:t>.</w:t>
      </w:r>
      <w:r w:rsidRPr="00F02368">
        <w:rPr>
          <w:sz w:val="24"/>
          <w:lang w:val="en-US"/>
        </w:rPr>
        <w:t xml:space="preserve"> </w:t>
      </w:r>
      <w:r>
        <w:rPr>
          <w:i/>
          <w:sz w:val="24"/>
          <w:lang w:val="en-US"/>
        </w:rPr>
        <w:t>The Slavic and East European Journal</w:t>
      </w:r>
      <w:r>
        <w:rPr>
          <w:sz w:val="24"/>
          <w:lang w:val="en-US"/>
        </w:rPr>
        <w:t>, vol. 50, no. 4 (Winter 2006), 705-707</w:t>
      </w:r>
      <w:r>
        <w:rPr>
          <w:i/>
          <w:sz w:val="24"/>
          <w:lang w:val="en-US"/>
        </w:rPr>
        <w:t xml:space="preserve"> </w:t>
      </w:r>
      <w:r>
        <w:rPr>
          <w:sz w:val="24"/>
          <w:lang w:val="en-US"/>
        </w:rPr>
        <w:t>(</w:t>
      </w:r>
      <w:proofErr w:type="spellStart"/>
      <w:r>
        <w:rPr>
          <w:sz w:val="24"/>
          <w:lang w:val="en-US"/>
        </w:rPr>
        <w:t>Anindita</w:t>
      </w:r>
      <w:proofErr w:type="spellEnd"/>
      <w:r>
        <w:rPr>
          <w:sz w:val="24"/>
          <w:lang w:val="en-US"/>
        </w:rPr>
        <w:t xml:space="preserve"> Banerjee)</w:t>
      </w:r>
    </w:p>
    <w:p w14:paraId="54DB3C20" w14:textId="77777777" w:rsidR="002029E8" w:rsidRDefault="002029E8" w:rsidP="00667628">
      <w:pPr>
        <w:ind w:left="705"/>
        <w:rPr>
          <w:sz w:val="24"/>
          <w:lang w:val="en-GB"/>
        </w:rPr>
      </w:pPr>
      <w:proofErr w:type="spellStart"/>
      <w:r w:rsidRPr="00C55421">
        <w:rPr>
          <w:b/>
          <w:color w:val="0000FF"/>
          <w:sz w:val="24"/>
          <w:szCs w:val="24"/>
          <w:lang w:val="en-US"/>
        </w:rPr>
        <w:t>Rez</w:t>
      </w:r>
      <w:proofErr w:type="spellEnd"/>
      <w:r>
        <w:rPr>
          <w:sz w:val="24"/>
          <w:szCs w:val="24"/>
          <w:lang w:val="en-GB"/>
        </w:rPr>
        <w:t>.</w:t>
      </w:r>
      <w:r>
        <w:rPr>
          <w:sz w:val="24"/>
          <w:lang w:val="en-US"/>
        </w:rPr>
        <w:t xml:space="preserve"> </w:t>
      </w:r>
      <w:r>
        <w:rPr>
          <w:sz w:val="24"/>
          <w:lang w:val="en-US"/>
        </w:rPr>
        <w:tab/>
      </w:r>
      <w:r w:rsidR="00667628">
        <w:rPr>
          <w:i/>
          <w:sz w:val="24"/>
          <w:lang w:val="en-US"/>
        </w:rPr>
        <w:t xml:space="preserve">Australian Slavonic and East European Studies </w:t>
      </w:r>
      <w:r w:rsidR="00667628">
        <w:rPr>
          <w:sz w:val="24"/>
          <w:lang w:val="en-US"/>
        </w:rPr>
        <w:t>vol. 20, no. 1-2 (2007) (Lyndall Morgan</w:t>
      </w:r>
      <w:r>
        <w:rPr>
          <w:sz w:val="24"/>
          <w:lang w:val="en-US"/>
        </w:rPr>
        <w:t>)</w:t>
      </w:r>
    </w:p>
    <w:p w14:paraId="799E853E" w14:textId="77777777" w:rsidR="00612F05" w:rsidRPr="00AC2B7C" w:rsidRDefault="00612F05" w:rsidP="00667628">
      <w:pPr>
        <w:ind w:left="705"/>
        <w:rPr>
          <w:sz w:val="24"/>
          <w:lang w:val="en-GB"/>
        </w:rPr>
      </w:pPr>
      <w:proofErr w:type="spellStart"/>
      <w:proofErr w:type="gramStart"/>
      <w:r>
        <w:rPr>
          <w:b/>
          <w:color w:val="0000FF"/>
          <w:sz w:val="24"/>
          <w:szCs w:val="24"/>
          <w:lang w:val="en-GB"/>
        </w:rPr>
        <w:t>Rez</w:t>
      </w:r>
      <w:proofErr w:type="spellEnd"/>
      <w:r>
        <w:rPr>
          <w:b/>
          <w:color w:val="0000FF"/>
          <w:sz w:val="24"/>
          <w:szCs w:val="24"/>
          <w:lang w:val="en-GB"/>
        </w:rPr>
        <w:t>.</w:t>
      </w:r>
      <w:r>
        <w:rPr>
          <w:sz w:val="24"/>
          <w:lang w:val="en-GB"/>
        </w:rPr>
        <w:t>.</w:t>
      </w:r>
      <w:proofErr w:type="gramEnd"/>
      <w:r>
        <w:rPr>
          <w:sz w:val="24"/>
          <w:lang w:val="en-GB"/>
        </w:rPr>
        <w:t xml:space="preserve"> “</w:t>
      </w:r>
      <w:proofErr w:type="spellStart"/>
      <w:r>
        <w:rPr>
          <w:sz w:val="24"/>
          <w:lang w:val="en-GB"/>
        </w:rPr>
        <w:t>Amerikanskij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oboroten</w:t>
      </w:r>
      <w:proofErr w:type="spellEnd"/>
      <w:r>
        <w:rPr>
          <w:sz w:val="24"/>
          <w:lang w:val="en-GB"/>
        </w:rPr>
        <w:t xml:space="preserve">’ v </w:t>
      </w:r>
      <w:proofErr w:type="spellStart"/>
      <w:r>
        <w:rPr>
          <w:sz w:val="24"/>
          <w:lang w:val="en-GB"/>
        </w:rPr>
        <w:t>akademi</w:t>
      </w:r>
      <w:r w:rsidRPr="00AC2B7C">
        <w:rPr>
          <w:sz w:val="24"/>
          <w:lang w:val="en-GB"/>
        </w:rPr>
        <w:t>č</w:t>
      </w:r>
      <w:r>
        <w:rPr>
          <w:sz w:val="24"/>
          <w:lang w:val="en-GB"/>
        </w:rPr>
        <w:t>eskoj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nauke</w:t>
      </w:r>
      <w:proofErr w:type="spellEnd"/>
      <w:r>
        <w:rPr>
          <w:sz w:val="24"/>
          <w:lang w:val="en-GB"/>
        </w:rPr>
        <w:t>,</w:t>
      </w:r>
      <w:r w:rsidR="00667628"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ili</w:t>
      </w:r>
      <w:proofErr w:type="spellEnd"/>
      <w:r>
        <w:rPr>
          <w:sz w:val="24"/>
          <w:lang w:val="en-GB"/>
        </w:rPr>
        <w:t xml:space="preserve"> </w:t>
      </w:r>
      <w:proofErr w:type="spellStart"/>
      <w:r>
        <w:rPr>
          <w:sz w:val="24"/>
          <w:lang w:val="en-GB"/>
        </w:rPr>
        <w:t>posleslovie</w:t>
      </w:r>
      <w:proofErr w:type="spellEnd"/>
      <w:r>
        <w:rPr>
          <w:sz w:val="24"/>
          <w:lang w:val="en-GB"/>
        </w:rPr>
        <w:t xml:space="preserve"> k </w:t>
      </w:r>
      <w:proofErr w:type="spellStart"/>
      <w:r w:rsidRPr="00393F94">
        <w:rPr>
          <w:sz w:val="24"/>
          <w:lang w:val="en-GB"/>
        </w:rPr>
        <w:t>ž</w:t>
      </w:r>
      <w:r w:rsidR="00667628">
        <w:rPr>
          <w:sz w:val="24"/>
          <w:lang w:val="en-GB"/>
        </w:rPr>
        <w:t>anram</w:t>
      </w:r>
      <w:proofErr w:type="spellEnd"/>
      <w:r w:rsidR="00667628">
        <w:rPr>
          <w:sz w:val="24"/>
          <w:lang w:val="en-GB"/>
        </w:rPr>
        <w:t>”</w:t>
      </w:r>
      <w:r w:rsidRPr="00AC2B7C">
        <w:rPr>
          <w:sz w:val="24"/>
          <w:lang w:val="en-GB"/>
        </w:rPr>
        <w:t xml:space="preserve">, </w:t>
      </w:r>
      <w:proofErr w:type="spellStart"/>
      <w:r>
        <w:rPr>
          <w:i/>
          <w:sz w:val="24"/>
          <w:lang w:val="en-GB"/>
        </w:rPr>
        <w:t>Novoe</w:t>
      </w:r>
      <w:proofErr w:type="spellEnd"/>
      <w:r>
        <w:rPr>
          <w:i/>
          <w:sz w:val="24"/>
          <w:lang w:val="en-GB"/>
        </w:rPr>
        <w:t xml:space="preserve"> </w:t>
      </w:r>
      <w:proofErr w:type="spellStart"/>
      <w:r>
        <w:rPr>
          <w:i/>
          <w:sz w:val="24"/>
          <w:lang w:val="en-GB"/>
        </w:rPr>
        <w:t>literaturnoe</w:t>
      </w:r>
      <w:proofErr w:type="spellEnd"/>
      <w:r>
        <w:rPr>
          <w:i/>
          <w:sz w:val="24"/>
          <w:lang w:val="en-GB"/>
        </w:rPr>
        <w:t xml:space="preserve"> </w:t>
      </w:r>
      <w:proofErr w:type="spellStart"/>
      <w:r>
        <w:rPr>
          <w:i/>
          <w:sz w:val="24"/>
          <w:lang w:val="en-GB"/>
        </w:rPr>
        <w:t>obozrenie</w:t>
      </w:r>
      <w:proofErr w:type="spellEnd"/>
      <w:r>
        <w:rPr>
          <w:i/>
          <w:sz w:val="24"/>
          <w:lang w:val="en-GB"/>
        </w:rPr>
        <w:t xml:space="preserve">, </w:t>
      </w:r>
      <w:r>
        <w:rPr>
          <w:sz w:val="24"/>
          <w:lang w:val="en-GB"/>
        </w:rPr>
        <w:t xml:space="preserve">77, 1, 413-420 (Paul </w:t>
      </w:r>
      <w:proofErr w:type="spellStart"/>
      <w:r>
        <w:rPr>
          <w:sz w:val="24"/>
          <w:lang w:val="en-GB"/>
        </w:rPr>
        <w:t>Hillery</w:t>
      </w:r>
      <w:proofErr w:type="spellEnd"/>
      <w:r>
        <w:rPr>
          <w:sz w:val="24"/>
          <w:lang w:val="en-GB"/>
        </w:rPr>
        <w:t>)</w:t>
      </w:r>
    </w:p>
    <w:p w14:paraId="516A91C2" w14:textId="77777777" w:rsidR="00612F05" w:rsidRPr="00612F05" w:rsidRDefault="00612F05" w:rsidP="0035792E">
      <w:pPr>
        <w:ind w:left="705"/>
        <w:rPr>
          <w:sz w:val="24"/>
          <w:lang w:val="en-GB"/>
        </w:rPr>
      </w:pPr>
      <w:proofErr w:type="spellStart"/>
      <w:r w:rsidRPr="00612F05">
        <w:rPr>
          <w:b/>
          <w:color w:val="0000FF"/>
          <w:sz w:val="24"/>
          <w:szCs w:val="24"/>
          <w:lang w:val="en-US"/>
        </w:rPr>
        <w:t>R</w:t>
      </w:r>
      <w:r>
        <w:rPr>
          <w:b/>
          <w:color w:val="0000FF"/>
          <w:sz w:val="24"/>
          <w:szCs w:val="24"/>
          <w:lang w:val="en-US"/>
        </w:rPr>
        <w:t>ez</w:t>
      </w:r>
      <w:proofErr w:type="spellEnd"/>
      <w:r>
        <w:rPr>
          <w:b/>
          <w:color w:val="0000FF"/>
          <w:sz w:val="24"/>
          <w:szCs w:val="24"/>
          <w:lang w:val="en-US"/>
        </w:rPr>
        <w:t xml:space="preserve">. </w:t>
      </w:r>
      <w:r>
        <w:rPr>
          <w:sz w:val="24"/>
          <w:lang w:val="en-GB"/>
        </w:rPr>
        <w:t xml:space="preserve">Reading for </w:t>
      </w:r>
      <w:proofErr w:type="gramStart"/>
      <w:r>
        <w:rPr>
          <w:sz w:val="24"/>
          <w:lang w:val="en-GB"/>
        </w:rPr>
        <w:t>Entertainment..</w:t>
      </w:r>
      <w:proofErr w:type="gramEnd"/>
      <w:r>
        <w:rPr>
          <w:sz w:val="24"/>
          <w:lang w:val="en-GB"/>
        </w:rPr>
        <w:t xml:space="preserve">, in: </w:t>
      </w:r>
      <w:proofErr w:type="spellStart"/>
      <w:r w:rsidRPr="000F0744">
        <w:rPr>
          <w:i/>
          <w:sz w:val="24"/>
          <w:lang w:val="en-GB"/>
        </w:rPr>
        <w:t>Solanus</w:t>
      </w:r>
      <w:proofErr w:type="spellEnd"/>
      <w:r w:rsidRPr="000F0744">
        <w:rPr>
          <w:i/>
          <w:sz w:val="24"/>
          <w:lang w:val="en-GB"/>
        </w:rPr>
        <w:t>. International Journal for Russian &amp; East European Bibli</w:t>
      </w:r>
      <w:r>
        <w:rPr>
          <w:i/>
          <w:sz w:val="24"/>
          <w:lang w:val="en-GB"/>
        </w:rPr>
        <w:t>ograph</w:t>
      </w:r>
      <w:r w:rsidR="00B8020A">
        <w:rPr>
          <w:i/>
          <w:sz w:val="24"/>
          <w:lang w:val="en-GB"/>
        </w:rPr>
        <w:t>y</w:t>
      </w:r>
      <w:r>
        <w:rPr>
          <w:i/>
          <w:sz w:val="24"/>
          <w:lang w:val="en-GB"/>
        </w:rPr>
        <w:t xml:space="preserve">, </w:t>
      </w:r>
      <w:proofErr w:type="spellStart"/>
      <w:r>
        <w:rPr>
          <w:i/>
          <w:sz w:val="24"/>
          <w:lang w:val="en-GB"/>
        </w:rPr>
        <w:t>Library&amp;Publishing</w:t>
      </w:r>
      <w:proofErr w:type="spellEnd"/>
      <w:r>
        <w:rPr>
          <w:i/>
          <w:sz w:val="24"/>
          <w:lang w:val="en-GB"/>
        </w:rPr>
        <w:t xml:space="preserve"> Stud</w:t>
      </w:r>
      <w:r w:rsidRPr="000F0744">
        <w:rPr>
          <w:i/>
          <w:sz w:val="24"/>
          <w:lang w:val="en-GB"/>
        </w:rPr>
        <w:t>ies</w:t>
      </w:r>
      <w:r>
        <w:rPr>
          <w:sz w:val="24"/>
          <w:lang w:val="en-GB"/>
        </w:rPr>
        <w:t>, New Series, vol. 20, 72-74 (</w:t>
      </w:r>
      <w:proofErr w:type="spellStart"/>
      <w:r>
        <w:rPr>
          <w:sz w:val="24"/>
          <w:lang w:val="en-GB"/>
        </w:rPr>
        <w:t>Uilleam</w:t>
      </w:r>
      <w:proofErr w:type="spellEnd"/>
      <w:r>
        <w:rPr>
          <w:sz w:val="24"/>
          <w:lang w:val="en-GB"/>
        </w:rPr>
        <w:t xml:space="preserve"> Blacker)</w:t>
      </w:r>
    </w:p>
    <w:p w14:paraId="0066B199" w14:textId="77777777" w:rsidR="00CF4B3B" w:rsidRPr="00DA6D11" w:rsidRDefault="00CF4B3B" w:rsidP="00CF4B3B">
      <w:pPr>
        <w:rPr>
          <w:lang w:val="en-GB"/>
        </w:rPr>
      </w:pPr>
    </w:p>
    <w:p w14:paraId="7EB7E031" w14:textId="77777777" w:rsidR="00CF4B3B" w:rsidRPr="00DA6D11" w:rsidRDefault="00CF4B3B" w:rsidP="00CF4B3B">
      <w:pPr>
        <w:spacing w:line="320" w:lineRule="exact"/>
        <w:ind w:left="705" w:hanging="705"/>
        <w:rPr>
          <w:sz w:val="24"/>
          <w:szCs w:val="24"/>
        </w:rPr>
      </w:pPr>
      <w:r w:rsidRPr="00DA6D11">
        <w:rPr>
          <w:b/>
          <w:color w:val="0000FF"/>
          <w:sz w:val="24"/>
          <w:szCs w:val="24"/>
        </w:rPr>
        <w:t>2004</w:t>
      </w:r>
      <w:r w:rsidRPr="00DA6D11">
        <w:rPr>
          <w:sz w:val="24"/>
          <w:szCs w:val="24"/>
        </w:rPr>
        <w:tab/>
        <w:t>Belkanto am Fließband. Die sowjetische Oper als Traum einer moder</w:t>
      </w:r>
      <w:r w:rsidRPr="00DA6D11">
        <w:rPr>
          <w:sz w:val="24"/>
          <w:szCs w:val="24"/>
        </w:rPr>
        <w:softHyphen/>
        <w:t xml:space="preserve">nen Nationaloper, </w:t>
      </w:r>
      <w:proofErr w:type="spellStart"/>
      <w:r w:rsidRPr="00DA6D11">
        <w:rPr>
          <w:i/>
          <w:sz w:val="24"/>
          <w:szCs w:val="24"/>
        </w:rPr>
        <w:t>Mundus</w:t>
      </w:r>
      <w:proofErr w:type="spellEnd"/>
      <w:r w:rsidRPr="00DA6D11">
        <w:rPr>
          <w:i/>
          <w:sz w:val="24"/>
          <w:szCs w:val="24"/>
        </w:rPr>
        <w:t xml:space="preserve"> </w:t>
      </w:r>
      <w:proofErr w:type="spellStart"/>
      <w:r w:rsidRPr="00DA6D11">
        <w:rPr>
          <w:i/>
          <w:sz w:val="24"/>
          <w:szCs w:val="24"/>
        </w:rPr>
        <w:t>narratus</w:t>
      </w:r>
      <w:proofErr w:type="spellEnd"/>
      <w:r w:rsidRPr="00DA6D11">
        <w:rPr>
          <w:i/>
          <w:sz w:val="24"/>
          <w:szCs w:val="24"/>
        </w:rPr>
        <w:t>. Festschrift für Dagmar Burkhart zum 65. Geburtstag</w:t>
      </w:r>
      <w:r w:rsidRPr="00DA6D11">
        <w:rPr>
          <w:sz w:val="24"/>
          <w:szCs w:val="24"/>
        </w:rPr>
        <w:t xml:space="preserve">, </w:t>
      </w:r>
      <w:proofErr w:type="spellStart"/>
      <w:r w:rsidRPr="00DA6D11">
        <w:rPr>
          <w:sz w:val="24"/>
          <w:szCs w:val="24"/>
        </w:rPr>
        <w:t>hg</w:t>
      </w:r>
      <w:proofErr w:type="spellEnd"/>
      <w:r w:rsidRPr="00DA6D11">
        <w:rPr>
          <w:sz w:val="24"/>
          <w:szCs w:val="24"/>
        </w:rPr>
        <w:t>. von Renate Hansen-</w:t>
      </w:r>
      <w:proofErr w:type="spellStart"/>
      <w:r w:rsidRPr="00DA6D11">
        <w:rPr>
          <w:sz w:val="24"/>
          <w:szCs w:val="24"/>
        </w:rPr>
        <w:t>Kokorus</w:t>
      </w:r>
      <w:proofErr w:type="spellEnd"/>
      <w:r w:rsidRPr="00DA6D11">
        <w:rPr>
          <w:sz w:val="24"/>
          <w:szCs w:val="24"/>
        </w:rPr>
        <w:t>/Angela Richter, Frankfurt</w:t>
      </w:r>
    </w:p>
    <w:p w14:paraId="6F20BF0C" w14:textId="77777777" w:rsidR="00CF4B3B" w:rsidRPr="00DA6D11" w:rsidRDefault="00CF4B3B" w:rsidP="00CF4B3B">
      <w:pPr>
        <w:spacing w:line="320" w:lineRule="exact"/>
        <w:rPr>
          <w:sz w:val="24"/>
          <w:szCs w:val="24"/>
        </w:rPr>
      </w:pPr>
    </w:p>
    <w:p w14:paraId="564E1257" w14:textId="77777777" w:rsidR="00217C39" w:rsidRPr="00DA6D11" w:rsidRDefault="00CF4B3B" w:rsidP="00217C39">
      <w:pPr>
        <w:spacing w:line="320" w:lineRule="exact"/>
        <w:ind w:left="705" w:hanging="705"/>
        <w:rPr>
          <w:b/>
          <w:sz w:val="28"/>
          <w:szCs w:val="28"/>
        </w:rPr>
      </w:pPr>
      <w:r w:rsidRPr="00DA6D11">
        <w:rPr>
          <w:sz w:val="24"/>
          <w:szCs w:val="24"/>
        </w:rPr>
        <w:tab/>
      </w:r>
      <w:r w:rsidRPr="00DA6D11">
        <w:rPr>
          <w:i/>
          <w:sz w:val="24"/>
          <w:szCs w:val="24"/>
        </w:rPr>
        <w:t xml:space="preserve">Kulturelle Konstanten Russlands im Wandel. Zur Situation der russischen Kultur heute, </w:t>
      </w:r>
      <w:proofErr w:type="spellStart"/>
      <w:r w:rsidRPr="00DA6D11">
        <w:rPr>
          <w:sz w:val="24"/>
          <w:szCs w:val="24"/>
        </w:rPr>
        <w:t>hg</w:t>
      </w:r>
      <w:proofErr w:type="spellEnd"/>
      <w:r w:rsidRPr="00DA6D11">
        <w:rPr>
          <w:sz w:val="24"/>
          <w:szCs w:val="24"/>
        </w:rPr>
        <w:t xml:space="preserve">. von Birgit Menzel, Bochum  </w:t>
      </w:r>
    </w:p>
    <w:p w14:paraId="0C226B80" w14:textId="77777777" w:rsidR="00217C39" w:rsidRPr="00DA6D11" w:rsidRDefault="00217C39" w:rsidP="00217C39">
      <w:pPr>
        <w:spacing w:line="320" w:lineRule="exact"/>
        <w:ind w:left="705" w:hanging="705"/>
        <w:rPr>
          <w:b/>
          <w:sz w:val="28"/>
          <w:szCs w:val="28"/>
        </w:rPr>
      </w:pPr>
    </w:p>
    <w:p w14:paraId="1F82C373" w14:textId="77777777" w:rsidR="00217C39" w:rsidRPr="00DA6D11" w:rsidRDefault="00217C39" w:rsidP="00217C39">
      <w:pPr>
        <w:spacing w:line="320" w:lineRule="exact"/>
        <w:ind w:left="705" w:hanging="705"/>
        <w:rPr>
          <w:b/>
          <w:sz w:val="28"/>
          <w:szCs w:val="28"/>
        </w:rPr>
      </w:pPr>
      <w:r w:rsidRPr="00DA6D11">
        <w:rPr>
          <w:b/>
          <w:color w:val="0000FF"/>
          <w:sz w:val="24"/>
          <w:szCs w:val="24"/>
        </w:rPr>
        <w:t>2003</w:t>
      </w:r>
      <w:r w:rsidRPr="00DA6D11">
        <w:rPr>
          <w:sz w:val="24"/>
          <w:szCs w:val="24"/>
        </w:rPr>
        <w:t xml:space="preserve">    Blick durch ein deutsches Teleskop. Russische Literaturkritik im Wandel, in: </w:t>
      </w:r>
      <w:r w:rsidRPr="00DD00BC">
        <w:rPr>
          <w:smallCaps/>
          <w:sz w:val="24"/>
          <w:szCs w:val="24"/>
        </w:rPr>
        <w:t>OSTEUROPA,</w:t>
      </w:r>
      <w:r w:rsidRPr="00DA6D11">
        <w:rPr>
          <w:sz w:val="24"/>
          <w:szCs w:val="24"/>
        </w:rPr>
        <w:t xml:space="preserve">  9-10, 2003, S. 1295-1306; russ., </w:t>
      </w:r>
      <w:proofErr w:type="spellStart"/>
      <w:r w:rsidRPr="00DA6D11">
        <w:rPr>
          <w:i/>
          <w:sz w:val="24"/>
          <w:szCs w:val="24"/>
        </w:rPr>
        <w:t>Neprikosnovennyj</w:t>
      </w:r>
      <w:proofErr w:type="spellEnd"/>
      <w:r w:rsidRPr="00DA6D11">
        <w:rPr>
          <w:i/>
          <w:sz w:val="24"/>
          <w:szCs w:val="24"/>
        </w:rPr>
        <w:t xml:space="preserve"> </w:t>
      </w:r>
      <w:proofErr w:type="spellStart"/>
      <w:r w:rsidRPr="00DA6D11">
        <w:rPr>
          <w:i/>
          <w:sz w:val="24"/>
          <w:szCs w:val="24"/>
        </w:rPr>
        <w:t>zapas</w:t>
      </w:r>
      <w:proofErr w:type="spellEnd"/>
      <w:r w:rsidRPr="00DA6D11">
        <w:rPr>
          <w:sz w:val="24"/>
          <w:szCs w:val="24"/>
        </w:rPr>
        <w:t>, 4, 30, S. 145-153</w:t>
      </w:r>
    </w:p>
    <w:p w14:paraId="7690E439" w14:textId="77777777" w:rsidR="00217C39" w:rsidRPr="00DA6D11" w:rsidRDefault="00217C39" w:rsidP="00217C39">
      <w:pPr>
        <w:spacing w:line="320" w:lineRule="exact"/>
        <w:ind w:left="705" w:hanging="705"/>
        <w:rPr>
          <w:sz w:val="24"/>
          <w:szCs w:val="24"/>
        </w:rPr>
      </w:pPr>
    </w:p>
    <w:p w14:paraId="2F90498E" w14:textId="77777777" w:rsidR="00217C39" w:rsidRPr="00DA6D11" w:rsidRDefault="00217C39" w:rsidP="00217C39">
      <w:pPr>
        <w:spacing w:line="320" w:lineRule="exact"/>
        <w:ind w:left="705" w:hanging="705"/>
        <w:rPr>
          <w:b/>
          <w:sz w:val="28"/>
          <w:szCs w:val="28"/>
        </w:rPr>
      </w:pPr>
      <w:r w:rsidRPr="00DA6D11">
        <w:rPr>
          <w:sz w:val="24"/>
          <w:szCs w:val="24"/>
        </w:rPr>
        <w:tab/>
        <w:t xml:space="preserve">Bestseller – Literatur und Markt. Eine Einführung, </w:t>
      </w:r>
      <w:r w:rsidRPr="00DA6D11">
        <w:rPr>
          <w:i/>
          <w:sz w:val="24"/>
          <w:szCs w:val="24"/>
        </w:rPr>
        <w:t>Literatur zwischen Markt und Marginalisierung</w:t>
      </w:r>
      <w:r w:rsidRPr="00DA6D11">
        <w:rPr>
          <w:sz w:val="24"/>
          <w:szCs w:val="24"/>
        </w:rPr>
        <w:t xml:space="preserve">, </w:t>
      </w:r>
      <w:proofErr w:type="spellStart"/>
      <w:r w:rsidRPr="00DA6D11">
        <w:rPr>
          <w:sz w:val="24"/>
          <w:szCs w:val="24"/>
        </w:rPr>
        <w:t>hg</w:t>
      </w:r>
      <w:proofErr w:type="spellEnd"/>
      <w:r w:rsidRPr="00DA6D11">
        <w:rPr>
          <w:sz w:val="24"/>
          <w:szCs w:val="24"/>
        </w:rPr>
        <w:t xml:space="preserve">. W. </w:t>
      </w:r>
      <w:proofErr w:type="spellStart"/>
      <w:r w:rsidRPr="00DA6D11">
        <w:rPr>
          <w:sz w:val="24"/>
          <w:szCs w:val="24"/>
        </w:rPr>
        <w:t>Eichwede</w:t>
      </w:r>
      <w:proofErr w:type="spellEnd"/>
      <w:r w:rsidRPr="00DA6D11">
        <w:rPr>
          <w:sz w:val="24"/>
          <w:szCs w:val="24"/>
        </w:rPr>
        <w:t>/R. Kayser, Deutsch-Russisches Forum e.V., 100-105</w:t>
      </w:r>
    </w:p>
    <w:p w14:paraId="4D62A753" w14:textId="77777777" w:rsidR="007C6688" w:rsidRPr="00DA6D11" w:rsidRDefault="007C6688" w:rsidP="00637E46">
      <w:pPr>
        <w:ind w:left="705" w:hanging="705"/>
        <w:outlineLvl w:val="0"/>
        <w:rPr>
          <w:sz w:val="24"/>
          <w:szCs w:val="24"/>
        </w:rPr>
      </w:pPr>
    </w:p>
    <w:p w14:paraId="5CB9F3B7" w14:textId="77777777" w:rsidR="00F63595" w:rsidRDefault="00F63595" w:rsidP="00F63595">
      <w:pPr>
        <w:ind w:left="705" w:hanging="705"/>
        <w:rPr>
          <w:sz w:val="24"/>
          <w:szCs w:val="24"/>
        </w:rPr>
      </w:pPr>
      <w:r w:rsidRPr="00DA6D11">
        <w:rPr>
          <w:b/>
          <w:color w:val="0000FF"/>
          <w:sz w:val="24"/>
          <w:szCs w:val="24"/>
        </w:rPr>
        <w:t>2001</w:t>
      </w:r>
      <w:r w:rsidRPr="00DA6D11">
        <w:rPr>
          <w:sz w:val="24"/>
          <w:szCs w:val="24"/>
        </w:rPr>
        <w:tab/>
      </w:r>
      <w:r w:rsidRPr="00DA6D11">
        <w:rPr>
          <w:i/>
          <w:sz w:val="24"/>
          <w:szCs w:val="24"/>
        </w:rPr>
        <w:t xml:space="preserve">Bürgerkrieg um Worte. Die russische Literaturkritik der </w:t>
      </w:r>
      <w:proofErr w:type="spellStart"/>
      <w:r w:rsidRPr="00DA6D11">
        <w:rPr>
          <w:i/>
          <w:sz w:val="24"/>
          <w:szCs w:val="24"/>
        </w:rPr>
        <w:t>Perestrojka</w:t>
      </w:r>
      <w:proofErr w:type="spellEnd"/>
      <w:r w:rsidRPr="00DA6D11">
        <w:rPr>
          <w:sz w:val="24"/>
          <w:szCs w:val="24"/>
        </w:rPr>
        <w:t>, Wien/Köln/Weimar: Böhlau-Verlag</w:t>
      </w:r>
    </w:p>
    <w:p w14:paraId="64C7A824" w14:textId="77777777" w:rsidR="00612F05" w:rsidRDefault="00612F05" w:rsidP="00F63595">
      <w:pPr>
        <w:ind w:left="705" w:hanging="705"/>
        <w:rPr>
          <w:sz w:val="24"/>
          <w:szCs w:val="24"/>
        </w:rPr>
      </w:pPr>
    </w:p>
    <w:p w14:paraId="5A8A6629" w14:textId="77777777" w:rsidR="00612F05" w:rsidRPr="004751DC" w:rsidRDefault="00612F05" w:rsidP="00F63595">
      <w:pPr>
        <w:ind w:left="705" w:hanging="705"/>
        <w:rPr>
          <w:sz w:val="24"/>
        </w:rPr>
      </w:pPr>
      <w:r>
        <w:rPr>
          <w:b/>
          <w:color w:val="0000FF"/>
          <w:sz w:val="24"/>
          <w:szCs w:val="24"/>
        </w:rPr>
        <w:lastRenderedPageBreak/>
        <w:tab/>
      </w:r>
      <w:proofErr w:type="spellStart"/>
      <w:r>
        <w:rPr>
          <w:b/>
          <w:color w:val="0000FF"/>
          <w:sz w:val="24"/>
          <w:szCs w:val="24"/>
        </w:rPr>
        <w:t>Rez</w:t>
      </w:r>
      <w:proofErr w:type="spellEnd"/>
      <w:r>
        <w:rPr>
          <w:b/>
          <w:color w:val="0000FF"/>
          <w:sz w:val="24"/>
          <w:szCs w:val="24"/>
        </w:rPr>
        <w:t xml:space="preserve">.: </w:t>
      </w:r>
      <w:proofErr w:type="spellStart"/>
      <w:r w:rsidRPr="00DD00BC">
        <w:rPr>
          <w:i/>
          <w:sz w:val="24"/>
        </w:rPr>
        <w:t>Kritikon</w:t>
      </w:r>
      <w:proofErr w:type="spellEnd"/>
      <w:r w:rsidRPr="00DD00BC">
        <w:rPr>
          <w:i/>
          <w:sz w:val="24"/>
        </w:rPr>
        <w:t xml:space="preserve"> </w:t>
      </w:r>
      <w:proofErr w:type="spellStart"/>
      <w:r w:rsidRPr="00DD00BC">
        <w:rPr>
          <w:i/>
          <w:sz w:val="24"/>
        </w:rPr>
        <w:t>Litterarum</w:t>
      </w:r>
      <w:proofErr w:type="spellEnd"/>
      <w:r w:rsidRPr="00DD00BC">
        <w:rPr>
          <w:i/>
          <w:sz w:val="24"/>
        </w:rPr>
        <w:t>,</w:t>
      </w:r>
      <w:r>
        <w:rPr>
          <w:sz w:val="24"/>
        </w:rPr>
        <w:t xml:space="preserve"> 32. </w:t>
      </w:r>
      <w:r w:rsidR="00E6756A" w:rsidRPr="004751DC">
        <w:rPr>
          <w:sz w:val="24"/>
        </w:rPr>
        <w:t xml:space="preserve">Jg., Heft 1/2, </w:t>
      </w:r>
      <w:r w:rsidRPr="004751DC">
        <w:rPr>
          <w:sz w:val="24"/>
        </w:rPr>
        <w:t>53-55</w:t>
      </w:r>
      <w:r w:rsidR="00DD00BC" w:rsidRPr="004751DC">
        <w:rPr>
          <w:sz w:val="24"/>
        </w:rPr>
        <w:t xml:space="preserve"> (Andreas </w:t>
      </w:r>
      <w:proofErr w:type="spellStart"/>
      <w:r w:rsidR="00DD00BC" w:rsidRPr="004751DC">
        <w:rPr>
          <w:sz w:val="24"/>
        </w:rPr>
        <w:t>Guski</w:t>
      </w:r>
      <w:proofErr w:type="spellEnd"/>
      <w:r w:rsidR="00DD00BC" w:rsidRPr="004751DC">
        <w:rPr>
          <w:sz w:val="24"/>
        </w:rPr>
        <w:t>)</w:t>
      </w:r>
    </w:p>
    <w:p w14:paraId="0A7E211E" w14:textId="77777777" w:rsidR="00DD00BC" w:rsidRDefault="00DD00BC" w:rsidP="00F63595">
      <w:pPr>
        <w:ind w:left="705" w:hanging="705"/>
        <w:rPr>
          <w:sz w:val="24"/>
        </w:rPr>
      </w:pPr>
      <w:r w:rsidRPr="004751DC">
        <w:rPr>
          <w:sz w:val="24"/>
        </w:rPr>
        <w:tab/>
      </w:r>
      <w:proofErr w:type="spellStart"/>
      <w:r>
        <w:rPr>
          <w:b/>
          <w:color w:val="0000FF"/>
          <w:sz w:val="24"/>
          <w:szCs w:val="24"/>
        </w:rPr>
        <w:t>Rez</w:t>
      </w:r>
      <w:proofErr w:type="spellEnd"/>
      <w:r>
        <w:rPr>
          <w:b/>
          <w:color w:val="0000FF"/>
          <w:sz w:val="24"/>
          <w:szCs w:val="24"/>
        </w:rPr>
        <w:t xml:space="preserve">.: </w:t>
      </w:r>
      <w:r>
        <w:rPr>
          <w:i/>
          <w:sz w:val="24"/>
        </w:rPr>
        <w:t xml:space="preserve">Zeitschrift für Slawistik </w:t>
      </w:r>
      <w:r>
        <w:rPr>
          <w:sz w:val="24"/>
        </w:rPr>
        <w:t>2003 (Christine Engel)</w:t>
      </w:r>
    </w:p>
    <w:p w14:paraId="23C936CB" w14:textId="77777777" w:rsidR="00DD00BC" w:rsidRDefault="00DD00BC" w:rsidP="00DD00BC">
      <w:pPr>
        <w:ind w:left="705"/>
        <w:rPr>
          <w:sz w:val="24"/>
        </w:rPr>
      </w:pPr>
      <w:proofErr w:type="spellStart"/>
      <w:r>
        <w:rPr>
          <w:b/>
          <w:color w:val="0000FF"/>
          <w:sz w:val="24"/>
          <w:szCs w:val="24"/>
        </w:rPr>
        <w:t>Rez</w:t>
      </w:r>
      <w:proofErr w:type="spellEnd"/>
      <w:r>
        <w:rPr>
          <w:b/>
          <w:color w:val="0000FF"/>
          <w:sz w:val="24"/>
          <w:szCs w:val="24"/>
        </w:rPr>
        <w:t>.:</w:t>
      </w:r>
      <w:r>
        <w:rPr>
          <w:sz w:val="24"/>
        </w:rPr>
        <w:t xml:space="preserve"> </w:t>
      </w:r>
      <w:r w:rsidRPr="00D0781D">
        <w:rPr>
          <w:i/>
          <w:sz w:val="24"/>
        </w:rPr>
        <w:t>OSTEUROPA</w:t>
      </w:r>
      <w:r w:rsidR="00E6756A">
        <w:rPr>
          <w:sz w:val="24"/>
        </w:rPr>
        <w:t xml:space="preserve">, 10, 2002, </w:t>
      </w:r>
      <w:r>
        <w:rPr>
          <w:sz w:val="24"/>
        </w:rPr>
        <w:t>1118-1119 (Rainer Goldt)</w:t>
      </w:r>
    </w:p>
    <w:p w14:paraId="7947DABE" w14:textId="77777777" w:rsidR="00DD00BC" w:rsidRDefault="00DD00BC" w:rsidP="00DD00BC">
      <w:pPr>
        <w:ind w:left="705"/>
        <w:rPr>
          <w:sz w:val="24"/>
        </w:rPr>
      </w:pPr>
      <w:proofErr w:type="spellStart"/>
      <w:r>
        <w:rPr>
          <w:b/>
          <w:color w:val="0000FF"/>
          <w:sz w:val="24"/>
          <w:szCs w:val="24"/>
        </w:rPr>
        <w:t>Rez</w:t>
      </w:r>
      <w:proofErr w:type="spellEnd"/>
      <w:r>
        <w:rPr>
          <w:b/>
          <w:color w:val="0000FF"/>
          <w:sz w:val="24"/>
          <w:szCs w:val="24"/>
        </w:rPr>
        <w:t>.:</w:t>
      </w:r>
      <w:r>
        <w:rPr>
          <w:sz w:val="24"/>
        </w:rPr>
        <w:t xml:space="preserve">  (Henrike Schmidt) </w:t>
      </w:r>
      <w:hyperlink r:id="rId25" w:history="1">
        <w:r w:rsidRPr="00876FB5">
          <w:rPr>
            <w:rStyle w:val="Hyperlink"/>
            <w:sz w:val="24"/>
          </w:rPr>
          <w:t>www.iasl.uni-muenchen.de/rezensio//liste/schmidt.html</w:t>
        </w:r>
      </w:hyperlink>
      <w:r>
        <w:rPr>
          <w:sz w:val="24"/>
        </w:rPr>
        <w:t xml:space="preserve">  </w:t>
      </w:r>
    </w:p>
    <w:p w14:paraId="549F926C" w14:textId="77777777" w:rsidR="00EC1972" w:rsidRPr="00E6756A" w:rsidRDefault="00EC1972" w:rsidP="00DD00BC">
      <w:pPr>
        <w:ind w:left="705"/>
        <w:rPr>
          <w:sz w:val="24"/>
        </w:rPr>
      </w:pPr>
      <w:proofErr w:type="spellStart"/>
      <w:r>
        <w:rPr>
          <w:b/>
          <w:color w:val="0000FF"/>
          <w:sz w:val="24"/>
          <w:szCs w:val="24"/>
        </w:rPr>
        <w:t>Rez</w:t>
      </w:r>
      <w:proofErr w:type="spellEnd"/>
      <w:r>
        <w:rPr>
          <w:b/>
          <w:color w:val="0000FF"/>
          <w:sz w:val="24"/>
          <w:szCs w:val="24"/>
        </w:rPr>
        <w:t>.:</w:t>
      </w:r>
      <w:r>
        <w:rPr>
          <w:sz w:val="24"/>
        </w:rPr>
        <w:t xml:space="preserve">  </w:t>
      </w:r>
      <w:r w:rsidRPr="00E6756A">
        <w:rPr>
          <w:i/>
          <w:sz w:val="24"/>
        </w:rPr>
        <w:t>Modern Language Review</w:t>
      </w:r>
      <w:r w:rsidR="00E6756A" w:rsidRPr="00E6756A">
        <w:rPr>
          <w:sz w:val="24"/>
        </w:rPr>
        <w:t xml:space="preserve">, 97, 3, 2002, </w:t>
      </w:r>
      <w:r w:rsidRPr="00E6756A">
        <w:rPr>
          <w:sz w:val="24"/>
        </w:rPr>
        <w:t xml:space="preserve">781-782 (Holger </w:t>
      </w:r>
      <w:proofErr w:type="spellStart"/>
      <w:r w:rsidRPr="00E6756A">
        <w:rPr>
          <w:sz w:val="24"/>
        </w:rPr>
        <w:t>Gemba</w:t>
      </w:r>
      <w:proofErr w:type="spellEnd"/>
      <w:r w:rsidRPr="00E6756A">
        <w:rPr>
          <w:sz w:val="24"/>
        </w:rPr>
        <w:t>)</w:t>
      </w:r>
    </w:p>
    <w:p w14:paraId="08C12C8D" w14:textId="77777777" w:rsidR="00E6756A" w:rsidRDefault="00E6756A" w:rsidP="00DD00BC">
      <w:pPr>
        <w:ind w:left="705"/>
        <w:rPr>
          <w:sz w:val="24"/>
        </w:rPr>
      </w:pPr>
      <w:proofErr w:type="spellStart"/>
      <w:r>
        <w:rPr>
          <w:b/>
          <w:color w:val="0000FF"/>
          <w:sz w:val="24"/>
          <w:szCs w:val="24"/>
        </w:rPr>
        <w:t>Rez</w:t>
      </w:r>
      <w:proofErr w:type="spellEnd"/>
      <w:r>
        <w:rPr>
          <w:b/>
          <w:color w:val="0000FF"/>
          <w:sz w:val="24"/>
          <w:szCs w:val="24"/>
        </w:rPr>
        <w:t>.:</w:t>
      </w:r>
      <w:r>
        <w:rPr>
          <w:sz w:val="24"/>
        </w:rPr>
        <w:t xml:space="preserve">   </w:t>
      </w:r>
      <w:r w:rsidRPr="00F474BF">
        <w:rPr>
          <w:i/>
          <w:sz w:val="24"/>
        </w:rPr>
        <w:t>Jahrbücher für die Geschichte Osteuropas</w:t>
      </w:r>
      <w:r>
        <w:rPr>
          <w:sz w:val="24"/>
        </w:rPr>
        <w:t>, 50, 2002, 314-315 (Sabine Merten)</w:t>
      </w:r>
    </w:p>
    <w:p w14:paraId="75D6E59A" w14:textId="77777777" w:rsidR="00752622" w:rsidRPr="00752622" w:rsidRDefault="00752622" w:rsidP="00752622">
      <w:pPr>
        <w:ind w:left="705"/>
        <w:rPr>
          <w:sz w:val="24"/>
          <w:szCs w:val="24"/>
          <w:lang w:val="en-US"/>
        </w:rPr>
      </w:pPr>
      <w:proofErr w:type="spellStart"/>
      <w:r w:rsidRPr="00752622">
        <w:rPr>
          <w:b/>
          <w:color w:val="0000FF"/>
          <w:sz w:val="24"/>
          <w:szCs w:val="24"/>
          <w:lang w:val="en-US"/>
        </w:rPr>
        <w:t>Rez</w:t>
      </w:r>
      <w:proofErr w:type="spellEnd"/>
      <w:r w:rsidRPr="00752622">
        <w:rPr>
          <w:b/>
          <w:color w:val="0000FF"/>
          <w:sz w:val="24"/>
          <w:szCs w:val="24"/>
          <w:lang w:val="en-US"/>
        </w:rPr>
        <w:t>.:</w:t>
      </w:r>
      <w:r w:rsidRPr="00752622">
        <w:rPr>
          <w:sz w:val="24"/>
          <w:lang w:val="en-US"/>
        </w:rPr>
        <w:t xml:space="preserve">   </w:t>
      </w:r>
      <w:r w:rsidRPr="00752622">
        <w:rPr>
          <w:i/>
          <w:sz w:val="24"/>
          <w:lang w:val="en-US"/>
        </w:rPr>
        <w:t>The Slavonic and East European Review</w:t>
      </w:r>
      <w:r>
        <w:rPr>
          <w:sz w:val="24"/>
          <w:lang w:val="en-US"/>
        </w:rPr>
        <w:t xml:space="preserve"> (SEER), 80, 3, 2002, </w:t>
      </w:r>
      <w:r w:rsidRPr="00752622">
        <w:rPr>
          <w:sz w:val="24"/>
          <w:lang w:val="en-US"/>
        </w:rPr>
        <w:t xml:space="preserve">530-532 (Sebastian </w:t>
      </w:r>
      <w:proofErr w:type="spellStart"/>
      <w:r w:rsidRPr="00752622">
        <w:rPr>
          <w:sz w:val="24"/>
          <w:lang w:val="en-US"/>
        </w:rPr>
        <w:t>Donat</w:t>
      </w:r>
      <w:proofErr w:type="spellEnd"/>
      <w:r w:rsidRPr="00752622">
        <w:rPr>
          <w:sz w:val="24"/>
          <w:lang w:val="en-US"/>
        </w:rPr>
        <w:t>)</w:t>
      </w:r>
    </w:p>
    <w:p w14:paraId="5033309E" w14:textId="77777777" w:rsidR="000C56F8" w:rsidRPr="00752622" w:rsidRDefault="000C56F8" w:rsidP="0075117C">
      <w:pPr>
        <w:rPr>
          <w:sz w:val="24"/>
          <w:szCs w:val="24"/>
          <w:lang w:val="en-US"/>
        </w:rPr>
      </w:pPr>
    </w:p>
    <w:p w14:paraId="56DCF7FC" w14:textId="77777777" w:rsidR="000C56F8" w:rsidRPr="00DA6D11" w:rsidRDefault="000C56F8" w:rsidP="0075117C">
      <w:pPr>
        <w:ind w:left="705" w:hanging="705"/>
        <w:rPr>
          <w:sz w:val="24"/>
          <w:lang w:val="pl-PL"/>
        </w:rPr>
      </w:pPr>
      <w:r w:rsidRPr="00DA6D11">
        <w:rPr>
          <w:b/>
          <w:color w:val="0000FF"/>
          <w:sz w:val="24"/>
          <w:lang w:val="pl-PL"/>
        </w:rPr>
        <w:t>2000</w:t>
      </w:r>
      <w:r w:rsidRPr="00DA6D11">
        <w:rPr>
          <w:sz w:val="24"/>
          <w:lang w:val="pl-PL"/>
        </w:rPr>
        <w:tab/>
      </w:r>
      <w:proofErr w:type="spellStart"/>
      <w:r w:rsidRPr="00DA6D11">
        <w:rPr>
          <w:sz w:val="24"/>
          <w:lang w:val="pl-PL"/>
        </w:rPr>
        <w:t>Čto</w:t>
      </w:r>
      <w:proofErr w:type="spellEnd"/>
      <w:r w:rsidRPr="00DA6D11">
        <w:rPr>
          <w:sz w:val="24"/>
          <w:lang w:val="pl-PL"/>
        </w:rPr>
        <w:t xml:space="preserve"> </w:t>
      </w:r>
      <w:proofErr w:type="spellStart"/>
      <w:r w:rsidRPr="00DA6D11">
        <w:rPr>
          <w:sz w:val="24"/>
          <w:lang w:val="pl-PL"/>
        </w:rPr>
        <w:t>takoe</w:t>
      </w:r>
      <w:proofErr w:type="spellEnd"/>
      <w:r w:rsidRPr="00DA6D11">
        <w:rPr>
          <w:sz w:val="24"/>
          <w:lang w:val="pl-PL"/>
        </w:rPr>
        <w:t xml:space="preserve"> </w:t>
      </w:r>
      <w:proofErr w:type="spellStart"/>
      <w:r w:rsidRPr="00DA6D11">
        <w:rPr>
          <w:sz w:val="24"/>
          <w:lang w:val="pl-PL"/>
        </w:rPr>
        <w:t>populjarnaja</w:t>
      </w:r>
      <w:proofErr w:type="spellEnd"/>
      <w:r w:rsidRPr="00DA6D11">
        <w:rPr>
          <w:sz w:val="24"/>
          <w:lang w:val="pl-PL"/>
        </w:rPr>
        <w:t xml:space="preserve"> literatura? </w:t>
      </w:r>
      <w:proofErr w:type="spellStart"/>
      <w:r w:rsidRPr="00DA6D11">
        <w:rPr>
          <w:sz w:val="24"/>
          <w:lang w:val="pl-PL"/>
        </w:rPr>
        <w:t>Zapadnye</w:t>
      </w:r>
      <w:proofErr w:type="spellEnd"/>
      <w:r w:rsidRPr="00DA6D11">
        <w:rPr>
          <w:sz w:val="24"/>
          <w:lang w:val="pl-PL"/>
        </w:rPr>
        <w:t xml:space="preserve"> </w:t>
      </w:r>
      <w:proofErr w:type="spellStart"/>
      <w:r w:rsidRPr="00DA6D11">
        <w:rPr>
          <w:sz w:val="24"/>
          <w:lang w:val="pl-PL"/>
        </w:rPr>
        <w:t>koncepcii</w:t>
      </w:r>
      <w:proofErr w:type="spellEnd"/>
      <w:r w:rsidRPr="00DA6D11">
        <w:rPr>
          <w:sz w:val="24"/>
          <w:lang w:val="pl-PL"/>
        </w:rPr>
        <w:t xml:space="preserve"> ‘</w:t>
      </w:r>
      <w:proofErr w:type="spellStart"/>
      <w:r w:rsidRPr="00DA6D11">
        <w:rPr>
          <w:sz w:val="24"/>
          <w:lang w:val="pl-PL"/>
        </w:rPr>
        <w:t>vysokogo</w:t>
      </w:r>
      <w:proofErr w:type="spellEnd"/>
      <w:r w:rsidRPr="00DA6D11">
        <w:rPr>
          <w:sz w:val="24"/>
          <w:lang w:val="pl-PL"/>
        </w:rPr>
        <w:t>’ i ‘</w:t>
      </w:r>
      <w:proofErr w:type="spellStart"/>
      <w:r w:rsidRPr="00DA6D11">
        <w:rPr>
          <w:sz w:val="24"/>
          <w:lang w:val="pl-PL"/>
        </w:rPr>
        <w:t>nizkogo</w:t>
      </w:r>
      <w:proofErr w:type="spellEnd"/>
      <w:r w:rsidRPr="00DA6D11">
        <w:rPr>
          <w:sz w:val="24"/>
          <w:lang w:val="pl-PL"/>
        </w:rPr>
        <w:t xml:space="preserve">’ v </w:t>
      </w:r>
      <w:proofErr w:type="spellStart"/>
      <w:r w:rsidRPr="00DA6D11">
        <w:rPr>
          <w:sz w:val="24"/>
          <w:lang w:val="pl-PL"/>
        </w:rPr>
        <w:t>sovetskom</w:t>
      </w:r>
      <w:proofErr w:type="spellEnd"/>
      <w:r w:rsidRPr="00DA6D11">
        <w:rPr>
          <w:sz w:val="24"/>
          <w:lang w:val="pl-PL"/>
        </w:rPr>
        <w:t xml:space="preserve"> i </w:t>
      </w:r>
      <w:proofErr w:type="spellStart"/>
      <w:r w:rsidRPr="00DA6D11">
        <w:rPr>
          <w:sz w:val="24"/>
          <w:lang w:val="pl-PL"/>
        </w:rPr>
        <w:t>postsovetskom</w:t>
      </w:r>
      <w:proofErr w:type="spellEnd"/>
      <w:r w:rsidRPr="00DA6D11">
        <w:rPr>
          <w:sz w:val="24"/>
          <w:lang w:val="pl-PL"/>
        </w:rPr>
        <w:t xml:space="preserve"> </w:t>
      </w:r>
      <w:proofErr w:type="spellStart"/>
      <w:r w:rsidRPr="00DA6D11">
        <w:rPr>
          <w:sz w:val="24"/>
          <w:lang w:val="pl-PL"/>
        </w:rPr>
        <w:t>kontekste</w:t>
      </w:r>
      <w:proofErr w:type="spellEnd"/>
      <w:r w:rsidRPr="00DA6D11">
        <w:rPr>
          <w:sz w:val="24"/>
          <w:lang w:val="pl-PL"/>
        </w:rPr>
        <w:t xml:space="preserve">, </w:t>
      </w:r>
      <w:proofErr w:type="spellStart"/>
      <w:r w:rsidRPr="00DA6D11">
        <w:rPr>
          <w:i/>
          <w:sz w:val="24"/>
          <w:lang w:val="pl-PL"/>
        </w:rPr>
        <w:t>Novoe</w:t>
      </w:r>
      <w:proofErr w:type="spellEnd"/>
      <w:r w:rsidRPr="00DA6D11">
        <w:rPr>
          <w:i/>
          <w:sz w:val="24"/>
          <w:lang w:val="pl-PL"/>
        </w:rPr>
        <w:t xml:space="preserve"> </w:t>
      </w:r>
      <w:proofErr w:type="spellStart"/>
      <w:r w:rsidRPr="00DA6D11">
        <w:rPr>
          <w:i/>
          <w:sz w:val="24"/>
          <w:lang w:val="pl-PL"/>
        </w:rPr>
        <w:t>literaturnoe</w:t>
      </w:r>
      <w:proofErr w:type="spellEnd"/>
      <w:r w:rsidRPr="00DA6D11">
        <w:rPr>
          <w:i/>
          <w:sz w:val="24"/>
          <w:lang w:val="pl-PL"/>
        </w:rPr>
        <w:t xml:space="preserve"> </w:t>
      </w:r>
      <w:proofErr w:type="spellStart"/>
      <w:r w:rsidRPr="00DA6D11">
        <w:rPr>
          <w:i/>
          <w:sz w:val="24"/>
          <w:lang w:val="pl-PL"/>
        </w:rPr>
        <w:t>obozrenie</w:t>
      </w:r>
      <w:proofErr w:type="spellEnd"/>
      <w:r w:rsidRPr="00DA6D11">
        <w:rPr>
          <w:i/>
          <w:sz w:val="24"/>
          <w:lang w:val="pl-PL"/>
        </w:rPr>
        <w:t>,</w:t>
      </w:r>
      <w:r w:rsidRPr="00DA6D11">
        <w:rPr>
          <w:sz w:val="24"/>
          <w:lang w:val="pl-PL"/>
        </w:rPr>
        <w:t xml:space="preserve"> 40, 2000, S. 391-407</w:t>
      </w:r>
    </w:p>
    <w:p w14:paraId="76226F89" w14:textId="77777777" w:rsidR="000C56F8" w:rsidRPr="00DA6D11" w:rsidRDefault="000C56F8" w:rsidP="000C56F8">
      <w:pPr>
        <w:rPr>
          <w:sz w:val="24"/>
          <w:lang w:val="pl-PL"/>
        </w:rPr>
      </w:pPr>
    </w:p>
    <w:p w14:paraId="221DD7AD" w14:textId="77777777" w:rsidR="000C56F8" w:rsidRPr="00DA6D11" w:rsidRDefault="000C56F8" w:rsidP="0075117C">
      <w:pPr>
        <w:ind w:left="705" w:hanging="705"/>
        <w:rPr>
          <w:sz w:val="24"/>
        </w:rPr>
      </w:pPr>
      <w:r w:rsidRPr="004751DC">
        <w:rPr>
          <w:sz w:val="24"/>
          <w:lang w:val="en-US"/>
        </w:rPr>
        <w:tab/>
      </w:r>
      <w:r w:rsidRPr="00DA6D11">
        <w:rPr>
          <w:sz w:val="24"/>
        </w:rPr>
        <w:t xml:space="preserve">N. Leskovs Erzählung „Lady Macbeth des </w:t>
      </w:r>
      <w:proofErr w:type="spellStart"/>
      <w:r w:rsidRPr="00DA6D11">
        <w:rPr>
          <w:sz w:val="24"/>
        </w:rPr>
        <w:t>Mzensker</w:t>
      </w:r>
      <w:proofErr w:type="spellEnd"/>
      <w:r w:rsidRPr="00DA6D11">
        <w:rPr>
          <w:sz w:val="24"/>
        </w:rPr>
        <w:t xml:space="preserve"> Kreises“ und ihre intermedialen Verarbeitungen, </w:t>
      </w:r>
      <w:r w:rsidRPr="00DA6D11">
        <w:rPr>
          <w:i/>
          <w:sz w:val="24"/>
        </w:rPr>
        <w:t xml:space="preserve">Erzählen in </w:t>
      </w:r>
      <w:proofErr w:type="spellStart"/>
      <w:r w:rsidRPr="00DA6D11">
        <w:rPr>
          <w:i/>
          <w:sz w:val="24"/>
        </w:rPr>
        <w:t>Rußland</w:t>
      </w:r>
      <w:proofErr w:type="spellEnd"/>
      <w:r w:rsidRPr="00DA6D11">
        <w:rPr>
          <w:i/>
          <w:sz w:val="24"/>
        </w:rPr>
        <w:t>. Festschrift für K.-H. Kasper zum 65. Geburtstag,</w:t>
      </w:r>
      <w:r w:rsidRPr="00DA6D11">
        <w:rPr>
          <w:sz w:val="24"/>
        </w:rPr>
        <w:t xml:space="preserve"> </w:t>
      </w:r>
      <w:proofErr w:type="spellStart"/>
      <w:r w:rsidRPr="00DA6D11">
        <w:rPr>
          <w:sz w:val="24"/>
        </w:rPr>
        <w:t>hg</w:t>
      </w:r>
      <w:proofErr w:type="spellEnd"/>
      <w:r w:rsidRPr="00DA6D11">
        <w:rPr>
          <w:sz w:val="24"/>
        </w:rPr>
        <w:t xml:space="preserve">. von R. </w:t>
      </w:r>
      <w:proofErr w:type="spellStart"/>
      <w:r w:rsidRPr="00DA6D11">
        <w:rPr>
          <w:sz w:val="24"/>
        </w:rPr>
        <w:t>Herkelrath</w:t>
      </w:r>
      <w:proofErr w:type="spellEnd"/>
      <w:r w:rsidRPr="00DA6D11">
        <w:rPr>
          <w:sz w:val="24"/>
        </w:rPr>
        <w:t>, Frankfurt, 2000, S. 53-70</w:t>
      </w:r>
    </w:p>
    <w:p w14:paraId="6DE7D9E4" w14:textId="77777777" w:rsidR="000C56F8" w:rsidRPr="00DA6D11" w:rsidRDefault="000C56F8" w:rsidP="000C56F8">
      <w:pPr>
        <w:rPr>
          <w:sz w:val="24"/>
        </w:rPr>
      </w:pPr>
    </w:p>
    <w:p w14:paraId="729EFC0E" w14:textId="77777777" w:rsidR="000C56F8" w:rsidRPr="00DA6D11" w:rsidRDefault="000C56F8" w:rsidP="000C56F8">
      <w:pPr>
        <w:rPr>
          <w:sz w:val="24"/>
        </w:rPr>
      </w:pPr>
      <w:r w:rsidRPr="00DA6D11">
        <w:rPr>
          <w:sz w:val="24"/>
          <w:lang w:val="it-IT"/>
        </w:rPr>
        <w:tab/>
      </w:r>
      <w:proofErr w:type="spellStart"/>
      <w:r w:rsidRPr="00DA6D11">
        <w:rPr>
          <w:sz w:val="24"/>
          <w:lang w:val="it-IT"/>
        </w:rPr>
        <w:t>Tradicija</w:t>
      </w:r>
      <w:proofErr w:type="spellEnd"/>
      <w:r w:rsidRPr="00DA6D11">
        <w:rPr>
          <w:sz w:val="24"/>
          <w:lang w:val="it-IT"/>
        </w:rPr>
        <w:t xml:space="preserve"> i </w:t>
      </w:r>
      <w:proofErr w:type="spellStart"/>
      <w:r w:rsidRPr="00DA6D11">
        <w:rPr>
          <w:sz w:val="24"/>
          <w:lang w:val="it-IT"/>
        </w:rPr>
        <w:t>novatorstvo</w:t>
      </w:r>
      <w:proofErr w:type="spellEnd"/>
      <w:r w:rsidRPr="00DA6D11">
        <w:rPr>
          <w:sz w:val="24"/>
          <w:lang w:val="it-IT"/>
        </w:rPr>
        <w:t xml:space="preserve">, </w:t>
      </w:r>
      <w:proofErr w:type="spellStart"/>
      <w:r w:rsidRPr="00DA6D11">
        <w:rPr>
          <w:i/>
          <w:sz w:val="24"/>
          <w:lang w:val="it-IT"/>
        </w:rPr>
        <w:t>Socrealističeskij</w:t>
      </w:r>
      <w:proofErr w:type="spellEnd"/>
      <w:r w:rsidRPr="00DA6D11">
        <w:rPr>
          <w:i/>
          <w:sz w:val="24"/>
          <w:lang w:val="it-IT"/>
        </w:rPr>
        <w:t xml:space="preserve"> </w:t>
      </w:r>
      <w:proofErr w:type="spellStart"/>
      <w:r w:rsidRPr="00DA6D11">
        <w:rPr>
          <w:i/>
          <w:sz w:val="24"/>
          <w:lang w:val="it-IT"/>
        </w:rPr>
        <w:t>kanon</w:t>
      </w:r>
      <w:proofErr w:type="spellEnd"/>
      <w:r w:rsidRPr="00DA6D11">
        <w:rPr>
          <w:i/>
          <w:sz w:val="24"/>
          <w:lang w:val="it-IT"/>
        </w:rPr>
        <w:t>,</w:t>
      </w:r>
      <w:r w:rsidRPr="00DA6D11">
        <w:rPr>
          <w:sz w:val="24"/>
          <w:lang w:val="it-IT"/>
        </w:rPr>
        <w:t xml:space="preserve"> ed. </w:t>
      </w:r>
      <w:r w:rsidRPr="00DA6D11">
        <w:rPr>
          <w:sz w:val="24"/>
        </w:rPr>
        <w:t xml:space="preserve">H. Günther / E. </w:t>
      </w:r>
      <w:proofErr w:type="spellStart"/>
      <w:r w:rsidRPr="00DA6D11">
        <w:rPr>
          <w:sz w:val="24"/>
        </w:rPr>
        <w:t>Dobrenko</w:t>
      </w:r>
      <w:proofErr w:type="spellEnd"/>
      <w:r w:rsidRPr="00DA6D11">
        <w:rPr>
          <w:sz w:val="24"/>
        </w:rPr>
        <w:t>,</w:t>
      </w:r>
    </w:p>
    <w:p w14:paraId="5838AB95" w14:textId="77777777" w:rsidR="000C56F8" w:rsidRPr="00DA6D11" w:rsidRDefault="000C56F8" w:rsidP="0075117C">
      <w:pPr>
        <w:ind w:firstLine="708"/>
        <w:rPr>
          <w:sz w:val="24"/>
        </w:rPr>
      </w:pPr>
      <w:r w:rsidRPr="00DA6D11">
        <w:rPr>
          <w:sz w:val="24"/>
        </w:rPr>
        <w:t xml:space="preserve">St. Peterburg: </w:t>
      </w:r>
      <w:proofErr w:type="spellStart"/>
      <w:r w:rsidRPr="00DA6D11">
        <w:rPr>
          <w:sz w:val="24"/>
        </w:rPr>
        <w:t>Akademičeskij</w:t>
      </w:r>
      <w:proofErr w:type="spellEnd"/>
      <w:r w:rsidRPr="00DA6D11">
        <w:rPr>
          <w:sz w:val="24"/>
        </w:rPr>
        <w:t xml:space="preserve"> </w:t>
      </w:r>
      <w:proofErr w:type="spellStart"/>
      <w:r w:rsidRPr="00DA6D11">
        <w:rPr>
          <w:sz w:val="24"/>
        </w:rPr>
        <w:t>proekt</w:t>
      </w:r>
      <w:proofErr w:type="spellEnd"/>
      <w:r w:rsidRPr="00DA6D11">
        <w:rPr>
          <w:sz w:val="24"/>
        </w:rPr>
        <w:t>, 2000, S. 492-502</w:t>
      </w:r>
    </w:p>
    <w:p w14:paraId="111B4EC5" w14:textId="77777777" w:rsidR="000C56F8" w:rsidRPr="00DA6D11" w:rsidRDefault="000C56F8" w:rsidP="000C56F8">
      <w:pPr>
        <w:rPr>
          <w:sz w:val="24"/>
        </w:rPr>
      </w:pPr>
    </w:p>
    <w:p w14:paraId="5FA994A9" w14:textId="77777777" w:rsidR="000C56F8" w:rsidRPr="00DA6D11" w:rsidRDefault="000C56F8" w:rsidP="000C56F8">
      <w:pPr>
        <w:rPr>
          <w:sz w:val="24"/>
        </w:rPr>
      </w:pPr>
      <w:r w:rsidRPr="00DA6D11">
        <w:rPr>
          <w:sz w:val="24"/>
        </w:rPr>
        <w:tab/>
      </w:r>
      <w:proofErr w:type="spellStart"/>
      <w:r w:rsidRPr="00DA6D11">
        <w:rPr>
          <w:sz w:val="24"/>
        </w:rPr>
        <w:t>Sovetskaja</w:t>
      </w:r>
      <w:proofErr w:type="spellEnd"/>
      <w:r w:rsidRPr="00DA6D11">
        <w:rPr>
          <w:sz w:val="24"/>
        </w:rPr>
        <w:t xml:space="preserve"> </w:t>
      </w:r>
      <w:proofErr w:type="spellStart"/>
      <w:r w:rsidRPr="00DA6D11">
        <w:rPr>
          <w:sz w:val="24"/>
        </w:rPr>
        <w:t>lirika</w:t>
      </w:r>
      <w:proofErr w:type="spellEnd"/>
      <w:r w:rsidRPr="00DA6D11">
        <w:rPr>
          <w:sz w:val="24"/>
        </w:rPr>
        <w:t xml:space="preserve"> </w:t>
      </w:r>
      <w:proofErr w:type="spellStart"/>
      <w:r w:rsidRPr="00DA6D11">
        <w:rPr>
          <w:sz w:val="24"/>
        </w:rPr>
        <w:t>stalinskoj</w:t>
      </w:r>
      <w:proofErr w:type="spellEnd"/>
      <w:r w:rsidRPr="00DA6D11">
        <w:rPr>
          <w:sz w:val="24"/>
        </w:rPr>
        <w:t xml:space="preserve"> </w:t>
      </w:r>
      <w:proofErr w:type="spellStart"/>
      <w:r w:rsidRPr="00DA6D11">
        <w:rPr>
          <w:sz w:val="24"/>
        </w:rPr>
        <w:t>ėpochi</w:t>
      </w:r>
      <w:proofErr w:type="spellEnd"/>
      <w:r w:rsidRPr="00DA6D11">
        <w:rPr>
          <w:sz w:val="24"/>
        </w:rPr>
        <w:t xml:space="preserve">, </w:t>
      </w:r>
      <w:proofErr w:type="spellStart"/>
      <w:r w:rsidRPr="00DA6D11">
        <w:rPr>
          <w:i/>
          <w:sz w:val="24"/>
        </w:rPr>
        <w:t>Socrealističeskij</w:t>
      </w:r>
      <w:proofErr w:type="spellEnd"/>
      <w:r w:rsidRPr="00DA6D11">
        <w:rPr>
          <w:i/>
          <w:sz w:val="24"/>
        </w:rPr>
        <w:t xml:space="preserve"> </w:t>
      </w:r>
      <w:proofErr w:type="spellStart"/>
      <w:r w:rsidRPr="00DA6D11">
        <w:rPr>
          <w:i/>
          <w:sz w:val="24"/>
        </w:rPr>
        <w:t>kanon</w:t>
      </w:r>
      <w:proofErr w:type="spellEnd"/>
      <w:r w:rsidRPr="00DA6D11">
        <w:rPr>
          <w:i/>
          <w:sz w:val="24"/>
        </w:rPr>
        <w:t>,</w:t>
      </w:r>
      <w:r w:rsidRPr="00DA6D11">
        <w:rPr>
          <w:sz w:val="24"/>
        </w:rPr>
        <w:t xml:space="preserve"> S. 953-968</w:t>
      </w:r>
    </w:p>
    <w:p w14:paraId="07B900F9" w14:textId="77777777" w:rsidR="000C56F8" w:rsidRPr="00DA6D11" w:rsidRDefault="000C56F8" w:rsidP="000C56F8">
      <w:pPr>
        <w:rPr>
          <w:sz w:val="24"/>
        </w:rPr>
      </w:pPr>
    </w:p>
    <w:p w14:paraId="5F67014F" w14:textId="77777777" w:rsidR="000C56F8" w:rsidRPr="00DA6D11" w:rsidRDefault="000C56F8" w:rsidP="00FA7FA7">
      <w:pPr>
        <w:ind w:left="705" w:hanging="705"/>
        <w:rPr>
          <w:sz w:val="24"/>
          <w:lang w:val="pl-PL"/>
        </w:rPr>
      </w:pPr>
      <w:r w:rsidRPr="00DA6D11">
        <w:rPr>
          <w:sz w:val="24"/>
        </w:rPr>
        <w:tab/>
      </w:r>
      <w:r w:rsidRPr="004751DC">
        <w:rPr>
          <w:sz w:val="24"/>
          <w:lang w:val="en-US"/>
        </w:rPr>
        <w:t>‘</w:t>
      </w:r>
      <w:proofErr w:type="spellStart"/>
      <w:r w:rsidRPr="004751DC">
        <w:rPr>
          <w:sz w:val="24"/>
          <w:lang w:val="en-US"/>
        </w:rPr>
        <w:t>Vse</w:t>
      </w:r>
      <w:proofErr w:type="spellEnd"/>
      <w:r w:rsidRPr="004751DC">
        <w:rPr>
          <w:sz w:val="24"/>
          <w:lang w:val="en-US"/>
        </w:rPr>
        <w:t xml:space="preserve"> </w:t>
      </w:r>
      <w:proofErr w:type="spellStart"/>
      <w:r w:rsidRPr="004751DC">
        <w:rPr>
          <w:sz w:val="24"/>
          <w:lang w:val="en-US"/>
        </w:rPr>
        <w:t>Bel’kanto</w:t>
      </w:r>
      <w:proofErr w:type="spellEnd"/>
      <w:r w:rsidRPr="004751DC">
        <w:rPr>
          <w:sz w:val="24"/>
          <w:lang w:val="en-US"/>
        </w:rPr>
        <w:t xml:space="preserve"> </w:t>
      </w:r>
      <w:proofErr w:type="spellStart"/>
      <w:proofErr w:type="gramStart"/>
      <w:r w:rsidRPr="004751DC">
        <w:rPr>
          <w:sz w:val="24"/>
          <w:lang w:val="en-US"/>
        </w:rPr>
        <w:t>Trudjaščimsja</w:t>
      </w:r>
      <w:proofErr w:type="spellEnd"/>
      <w:r w:rsidRPr="004751DC">
        <w:rPr>
          <w:sz w:val="24"/>
          <w:lang w:val="en-US"/>
        </w:rPr>
        <w:t>?‘</w:t>
      </w:r>
      <w:proofErr w:type="gramEnd"/>
      <w:r w:rsidRPr="004751DC">
        <w:rPr>
          <w:sz w:val="24"/>
          <w:lang w:val="en-US"/>
        </w:rPr>
        <w:t xml:space="preserve"> </w:t>
      </w:r>
      <w:proofErr w:type="spellStart"/>
      <w:r w:rsidRPr="00DA6D11">
        <w:rPr>
          <w:sz w:val="24"/>
          <w:lang w:val="pl-PL"/>
        </w:rPr>
        <w:t>Istorija</w:t>
      </w:r>
      <w:proofErr w:type="spellEnd"/>
      <w:r w:rsidRPr="00DA6D11">
        <w:rPr>
          <w:sz w:val="24"/>
          <w:lang w:val="pl-PL"/>
        </w:rPr>
        <w:t xml:space="preserve"> i paradoksy </w:t>
      </w:r>
      <w:proofErr w:type="spellStart"/>
      <w:r w:rsidRPr="00DA6D11">
        <w:rPr>
          <w:sz w:val="24"/>
          <w:lang w:val="pl-PL"/>
        </w:rPr>
        <w:t>sovetskoj</w:t>
      </w:r>
      <w:proofErr w:type="spellEnd"/>
      <w:r w:rsidRPr="00DA6D11">
        <w:rPr>
          <w:sz w:val="24"/>
          <w:lang w:val="pl-PL"/>
        </w:rPr>
        <w:t xml:space="preserve"> opery v 20-50ch godach, </w:t>
      </w:r>
      <w:proofErr w:type="spellStart"/>
      <w:r w:rsidRPr="00DA6D11">
        <w:rPr>
          <w:i/>
          <w:sz w:val="24"/>
          <w:lang w:val="pl-PL"/>
        </w:rPr>
        <w:t>Socrealističeskij</w:t>
      </w:r>
      <w:proofErr w:type="spellEnd"/>
      <w:r w:rsidRPr="00DA6D11">
        <w:rPr>
          <w:i/>
          <w:sz w:val="24"/>
          <w:lang w:val="pl-PL"/>
        </w:rPr>
        <w:t xml:space="preserve"> kanon,</w:t>
      </w:r>
      <w:r w:rsidR="00FA7FA7" w:rsidRPr="00DA6D11">
        <w:rPr>
          <w:sz w:val="24"/>
          <w:lang w:val="pl-PL"/>
        </w:rPr>
        <w:t xml:space="preserve"> S. 980-99</w:t>
      </w:r>
    </w:p>
    <w:p w14:paraId="0DAA1E07" w14:textId="77777777" w:rsidR="00FA7FA7" w:rsidRPr="00DA6D11" w:rsidRDefault="00FA7FA7" w:rsidP="00FA7FA7">
      <w:pPr>
        <w:rPr>
          <w:sz w:val="24"/>
          <w:szCs w:val="24"/>
          <w:lang w:val="en-GB"/>
        </w:rPr>
      </w:pPr>
    </w:p>
    <w:p w14:paraId="524E9C5A" w14:textId="77777777" w:rsidR="000C56F8" w:rsidRPr="004751DC" w:rsidRDefault="00FA7FA7" w:rsidP="00FA7FA7">
      <w:pPr>
        <w:ind w:left="705" w:hanging="705"/>
        <w:rPr>
          <w:sz w:val="24"/>
          <w:szCs w:val="24"/>
        </w:rPr>
      </w:pPr>
      <w:r w:rsidRPr="00DA6D11">
        <w:rPr>
          <w:sz w:val="24"/>
          <w:szCs w:val="24"/>
          <w:lang w:val="en-GB"/>
        </w:rPr>
        <w:tab/>
      </w:r>
      <w:r w:rsidR="000C56F8" w:rsidRPr="00DA6D11">
        <w:rPr>
          <w:sz w:val="24"/>
          <w:szCs w:val="24"/>
          <w:lang w:val="en-GB"/>
        </w:rPr>
        <w:t xml:space="preserve">Some Reflections on High and Popular Literature and Culture in Late and Post-Soviet Russia, </w:t>
      </w:r>
      <w:proofErr w:type="spellStart"/>
      <w:r w:rsidR="000C56F8" w:rsidRPr="00DA6D11">
        <w:rPr>
          <w:i/>
          <w:sz w:val="24"/>
          <w:szCs w:val="24"/>
          <w:lang w:val="en-GB"/>
        </w:rPr>
        <w:t>Perelomnye</w:t>
      </w:r>
      <w:proofErr w:type="spellEnd"/>
      <w:r w:rsidR="000C56F8" w:rsidRPr="00DA6D11">
        <w:rPr>
          <w:i/>
          <w:sz w:val="24"/>
          <w:szCs w:val="24"/>
          <w:lang w:val="en-GB"/>
        </w:rPr>
        <w:t xml:space="preserve"> </w:t>
      </w:r>
      <w:proofErr w:type="spellStart"/>
      <w:r w:rsidR="000C56F8" w:rsidRPr="00DA6D11">
        <w:rPr>
          <w:i/>
          <w:sz w:val="24"/>
          <w:szCs w:val="24"/>
          <w:lang w:val="en-GB"/>
        </w:rPr>
        <w:t>periody</w:t>
      </w:r>
      <w:proofErr w:type="spellEnd"/>
      <w:r w:rsidR="000C56F8" w:rsidRPr="00DA6D11">
        <w:rPr>
          <w:i/>
          <w:sz w:val="24"/>
          <w:szCs w:val="24"/>
          <w:lang w:val="en-GB"/>
        </w:rPr>
        <w:t xml:space="preserve"> </w:t>
      </w:r>
      <w:proofErr w:type="spellStart"/>
      <w:r w:rsidR="000C56F8" w:rsidRPr="00DA6D11">
        <w:rPr>
          <w:i/>
          <w:sz w:val="24"/>
          <w:szCs w:val="24"/>
          <w:lang w:val="en-GB"/>
        </w:rPr>
        <w:t>russkoj</w:t>
      </w:r>
      <w:proofErr w:type="spellEnd"/>
      <w:r w:rsidR="000C56F8" w:rsidRPr="00DA6D11">
        <w:rPr>
          <w:i/>
          <w:sz w:val="24"/>
          <w:szCs w:val="24"/>
          <w:lang w:val="en-GB"/>
        </w:rPr>
        <w:t xml:space="preserve"> </w:t>
      </w:r>
      <w:proofErr w:type="spellStart"/>
      <w:r w:rsidR="000C56F8" w:rsidRPr="00DA6D11">
        <w:rPr>
          <w:i/>
          <w:sz w:val="24"/>
          <w:szCs w:val="24"/>
          <w:lang w:val="en-GB"/>
        </w:rPr>
        <w:t>kul’tury</w:t>
      </w:r>
      <w:proofErr w:type="spellEnd"/>
      <w:r w:rsidR="000C56F8" w:rsidRPr="00DA6D11">
        <w:rPr>
          <w:sz w:val="24"/>
          <w:szCs w:val="24"/>
          <w:lang w:val="en-GB"/>
        </w:rPr>
        <w:t xml:space="preserve">, ed. </w:t>
      </w:r>
      <w:r w:rsidR="000C56F8" w:rsidRPr="004751DC">
        <w:rPr>
          <w:sz w:val="24"/>
          <w:szCs w:val="24"/>
        </w:rPr>
        <w:t xml:space="preserve">P. </w:t>
      </w:r>
      <w:proofErr w:type="spellStart"/>
      <w:r w:rsidR="000C56F8" w:rsidRPr="004751DC">
        <w:rPr>
          <w:sz w:val="24"/>
          <w:szCs w:val="24"/>
        </w:rPr>
        <w:t>Pesonen</w:t>
      </w:r>
      <w:proofErr w:type="spellEnd"/>
      <w:r w:rsidR="000C56F8" w:rsidRPr="004751DC">
        <w:rPr>
          <w:sz w:val="24"/>
          <w:szCs w:val="24"/>
        </w:rPr>
        <w:t xml:space="preserve">, Helsinki: </w:t>
      </w:r>
      <w:proofErr w:type="spellStart"/>
      <w:r w:rsidR="000C56F8" w:rsidRPr="004751DC">
        <w:rPr>
          <w:sz w:val="24"/>
          <w:szCs w:val="24"/>
        </w:rPr>
        <w:t>Studia</w:t>
      </w:r>
      <w:proofErr w:type="spellEnd"/>
      <w:r w:rsidR="000C56F8" w:rsidRPr="004751DC">
        <w:rPr>
          <w:sz w:val="24"/>
          <w:szCs w:val="24"/>
        </w:rPr>
        <w:t xml:space="preserve"> </w:t>
      </w:r>
      <w:proofErr w:type="spellStart"/>
      <w:r w:rsidR="000C56F8" w:rsidRPr="004751DC">
        <w:rPr>
          <w:sz w:val="24"/>
          <w:szCs w:val="24"/>
        </w:rPr>
        <w:t>Russica</w:t>
      </w:r>
      <w:proofErr w:type="spellEnd"/>
      <w:r w:rsidR="000C56F8" w:rsidRPr="004751DC">
        <w:rPr>
          <w:sz w:val="24"/>
          <w:szCs w:val="24"/>
        </w:rPr>
        <w:t xml:space="preserve"> </w:t>
      </w:r>
      <w:proofErr w:type="spellStart"/>
      <w:r w:rsidR="000C56F8" w:rsidRPr="004751DC">
        <w:rPr>
          <w:sz w:val="24"/>
          <w:szCs w:val="24"/>
        </w:rPr>
        <w:t>Helsingiensia</w:t>
      </w:r>
      <w:proofErr w:type="spellEnd"/>
      <w:r w:rsidR="000C56F8" w:rsidRPr="004751DC">
        <w:rPr>
          <w:sz w:val="24"/>
          <w:szCs w:val="24"/>
        </w:rPr>
        <w:t xml:space="preserve"> et </w:t>
      </w:r>
      <w:proofErr w:type="spellStart"/>
      <w:r w:rsidR="000C56F8" w:rsidRPr="004751DC">
        <w:rPr>
          <w:sz w:val="24"/>
          <w:szCs w:val="24"/>
        </w:rPr>
        <w:t>Tartuensia</w:t>
      </w:r>
      <w:proofErr w:type="spellEnd"/>
      <w:r w:rsidR="000C56F8" w:rsidRPr="004751DC">
        <w:rPr>
          <w:sz w:val="24"/>
          <w:szCs w:val="24"/>
        </w:rPr>
        <w:t xml:space="preserve">, 2000, S. </w:t>
      </w:r>
    </w:p>
    <w:p w14:paraId="2CD1102C" w14:textId="77777777" w:rsidR="00FA7FA7" w:rsidRPr="004751DC" w:rsidRDefault="00FA7FA7" w:rsidP="00FA7FA7">
      <w:pPr>
        <w:rPr>
          <w:sz w:val="24"/>
          <w:szCs w:val="24"/>
        </w:rPr>
      </w:pPr>
    </w:p>
    <w:p w14:paraId="6B663BE7" w14:textId="77777777" w:rsidR="00FA7FA7" w:rsidRPr="00DA6D11" w:rsidRDefault="0016218B" w:rsidP="0016218B">
      <w:pPr>
        <w:ind w:left="705" w:hanging="705"/>
        <w:rPr>
          <w:sz w:val="24"/>
        </w:rPr>
      </w:pPr>
      <w:r w:rsidRPr="00DA6D11">
        <w:rPr>
          <w:b/>
          <w:color w:val="0000FF"/>
          <w:sz w:val="24"/>
        </w:rPr>
        <w:t>1999</w:t>
      </w:r>
      <w:r w:rsidRPr="00DA6D11">
        <w:rPr>
          <w:sz w:val="24"/>
        </w:rPr>
        <w:tab/>
      </w:r>
      <w:r w:rsidR="00FA7FA7" w:rsidRPr="00DA6D11">
        <w:rPr>
          <w:sz w:val="24"/>
        </w:rPr>
        <w:t xml:space="preserve">Tagungsbericht: Markt – Kritik – </w:t>
      </w:r>
      <w:proofErr w:type="spellStart"/>
      <w:r w:rsidR="00FA7FA7" w:rsidRPr="00DA6D11">
        <w:rPr>
          <w:sz w:val="24"/>
        </w:rPr>
        <w:t>Kanonbildung</w:t>
      </w:r>
      <w:proofErr w:type="spellEnd"/>
      <w:r w:rsidR="00FA7FA7" w:rsidRPr="00DA6D11">
        <w:rPr>
          <w:sz w:val="24"/>
        </w:rPr>
        <w:t xml:space="preserve">. Russische Kultur heute (10. Arbeitstagung der </w:t>
      </w:r>
      <w:proofErr w:type="spellStart"/>
      <w:r w:rsidR="00FA7FA7" w:rsidRPr="00DA6D11">
        <w:rPr>
          <w:sz w:val="24"/>
        </w:rPr>
        <w:t>Slavistik</w:t>
      </w:r>
      <w:proofErr w:type="spellEnd"/>
      <w:r w:rsidR="00FA7FA7" w:rsidRPr="00DA6D11">
        <w:rPr>
          <w:sz w:val="24"/>
        </w:rPr>
        <w:t xml:space="preserve"> am 26.-28.11.1998 in Berlin), </w:t>
      </w:r>
      <w:r w:rsidR="00FA7FA7" w:rsidRPr="00DA6D11">
        <w:rPr>
          <w:i/>
          <w:sz w:val="24"/>
        </w:rPr>
        <w:t>Zeitschrift für Slawistik</w:t>
      </w:r>
      <w:r w:rsidR="00FA7FA7" w:rsidRPr="00DA6D11">
        <w:rPr>
          <w:sz w:val="24"/>
        </w:rPr>
        <w:t>, 44, 1999, 2, S. 228-231</w:t>
      </w:r>
    </w:p>
    <w:p w14:paraId="4C14F78A" w14:textId="77777777" w:rsidR="0016218B" w:rsidRPr="00DA6D11" w:rsidRDefault="0016218B" w:rsidP="0016218B">
      <w:pPr>
        <w:ind w:left="705" w:hanging="705"/>
        <w:rPr>
          <w:sz w:val="24"/>
        </w:rPr>
      </w:pPr>
    </w:p>
    <w:p w14:paraId="5B695541" w14:textId="77777777" w:rsidR="003C4050" w:rsidRPr="00DA6D11" w:rsidRDefault="003C4050" w:rsidP="003C4050">
      <w:pPr>
        <w:ind w:left="705" w:hanging="705"/>
        <w:rPr>
          <w:sz w:val="24"/>
        </w:rPr>
      </w:pPr>
      <w:r w:rsidRPr="00DA6D11">
        <w:rPr>
          <w:b/>
          <w:color w:val="0000FF"/>
          <w:sz w:val="24"/>
        </w:rPr>
        <w:t>1997</w:t>
      </w:r>
      <w:r w:rsidRPr="00DA6D11">
        <w:rPr>
          <w:sz w:val="24"/>
        </w:rPr>
        <w:tab/>
        <w:t xml:space="preserve">Der sowjetische Leser als Thema der Forschung. Probleme, Methoden und Ergebnisse der empirischen Literatursoziologie, </w:t>
      </w:r>
      <w:r w:rsidRPr="00DA6D11">
        <w:rPr>
          <w:i/>
          <w:sz w:val="24"/>
        </w:rPr>
        <w:t>Sprache-Text-Geschichte. Festschrift für Klaus-Dieter Seemann</w:t>
      </w:r>
      <w:r w:rsidRPr="00DA6D11">
        <w:rPr>
          <w:sz w:val="24"/>
        </w:rPr>
        <w:t>, München, 1997, S. 184-200</w:t>
      </w:r>
    </w:p>
    <w:p w14:paraId="72F87C92" w14:textId="77777777" w:rsidR="005A6D65" w:rsidRPr="00DA6D11" w:rsidRDefault="005A6D65" w:rsidP="005A6D65">
      <w:pPr>
        <w:rPr>
          <w:sz w:val="24"/>
        </w:rPr>
      </w:pPr>
    </w:p>
    <w:p w14:paraId="41CFE4B3" w14:textId="77777777" w:rsidR="005A6D65" w:rsidRPr="00DA6D11" w:rsidRDefault="005A6D65" w:rsidP="005A6D65">
      <w:pPr>
        <w:ind w:left="705" w:hanging="705"/>
        <w:rPr>
          <w:sz w:val="24"/>
        </w:rPr>
      </w:pPr>
      <w:r w:rsidRPr="00DA6D11">
        <w:rPr>
          <w:b/>
          <w:color w:val="0000FF"/>
          <w:sz w:val="24"/>
        </w:rPr>
        <w:t>1996</w:t>
      </w:r>
      <w:r w:rsidRPr="00DA6D11">
        <w:rPr>
          <w:sz w:val="24"/>
        </w:rPr>
        <w:tab/>
        <w:t xml:space="preserve">Biographie – Dichterbild – Epoche. Methodologische Überlegungen am Beispiel der russischen Avantgarde, </w:t>
      </w:r>
      <w:r w:rsidRPr="00DA6D11">
        <w:rPr>
          <w:i/>
          <w:sz w:val="24"/>
        </w:rPr>
        <w:t>Dichterbild und Epochenwandel in der russischen Literatur des 20. Jahrhunderts</w:t>
      </w:r>
      <w:r w:rsidRPr="00DA6D11">
        <w:rPr>
          <w:sz w:val="24"/>
        </w:rPr>
        <w:t xml:space="preserve">, </w:t>
      </w:r>
      <w:proofErr w:type="spellStart"/>
      <w:r w:rsidRPr="00DA6D11">
        <w:rPr>
          <w:sz w:val="24"/>
        </w:rPr>
        <w:t>hg</w:t>
      </w:r>
      <w:proofErr w:type="spellEnd"/>
      <w:r w:rsidRPr="00DA6D11">
        <w:rPr>
          <w:sz w:val="24"/>
        </w:rPr>
        <w:t xml:space="preserve">. von K. </w:t>
      </w:r>
      <w:proofErr w:type="spellStart"/>
      <w:r w:rsidRPr="00DA6D11">
        <w:rPr>
          <w:sz w:val="24"/>
        </w:rPr>
        <w:t>Städtke</w:t>
      </w:r>
      <w:proofErr w:type="spellEnd"/>
      <w:r w:rsidRPr="00DA6D11">
        <w:rPr>
          <w:sz w:val="24"/>
        </w:rPr>
        <w:t>, Bochum, 1996, S. 217-254</w:t>
      </w:r>
    </w:p>
    <w:p w14:paraId="5F858403" w14:textId="77777777" w:rsidR="005A6D65" w:rsidRPr="00DA6D11" w:rsidRDefault="005A6D65" w:rsidP="005A6D65">
      <w:pPr>
        <w:rPr>
          <w:sz w:val="24"/>
        </w:rPr>
      </w:pPr>
    </w:p>
    <w:p w14:paraId="202650E4" w14:textId="77777777" w:rsidR="005A6D65" w:rsidRPr="00DA6D11" w:rsidRDefault="005A6D65" w:rsidP="005A6D65">
      <w:pPr>
        <w:ind w:left="705" w:hanging="705"/>
        <w:rPr>
          <w:sz w:val="24"/>
        </w:rPr>
      </w:pPr>
      <w:r w:rsidRPr="00DA6D11">
        <w:rPr>
          <w:sz w:val="24"/>
        </w:rPr>
        <w:tab/>
        <w:t xml:space="preserve">Die russische Literaturkritik und das klassische Erbe. A. Terz / A. </w:t>
      </w:r>
      <w:proofErr w:type="spellStart"/>
      <w:r w:rsidRPr="00DA6D11">
        <w:rPr>
          <w:sz w:val="24"/>
        </w:rPr>
        <w:t>Sinjawski</w:t>
      </w:r>
      <w:proofErr w:type="spellEnd"/>
      <w:r w:rsidRPr="00DA6D11">
        <w:rPr>
          <w:sz w:val="24"/>
        </w:rPr>
        <w:t>: Promenaden mit Puschkin,</w:t>
      </w:r>
      <w:r w:rsidRPr="00DA6D11">
        <w:rPr>
          <w:i/>
          <w:sz w:val="24"/>
        </w:rPr>
        <w:t xml:space="preserve"> Jenseits des Kommunismus. Sowjetisches Erbe in Literatur und Film</w:t>
      </w:r>
      <w:r w:rsidRPr="00DA6D11">
        <w:rPr>
          <w:sz w:val="24"/>
        </w:rPr>
        <w:t xml:space="preserve">, </w:t>
      </w:r>
      <w:proofErr w:type="spellStart"/>
      <w:r w:rsidRPr="00DA6D11">
        <w:rPr>
          <w:sz w:val="24"/>
        </w:rPr>
        <w:t>hg</w:t>
      </w:r>
      <w:proofErr w:type="spellEnd"/>
      <w:r w:rsidRPr="00DA6D11">
        <w:rPr>
          <w:sz w:val="24"/>
        </w:rPr>
        <w:t xml:space="preserve">. von E. </w:t>
      </w:r>
      <w:proofErr w:type="spellStart"/>
      <w:r w:rsidRPr="00B51A3A">
        <w:rPr>
          <w:sz w:val="24"/>
        </w:rPr>
        <w:t>Cheauré</w:t>
      </w:r>
      <w:proofErr w:type="spellEnd"/>
      <w:r w:rsidRPr="00DA6D11">
        <w:rPr>
          <w:sz w:val="24"/>
        </w:rPr>
        <w:t>, Berlin, 1996, S. 115-132</w:t>
      </w:r>
    </w:p>
    <w:p w14:paraId="78FA0095" w14:textId="77777777" w:rsidR="00E421A2" w:rsidRPr="00DA6D11" w:rsidRDefault="00E421A2" w:rsidP="005A6D65">
      <w:pPr>
        <w:ind w:left="705" w:hanging="705"/>
        <w:rPr>
          <w:sz w:val="24"/>
        </w:rPr>
      </w:pPr>
    </w:p>
    <w:p w14:paraId="29F55874" w14:textId="77777777" w:rsidR="00E421A2" w:rsidRPr="00DA6D11" w:rsidRDefault="00E421A2" w:rsidP="00E421A2">
      <w:pPr>
        <w:ind w:left="705" w:hanging="705"/>
        <w:rPr>
          <w:sz w:val="24"/>
        </w:rPr>
      </w:pPr>
      <w:r w:rsidRPr="00DA6D11">
        <w:rPr>
          <w:b/>
          <w:color w:val="0000FF"/>
          <w:sz w:val="24"/>
        </w:rPr>
        <w:t>1994</w:t>
      </w:r>
      <w:r w:rsidRPr="00DA6D11">
        <w:rPr>
          <w:sz w:val="24"/>
        </w:rPr>
        <w:tab/>
      </w:r>
      <w:proofErr w:type="spellStart"/>
      <w:r w:rsidRPr="00DA6D11">
        <w:rPr>
          <w:sz w:val="24"/>
        </w:rPr>
        <w:t>Rez</w:t>
      </w:r>
      <w:proofErr w:type="spellEnd"/>
      <w:r w:rsidRPr="00DA6D11">
        <w:rPr>
          <w:sz w:val="24"/>
        </w:rPr>
        <w:t>. zu: Forschungsstelle Osteuropa (</w:t>
      </w:r>
      <w:proofErr w:type="spellStart"/>
      <w:r w:rsidRPr="00DA6D11">
        <w:rPr>
          <w:sz w:val="24"/>
        </w:rPr>
        <w:t>Hg</w:t>
      </w:r>
      <w:proofErr w:type="spellEnd"/>
      <w:r w:rsidRPr="00DA6D11">
        <w:rPr>
          <w:sz w:val="24"/>
        </w:rPr>
        <w:t xml:space="preserve">.), Kultur in Umbruch. Polen, Tschechoslowakei, </w:t>
      </w:r>
      <w:proofErr w:type="spellStart"/>
      <w:r w:rsidRPr="00DA6D11">
        <w:rPr>
          <w:sz w:val="24"/>
        </w:rPr>
        <w:t>Rußland</w:t>
      </w:r>
      <w:proofErr w:type="spellEnd"/>
      <w:r w:rsidRPr="00DA6D11">
        <w:rPr>
          <w:sz w:val="24"/>
        </w:rPr>
        <w:t xml:space="preserve">, Bremen, 1992. 231 S., </w:t>
      </w:r>
      <w:r w:rsidRPr="00DA6D11">
        <w:rPr>
          <w:i/>
          <w:sz w:val="24"/>
        </w:rPr>
        <w:t>OSTEUROPA</w:t>
      </w:r>
      <w:r w:rsidRPr="00DA6D11">
        <w:rPr>
          <w:sz w:val="24"/>
        </w:rPr>
        <w:t>, 3, 1994, S. 294.</w:t>
      </w:r>
    </w:p>
    <w:p w14:paraId="444F2B96" w14:textId="77777777" w:rsidR="00E421A2" w:rsidRPr="00DA6D11" w:rsidRDefault="00E421A2" w:rsidP="00E421A2">
      <w:pPr>
        <w:rPr>
          <w:sz w:val="24"/>
        </w:rPr>
      </w:pPr>
    </w:p>
    <w:p w14:paraId="2C480457" w14:textId="77777777" w:rsidR="00E421A2" w:rsidRPr="00DA6D11" w:rsidRDefault="00E421A2" w:rsidP="00E421A2">
      <w:pPr>
        <w:ind w:left="705" w:hanging="705"/>
        <w:rPr>
          <w:sz w:val="24"/>
        </w:rPr>
      </w:pPr>
      <w:r w:rsidRPr="00DA6D11">
        <w:rPr>
          <w:sz w:val="24"/>
        </w:rPr>
        <w:tab/>
        <w:t xml:space="preserve">Krise der Aufklärer und neue Solisten: Russische </w:t>
      </w:r>
      <w:proofErr w:type="spellStart"/>
      <w:r w:rsidRPr="00DA6D11">
        <w:rPr>
          <w:sz w:val="24"/>
        </w:rPr>
        <w:t>Literatutzeitschriften</w:t>
      </w:r>
      <w:proofErr w:type="spellEnd"/>
      <w:r w:rsidRPr="00DA6D11">
        <w:rPr>
          <w:sz w:val="24"/>
        </w:rPr>
        <w:t xml:space="preserve"> 1993-1994,  </w:t>
      </w:r>
      <w:r w:rsidRPr="00DA6D11">
        <w:rPr>
          <w:i/>
          <w:sz w:val="24"/>
        </w:rPr>
        <w:t>Wiener Slawistischer Almanach</w:t>
      </w:r>
      <w:r w:rsidRPr="00DA6D11">
        <w:rPr>
          <w:sz w:val="24"/>
        </w:rPr>
        <w:t>, 15, 1995, S. 341-362</w:t>
      </w:r>
    </w:p>
    <w:p w14:paraId="61DB5831" w14:textId="77777777" w:rsidR="00153C90" w:rsidRPr="00DA6D11" w:rsidRDefault="00153C90" w:rsidP="00E421A2">
      <w:pPr>
        <w:ind w:left="705" w:hanging="705"/>
        <w:rPr>
          <w:sz w:val="24"/>
        </w:rPr>
      </w:pPr>
    </w:p>
    <w:p w14:paraId="36D340CB" w14:textId="77777777" w:rsidR="00153C90" w:rsidRPr="00DA6D11" w:rsidRDefault="00153C90" w:rsidP="00153C90">
      <w:pPr>
        <w:ind w:left="705" w:hanging="705"/>
        <w:rPr>
          <w:sz w:val="24"/>
        </w:rPr>
      </w:pPr>
      <w:r w:rsidRPr="00DA6D11">
        <w:rPr>
          <w:b/>
          <w:color w:val="0000FF"/>
          <w:sz w:val="24"/>
        </w:rPr>
        <w:lastRenderedPageBreak/>
        <w:t>1993</w:t>
      </w:r>
      <w:r w:rsidRPr="00DA6D11">
        <w:rPr>
          <w:sz w:val="24"/>
        </w:rPr>
        <w:tab/>
      </w:r>
      <w:r w:rsidRPr="00DA6D11">
        <w:rPr>
          <w:i/>
          <w:sz w:val="24"/>
        </w:rPr>
        <w:t>Osteuropa im Umbruch – alte und neue Mythen</w:t>
      </w:r>
      <w:r w:rsidRPr="00DA6D11">
        <w:rPr>
          <w:sz w:val="24"/>
        </w:rPr>
        <w:t xml:space="preserve">, </w:t>
      </w:r>
      <w:proofErr w:type="spellStart"/>
      <w:r w:rsidRPr="00DA6D11">
        <w:rPr>
          <w:sz w:val="24"/>
        </w:rPr>
        <w:t>hg</w:t>
      </w:r>
      <w:proofErr w:type="spellEnd"/>
      <w:r w:rsidRPr="00DA6D11">
        <w:rPr>
          <w:sz w:val="24"/>
        </w:rPr>
        <w:t>. von C. Friedrich und B. Menzel, Bern-Paris-Berlin-New York, 1993</w:t>
      </w:r>
    </w:p>
    <w:p w14:paraId="61698249" w14:textId="77777777" w:rsidR="00153C90" w:rsidRPr="00DA6D11" w:rsidRDefault="00153C90" w:rsidP="00153C90">
      <w:pPr>
        <w:rPr>
          <w:sz w:val="24"/>
        </w:rPr>
      </w:pPr>
    </w:p>
    <w:p w14:paraId="27B822DB" w14:textId="77777777" w:rsidR="00153C90" w:rsidRPr="00DA6D11" w:rsidRDefault="00153C90" w:rsidP="00153C90">
      <w:pPr>
        <w:rPr>
          <w:sz w:val="24"/>
        </w:rPr>
      </w:pPr>
      <w:r w:rsidRPr="00DA6D11">
        <w:rPr>
          <w:sz w:val="24"/>
        </w:rPr>
        <w:tab/>
        <w:t xml:space="preserve">Entmythisierung in der russischen Literatur am Beispiel A.I. </w:t>
      </w:r>
      <w:proofErr w:type="spellStart"/>
      <w:r w:rsidRPr="00DA6D11">
        <w:rPr>
          <w:sz w:val="24"/>
        </w:rPr>
        <w:t>Solženicyns</w:t>
      </w:r>
      <w:proofErr w:type="spellEnd"/>
      <w:r w:rsidRPr="00DA6D11">
        <w:rPr>
          <w:sz w:val="24"/>
        </w:rPr>
        <w:t xml:space="preserve">, </w:t>
      </w:r>
      <w:r w:rsidRPr="00DA6D11">
        <w:rPr>
          <w:i/>
          <w:sz w:val="24"/>
        </w:rPr>
        <w:t>Osteuropa</w:t>
      </w:r>
      <w:r w:rsidRPr="00DA6D11">
        <w:rPr>
          <w:i/>
          <w:sz w:val="24"/>
        </w:rPr>
        <w:tab/>
        <w:t xml:space="preserve"> im Umbruch, </w:t>
      </w:r>
      <w:r w:rsidRPr="00DA6D11">
        <w:rPr>
          <w:sz w:val="24"/>
        </w:rPr>
        <w:t>S. 109-124</w:t>
      </w:r>
    </w:p>
    <w:p w14:paraId="5E1DFA75" w14:textId="77777777" w:rsidR="00153C90" w:rsidRPr="00DA6D11" w:rsidRDefault="00153C90" w:rsidP="00153C90">
      <w:pPr>
        <w:rPr>
          <w:sz w:val="24"/>
        </w:rPr>
      </w:pPr>
    </w:p>
    <w:p w14:paraId="3F1E3E9C" w14:textId="77777777" w:rsidR="00BA1AFB" w:rsidRDefault="00BA1AFB" w:rsidP="00BA1AFB">
      <w:pPr>
        <w:rPr>
          <w:sz w:val="24"/>
        </w:rPr>
      </w:pPr>
      <w:r>
        <w:rPr>
          <w:sz w:val="24"/>
        </w:rPr>
        <w:tab/>
      </w:r>
      <w:proofErr w:type="spellStart"/>
      <w:r w:rsidRPr="00BA1AFB">
        <w:rPr>
          <w:b/>
          <w:color w:val="0000FF"/>
          <w:sz w:val="24"/>
          <w:szCs w:val="24"/>
        </w:rPr>
        <w:t>Rez</w:t>
      </w:r>
      <w:proofErr w:type="spellEnd"/>
      <w:r w:rsidRPr="00BA1AFB">
        <w:rPr>
          <w:b/>
          <w:color w:val="0000FF"/>
          <w:sz w:val="24"/>
          <w:szCs w:val="24"/>
        </w:rPr>
        <w:t>.:</w:t>
      </w:r>
      <w:r w:rsidRPr="00BA1AFB">
        <w:rPr>
          <w:sz w:val="24"/>
        </w:rPr>
        <w:t xml:space="preserve">   OSTEUROPA</w:t>
      </w:r>
      <w:r>
        <w:rPr>
          <w:sz w:val="24"/>
        </w:rPr>
        <w:t xml:space="preserve">, 12, 1996, 1257 (Ralph </w:t>
      </w:r>
      <w:proofErr w:type="spellStart"/>
      <w:r>
        <w:rPr>
          <w:sz w:val="24"/>
        </w:rPr>
        <w:t>Zwengel</w:t>
      </w:r>
      <w:proofErr w:type="spellEnd"/>
      <w:r>
        <w:rPr>
          <w:sz w:val="24"/>
        </w:rPr>
        <w:t>)</w:t>
      </w:r>
    </w:p>
    <w:p w14:paraId="0654B3ED" w14:textId="77777777" w:rsidR="004E55F6" w:rsidRDefault="004E55F6" w:rsidP="004E55F6">
      <w:pPr>
        <w:ind w:firstLine="705"/>
        <w:rPr>
          <w:sz w:val="24"/>
        </w:rPr>
      </w:pPr>
      <w:proofErr w:type="spellStart"/>
      <w:r w:rsidRPr="00BA1AFB">
        <w:rPr>
          <w:b/>
          <w:color w:val="0000FF"/>
          <w:sz w:val="24"/>
          <w:szCs w:val="24"/>
        </w:rPr>
        <w:t>Rez</w:t>
      </w:r>
      <w:proofErr w:type="spellEnd"/>
      <w:r w:rsidRPr="00BA1AFB">
        <w:rPr>
          <w:b/>
          <w:color w:val="0000FF"/>
          <w:sz w:val="24"/>
          <w:szCs w:val="24"/>
        </w:rPr>
        <w:t>.:</w:t>
      </w:r>
      <w:r w:rsidRPr="00BA1AFB">
        <w:rPr>
          <w:sz w:val="24"/>
        </w:rPr>
        <w:t xml:space="preserve">   </w:t>
      </w:r>
      <w:proofErr w:type="spellStart"/>
      <w:r w:rsidRPr="00D0781D">
        <w:rPr>
          <w:i/>
          <w:sz w:val="24"/>
        </w:rPr>
        <w:t>Istoričeski</w:t>
      </w:r>
      <w:proofErr w:type="spellEnd"/>
      <w:r w:rsidRPr="00D0781D">
        <w:rPr>
          <w:i/>
          <w:sz w:val="24"/>
        </w:rPr>
        <w:t xml:space="preserve"> </w:t>
      </w:r>
      <w:proofErr w:type="spellStart"/>
      <w:r w:rsidRPr="00D0781D">
        <w:rPr>
          <w:i/>
          <w:sz w:val="24"/>
        </w:rPr>
        <w:t>pregled</w:t>
      </w:r>
      <w:proofErr w:type="spellEnd"/>
      <w:r>
        <w:rPr>
          <w:sz w:val="24"/>
        </w:rPr>
        <w:t xml:space="preserve">, 5, 1996, 152-156 ((bulg., N. </w:t>
      </w:r>
      <w:proofErr w:type="spellStart"/>
      <w:r>
        <w:rPr>
          <w:sz w:val="24"/>
        </w:rPr>
        <w:t>Poppetrow</w:t>
      </w:r>
      <w:proofErr w:type="spellEnd"/>
      <w:r>
        <w:rPr>
          <w:sz w:val="24"/>
        </w:rPr>
        <w:t>)</w:t>
      </w:r>
    </w:p>
    <w:p w14:paraId="7A8748FC" w14:textId="77777777" w:rsidR="006418F8" w:rsidRDefault="006418F8" w:rsidP="004E55F6">
      <w:pPr>
        <w:ind w:firstLine="705"/>
        <w:rPr>
          <w:sz w:val="24"/>
        </w:rPr>
      </w:pPr>
      <w:proofErr w:type="spellStart"/>
      <w:r w:rsidRPr="00BA1AFB">
        <w:rPr>
          <w:b/>
          <w:color w:val="0000FF"/>
          <w:sz w:val="24"/>
          <w:szCs w:val="24"/>
        </w:rPr>
        <w:t>Rez</w:t>
      </w:r>
      <w:proofErr w:type="spellEnd"/>
      <w:r w:rsidRPr="00BA1AFB">
        <w:rPr>
          <w:b/>
          <w:color w:val="0000FF"/>
          <w:sz w:val="24"/>
          <w:szCs w:val="24"/>
        </w:rPr>
        <w:t>.:</w:t>
      </w:r>
      <w:r w:rsidRPr="00BA1AFB">
        <w:rPr>
          <w:sz w:val="24"/>
        </w:rPr>
        <w:t xml:space="preserve">   </w:t>
      </w:r>
      <w:proofErr w:type="spellStart"/>
      <w:r w:rsidRPr="00D0781D">
        <w:rPr>
          <w:i/>
          <w:sz w:val="24"/>
        </w:rPr>
        <w:t>Bohemia</w:t>
      </w:r>
      <w:proofErr w:type="spellEnd"/>
      <w:r w:rsidRPr="00D0781D">
        <w:rPr>
          <w:i/>
          <w:sz w:val="24"/>
        </w:rPr>
        <w:t>,</w:t>
      </w:r>
      <w:r>
        <w:rPr>
          <w:sz w:val="24"/>
        </w:rPr>
        <w:t xml:space="preserve"> 37, 1996, 2, 2. </w:t>
      </w:r>
      <w:proofErr w:type="spellStart"/>
      <w:r>
        <w:rPr>
          <w:sz w:val="24"/>
        </w:rPr>
        <w:t>Hj</w:t>
      </w:r>
      <w:proofErr w:type="spellEnd"/>
      <w:r>
        <w:rPr>
          <w:sz w:val="24"/>
        </w:rPr>
        <w:t>., 483-485 (K. Braun)</w:t>
      </w:r>
    </w:p>
    <w:p w14:paraId="3307ED19" w14:textId="77777777" w:rsidR="006C3C0F" w:rsidRDefault="006C3C0F" w:rsidP="004E55F6">
      <w:pPr>
        <w:ind w:firstLine="705"/>
        <w:rPr>
          <w:sz w:val="24"/>
        </w:rPr>
      </w:pPr>
      <w:proofErr w:type="spellStart"/>
      <w:r w:rsidRPr="00BA1AFB">
        <w:rPr>
          <w:b/>
          <w:color w:val="0000FF"/>
          <w:sz w:val="24"/>
          <w:szCs w:val="24"/>
        </w:rPr>
        <w:t>Rez</w:t>
      </w:r>
      <w:proofErr w:type="spellEnd"/>
      <w:r w:rsidRPr="00BA1AFB">
        <w:rPr>
          <w:b/>
          <w:color w:val="0000FF"/>
          <w:sz w:val="24"/>
          <w:szCs w:val="24"/>
        </w:rPr>
        <w:t>.:</w:t>
      </w:r>
      <w:r w:rsidRPr="00BA1AFB">
        <w:rPr>
          <w:sz w:val="24"/>
        </w:rPr>
        <w:t xml:space="preserve">  </w:t>
      </w:r>
      <w:proofErr w:type="spellStart"/>
      <w:r w:rsidRPr="00D0781D">
        <w:rPr>
          <w:i/>
          <w:sz w:val="24"/>
        </w:rPr>
        <w:t>Referatedienst</w:t>
      </w:r>
      <w:proofErr w:type="spellEnd"/>
      <w:r w:rsidRPr="00D0781D">
        <w:rPr>
          <w:i/>
          <w:sz w:val="24"/>
        </w:rPr>
        <w:t xml:space="preserve"> zur Literaturwissenschaft, </w:t>
      </w:r>
      <w:r>
        <w:rPr>
          <w:sz w:val="24"/>
        </w:rPr>
        <w:t xml:space="preserve">27, 1995, 1, 143-146 (Reinhard </w:t>
      </w:r>
      <w:proofErr w:type="spellStart"/>
      <w:r>
        <w:rPr>
          <w:sz w:val="24"/>
        </w:rPr>
        <w:t>Ibler</w:t>
      </w:r>
      <w:proofErr w:type="spellEnd"/>
      <w:r>
        <w:rPr>
          <w:sz w:val="24"/>
        </w:rPr>
        <w:t>)</w:t>
      </w:r>
    </w:p>
    <w:p w14:paraId="521FB42B" w14:textId="77777777" w:rsidR="00CB09ED" w:rsidRDefault="00CB09ED" w:rsidP="00CB09ED">
      <w:pPr>
        <w:ind w:left="705"/>
        <w:rPr>
          <w:sz w:val="24"/>
        </w:rPr>
      </w:pPr>
      <w:proofErr w:type="spellStart"/>
      <w:r w:rsidRPr="00BA1AFB">
        <w:rPr>
          <w:b/>
          <w:color w:val="0000FF"/>
          <w:sz w:val="24"/>
          <w:szCs w:val="24"/>
        </w:rPr>
        <w:t>Rez</w:t>
      </w:r>
      <w:proofErr w:type="spellEnd"/>
      <w:r w:rsidRPr="00BA1AFB">
        <w:rPr>
          <w:b/>
          <w:color w:val="0000FF"/>
          <w:sz w:val="24"/>
          <w:szCs w:val="24"/>
        </w:rPr>
        <w:t>.:</w:t>
      </w:r>
      <w:r w:rsidRPr="00BA1AFB">
        <w:rPr>
          <w:sz w:val="24"/>
        </w:rPr>
        <w:t xml:space="preserve">  </w:t>
      </w:r>
      <w:r w:rsidRPr="00D0781D">
        <w:rPr>
          <w:i/>
          <w:sz w:val="24"/>
        </w:rPr>
        <w:t>Jahrbücher für die Geschichte Osteuropas</w:t>
      </w:r>
      <w:r>
        <w:rPr>
          <w:sz w:val="24"/>
        </w:rPr>
        <w:t xml:space="preserve">, 43, 1995, 3, 414-416 (Eberhard </w:t>
      </w:r>
      <w:proofErr w:type="spellStart"/>
      <w:r>
        <w:rPr>
          <w:sz w:val="24"/>
        </w:rPr>
        <w:t>Reißner</w:t>
      </w:r>
      <w:proofErr w:type="spellEnd"/>
      <w:r>
        <w:rPr>
          <w:sz w:val="24"/>
        </w:rPr>
        <w:t>)</w:t>
      </w:r>
    </w:p>
    <w:p w14:paraId="254FB887" w14:textId="77777777" w:rsidR="00CB09ED" w:rsidRPr="00CB09ED" w:rsidRDefault="00CB09ED" w:rsidP="00CB09ED">
      <w:pPr>
        <w:ind w:left="705"/>
        <w:rPr>
          <w:sz w:val="24"/>
        </w:rPr>
      </w:pPr>
      <w:proofErr w:type="spellStart"/>
      <w:r w:rsidRPr="00BA1AFB">
        <w:rPr>
          <w:b/>
          <w:color w:val="0000FF"/>
          <w:sz w:val="24"/>
          <w:szCs w:val="24"/>
        </w:rPr>
        <w:t>Rez</w:t>
      </w:r>
      <w:proofErr w:type="spellEnd"/>
      <w:r w:rsidRPr="00BA1AFB">
        <w:rPr>
          <w:b/>
          <w:color w:val="0000FF"/>
          <w:sz w:val="24"/>
          <w:szCs w:val="24"/>
        </w:rPr>
        <w:t>.:</w:t>
      </w:r>
      <w:r w:rsidRPr="00BA1AFB">
        <w:rPr>
          <w:sz w:val="24"/>
        </w:rPr>
        <w:t xml:space="preserve">  </w:t>
      </w:r>
      <w:r w:rsidRPr="00CB09ED">
        <w:rPr>
          <w:i/>
          <w:sz w:val="24"/>
        </w:rPr>
        <w:t>Abstracts in German Anthropology</w:t>
      </w:r>
      <w:r>
        <w:rPr>
          <w:sz w:val="24"/>
        </w:rPr>
        <w:t>, 1995, 21, 145-146</w:t>
      </w:r>
    </w:p>
    <w:p w14:paraId="7E66E3E3" w14:textId="77777777" w:rsidR="00BA1AFB" w:rsidRPr="00CB09ED" w:rsidRDefault="00153C90" w:rsidP="00153C90">
      <w:pPr>
        <w:ind w:left="705" w:hanging="705"/>
        <w:rPr>
          <w:sz w:val="24"/>
        </w:rPr>
      </w:pPr>
      <w:r w:rsidRPr="00CB09ED">
        <w:rPr>
          <w:sz w:val="24"/>
        </w:rPr>
        <w:tab/>
      </w:r>
    </w:p>
    <w:p w14:paraId="4C417B4B" w14:textId="77777777" w:rsidR="00153C90" w:rsidRPr="00DA6D11" w:rsidRDefault="00153C90" w:rsidP="00BA1AFB">
      <w:pPr>
        <w:ind w:left="705"/>
        <w:rPr>
          <w:sz w:val="24"/>
        </w:rPr>
      </w:pPr>
      <w:r w:rsidRPr="00DA6D11">
        <w:rPr>
          <w:sz w:val="24"/>
        </w:rPr>
        <w:t xml:space="preserve">Bericht vom Symposium „Transformationsprozesse in der russischen und sowjetischen Kultur der </w:t>
      </w:r>
      <w:proofErr w:type="spellStart"/>
      <w:r w:rsidRPr="00DA6D11">
        <w:rPr>
          <w:sz w:val="24"/>
        </w:rPr>
        <w:t>Perestrojka</w:t>
      </w:r>
      <w:proofErr w:type="spellEnd"/>
      <w:r w:rsidRPr="00DA6D11">
        <w:rPr>
          <w:sz w:val="24"/>
        </w:rPr>
        <w:t xml:space="preserve">. Periode (1985-1991)“ am 13.-15. Dezember 1992 in Schwerte, </w:t>
      </w:r>
      <w:r w:rsidRPr="00DA6D11">
        <w:rPr>
          <w:i/>
          <w:sz w:val="24"/>
        </w:rPr>
        <w:t>Zeitschrift für Slawistik</w:t>
      </w:r>
      <w:r w:rsidRPr="00DA6D11">
        <w:rPr>
          <w:sz w:val="24"/>
        </w:rPr>
        <w:t>, 38,1993, 2, S. 278-279</w:t>
      </w:r>
    </w:p>
    <w:p w14:paraId="0723C198" w14:textId="77777777" w:rsidR="00153C90" w:rsidRPr="00DA6D11" w:rsidRDefault="00153C90" w:rsidP="00E421A2">
      <w:pPr>
        <w:ind w:left="705" w:hanging="705"/>
        <w:rPr>
          <w:sz w:val="24"/>
        </w:rPr>
      </w:pPr>
    </w:p>
    <w:p w14:paraId="01C6936D" w14:textId="77777777" w:rsidR="00387A6B" w:rsidRPr="004751DC" w:rsidRDefault="00387A6B" w:rsidP="00387A6B">
      <w:pPr>
        <w:ind w:left="705" w:hanging="705"/>
        <w:rPr>
          <w:sz w:val="24"/>
        </w:rPr>
      </w:pPr>
      <w:r w:rsidRPr="00DA6D11">
        <w:rPr>
          <w:b/>
          <w:color w:val="0000FF"/>
          <w:sz w:val="24"/>
        </w:rPr>
        <w:t>1992</w:t>
      </w:r>
      <w:r w:rsidRPr="00DA6D11">
        <w:rPr>
          <w:sz w:val="24"/>
        </w:rPr>
        <w:tab/>
      </w:r>
      <w:proofErr w:type="spellStart"/>
      <w:r w:rsidRPr="00DA6D11">
        <w:rPr>
          <w:sz w:val="24"/>
        </w:rPr>
        <w:t>Rez</w:t>
      </w:r>
      <w:proofErr w:type="spellEnd"/>
      <w:r w:rsidRPr="00DA6D11">
        <w:rPr>
          <w:sz w:val="24"/>
        </w:rPr>
        <w:t xml:space="preserve">. zu: Günther Hasenkamp: Gedächtnis und Leben in der Prosa Valentin Rasputins, Wiesbaden 1990 (Opera Slavica. </w:t>
      </w:r>
      <w:r w:rsidRPr="004751DC">
        <w:rPr>
          <w:sz w:val="24"/>
        </w:rPr>
        <w:t xml:space="preserve">NF, 16), (engl.), </w:t>
      </w:r>
      <w:r w:rsidRPr="004751DC">
        <w:rPr>
          <w:i/>
          <w:sz w:val="24"/>
        </w:rPr>
        <w:t>The Modern Language Review</w:t>
      </w:r>
      <w:r w:rsidRPr="004751DC">
        <w:rPr>
          <w:sz w:val="24"/>
        </w:rPr>
        <w:t>, 11, 1992, S. 539f.</w:t>
      </w:r>
    </w:p>
    <w:p w14:paraId="3A1280B5" w14:textId="77777777" w:rsidR="00387A6B" w:rsidRPr="004751DC" w:rsidRDefault="00387A6B" w:rsidP="00387A6B">
      <w:pPr>
        <w:rPr>
          <w:sz w:val="24"/>
        </w:rPr>
      </w:pPr>
    </w:p>
    <w:p w14:paraId="72E07DDD" w14:textId="656D8B15" w:rsidR="00387A6B" w:rsidRPr="00DA6D11" w:rsidRDefault="00550EC3" w:rsidP="00387A6B">
      <w:pPr>
        <w:ind w:left="705" w:hanging="705"/>
        <w:rPr>
          <w:sz w:val="24"/>
        </w:rPr>
      </w:pPr>
      <w:r w:rsidRPr="004751DC">
        <w:rPr>
          <w:sz w:val="24"/>
        </w:rPr>
        <w:tab/>
        <w:t xml:space="preserve">V.V. </w:t>
      </w:r>
      <w:proofErr w:type="spellStart"/>
      <w:r w:rsidRPr="004751DC">
        <w:rPr>
          <w:sz w:val="24"/>
        </w:rPr>
        <w:t>Majakovskij</w:t>
      </w:r>
      <w:proofErr w:type="spellEnd"/>
      <w:r w:rsidRPr="004751DC">
        <w:rPr>
          <w:sz w:val="24"/>
        </w:rPr>
        <w:t xml:space="preserve"> und </w:t>
      </w:r>
      <w:proofErr w:type="spellStart"/>
      <w:r w:rsidRPr="004751DC">
        <w:rPr>
          <w:sz w:val="24"/>
        </w:rPr>
        <w:t>B.L.</w:t>
      </w:r>
      <w:r w:rsidR="00387A6B" w:rsidRPr="004751DC">
        <w:rPr>
          <w:sz w:val="24"/>
        </w:rPr>
        <w:t>Pasternak</w:t>
      </w:r>
      <w:proofErr w:type="spellEnd"/>
      <w:r w:rsidR="00387A6B" w:rsidRPr="004751DC">
        <w:rPr>
          <w:sz w:val="24"/>
        </w:rPr>
        <w:t xml:space="preserve">. </w:t>
      </w:r>
      <w:r w:rsidR="00387A6B" w:rsidRPr="00DA6D11">
        <w:rPr>
          <w:sz w:val="24"/>
        </w:rPr>
        <w:t xml:space="preserve">Zur Geschichte und Rezeption einer schwierigen Beziehung, </w:t>
      </w:r>
      <w:r w:rsidR="00387A6B" w:rsidRPr="00DA6D11">
        <w:rPr>
          <w:i/>
          <w:sz w:val="24"/>
        </w:rPr>
        <w:t>Zeitschrift für Slawistik,</w:t>
      </w:r>
      <w:r w:rsidR="00387A6B" w:rsidRPr="00DA6D11">
        <w:rPr>
          <w:sz w:val="24"/>
        </w:rPr>
        <w:t xml:space="preserve"> 37, 1992, 3, S. 369-377</w:t>
      </w:r>
    </w:p>
    <w:p w14:paraId="29497D86" w14:textId="77777777" w:rsidR="00387A6B" w:rsidRPr="00DA6D11" w:rsidRDefault="00387A6B" w:rsidP="00387A6B">
      <w:pPr>
        <w:rPr>
          <w:sz w:val="24"/>
        </w:rPr>
      </w:pPr>
    </w:p>
    <w:p w14:paraId="03614970" w14:textId="7D60CD77" w:rsidR="00387A6B" w:rsidRPr="00DA6D11" w:rsidRDefault="00387A6B" w:rsidP="00387A6B">
      <w:pPr>
        <w:ind w:left="705" w:hanging="705"/>
        <w:rPr>
          <w:sz w:val="24"/>
        </w:rPr>
      </w:pPr>
      <w:r w:rsidRPr="00DA6D11">
        <w:rPr>
          <w:sz w:val="24"/>
        </w:rPr>
        <w:tab/>
      </w:r>
      <w:r w:rsidRPr="00DA6D11">
        <w:rPr>
          <w:i/>
          <w:sz w:val="24"/>
        </w:rPr>
        <w:t xml:space="preserve">V.V. </w:t>
      </w:r>
      <w:proofErr w:type="spellStart"/>
      <w:r w:rsidRPr="00DA6D11">
        <w:rPr>
          <w:i/>
          <w:sz w:val="24"/>
        </w:rPr>
        <w:t>Majakovskij</w:t>
      </w:r>
      <w:proofErr w:type="spellEnd"/>
      <w:r w:rsidRPr="00DA6D11">
        <w:rPr>
          <w:i/>
          <w:sz w:val="24"/>
        </w:rPr>
        <w:t xml:space="preserve"> und seine Rezeption in der Sowjetunion 1930-1954</w:t>
      </w:r>
      <w:r w:rsidRPr="00DA6D11">
        <w:rPr>
          <w:sz w:val="24"/>
        </w:rPr>
        <w:t>, Berlin (</w:t>
      </w:r>
      <w:proofErr w:type="spellStart"/>
      <w:r w:rsidRPr="00DA6D11">
        <w:rPr>
          <w:sz w:val="24"/>
        </w:rPr>
        <w:t>Slavistische</w:t>
      </w:r>
      <w:proofErr w:type="spellEnd"/>
      <w:r w:rsidRPr="00DA6D11">
        <w:rPr>
          <w:sz w:val="24"/>
        </w:rPr>
        <w:t xml:space="preserve"> Veröffentlichungen des Osteuropa-Instituts der Freien Universität Berlin, Bd. 76), 1992</w:t>
      </w:r>
      <w:r w:rsidR="00550EC3">
        <w:rPr>
          <w:sz w:val="24"/>
        </w:rPr>
        <w:t>.</w:t>
      </w:r>
    </w:p>
    <w:p w14:paraId="464AF34D" w14:textId="77777777" w:rsidR="00387A6B" w:rsidRPr="00DA6D11" w:rsidRDefault="00387A6B" w:rsidP="00387A6B">
      <w:pPr>
        <w:rPr>
          <w:sz w:val="24"/>
        </w:rPr>
      </w:pPr>
    </w:p>
    <w:p w14:paraId="4464B1DB" w14:textId="77777777" w:rsidR="00802D1E" w:rsidRDefault="00387A6B" w:rsidP="00387A6B">
      <w:pPr>
        <w:ind w:left="705" w:hanging="705"/>
        <w:rPr>
          <w:sz w:val="24"/>
        </w:rPr>
      </w:pPr>
      <w:r w:rsidRPr="00DA6D11">
        <w:rPr>
          <w:sz w:val="24"/>
        </w:rPr>
        <w:tab/>
      </w:r>
      <w:proofErr w:type="spellStart"/>
      <w:r w:rsidR="00802D1E" w:rsidRPr="00BA1AFB">
        <w:rPr>
          <w:b/>
          <w:color w:val="0000FF"/>
          <w:sz w:val="24"/>
          <w:szCs w:val="24"/>
        </w:rPr>
        <w:t>Rez</w:t>
      </w:r>
      <w:proofErr w:type="spellEnd"/>
      <w:r w:rsidR="00802D1E" w:rsidRPr="00BA1AFB">
        <w:rPr>
          <w:b/>
          <w:color w:val="0000FF"/>
          <w:sz w:val="24"/>
          <w:szCs w:val="24"/>
        </w:rPr>
        <w:t>.:</w:t>
      </w:r>
      <w:r w:rsidR="00802D1E" w:rsidRPr="00BA1AFB">
        <w:rPr>
          <w:sz w:val="24"/>
        </w:rPr>
        <w:t xml:space="preserve">  </w:t>
      </w:r>
      <w:r w:rsidR="00802D1E" w:rsidRPr="00D0781D">
        <w:rPr>
          <w:i/>
          <w:sz w:val="24"/>
        </w:rPr>
        <w:t xml:space="preserve">Österreichische </w:t>
      </w:r>
      <w:proofErr w:type="spellStart"/>
      <w:r w:rsidR="00802D1E" w:rsidRPr="00D0781D">
        <w:rPr>
          <w:i/>
          <w:sz w:val="24"/>
        </w:rPr>
        <w:t>Osthefte</w:t>
      </w:r>
      <w:proofErr w:type="spellEnd"/>
      <w:r w:rsidR="00802D1E">
        <w:rPr>
          <w:sz w:val="24"/>
        </w:rPr>
        <w:t>, 1995 (Halina Stephan)</w:t>
      </w:r>
    </w:p>
    <w:p w14:paraId="6607F313" w14:textId="77777777" w:rsidR="003B2ACE" w:rsidRDefault="003B2ACE" w:rsidP="003B2ACE">
      <w:pPr>
        <w:ind w:left="705"/>
        <w:rPr>
          <w:sz w:val="24"/>
        </w:rPr>
      </w:pPr>
      <w:proofErr w:type="spellStart"/>
      <w:r w:rsidRPr="00BA1AFB">
        <w:rPr>
          <w:b/>
          <w:color w:val="0000FF"/>
          <w:sz w:val="24"/>
          <w:szCs w:val="24"/>
        </w:rPr>
        <w:t>Rez</w:t>
      </w:r>
      <w:proofErr w:type="spellEnd"/>
      <w:r w:rsidRPr="00BA1AFB">
        <w:rPr>
          <w:b/>
          <w:color w:val="0000FF"/>
          <w:sz w:val="24"/>
          <w:szCs w:val="24"/>
        </w:rPr>
        <w:t>.:</w:t>
      </w:r>
      <w:r w:rsidRPr="00BA1AFB">
        <w:rPr>
          <w:sz w:val="24"/>
        </w:rPr>
        <w:t xml:space="preserve">  </w:t>
      </w:r>
      <w:r w:rsidRPr="00D0781D">
        <w:rPr>
          <w:i/>
          <w:sz w:val="24"/>
        </w:rPr>
        <w:t>Zeitschrift für Slawistik</w:t>
      </w:r>
      <w:r>
        <w:rPr>
          <w:sz w:val="24"/>
        </w:rPr>
        <w:t>, 39, 1994, 1, 141-146 (</w:t>
      </w:r>
      <w:proofErr w:type="spellStart"/>
      <w:r>
        <w:rPr>
          <w:sz w:val="24"/>
        </w:rPr>
        <w:t>Nyota</w:t>
      </w:r>
      <w:proofErr w:type="spellEnd"/>
      <w:r>
        <w:rPr>
          <w:sz w:val="24"/>
        </w:rPr>
        <w:t xml:space="preserve"> Thun)</w:t>
      </w:r>
    </w:p>
    <w:p w14:paraId="5A051BE8" w14:textId="77777777" w:rsidR="00F93CDF" w:rsidRDefault="00F93CDF" w:rsidP="003B2ACE">
      <w:pPr>
        <w:ind w:left="705"/>
        <w:rPr>
          <w:sz w:val="24"/>
        </w:rPr>
      </w:pPr>
      <w:proofErr w:type="spellStart"/>
      <w:r w:rsidRPr="00BA1AFB">
        <w:rPr>
          <w:b/>
          <w:color w:val="0000FF"/>
          <w:sz w:val="24"/>
          <w:szCs w:val="24"/>
        </w:rPr>
        <w:t>Rez</w:t>
      </w:r>
      <w:proofErr w:type="spellEnd"/>
      <w:r w:rsidRPr="00BA1AFB">
        <w:rPr>
          <w:b/>
          <w:color w:val="0000FF"/>
          <w:sz w:val="24"/>
          <w:szCs w:val="24"/>
        </w:rPr>
        <w:t>.:</w:t>
      </w:r>
      <w:r w:rsidRPr="00BA1AFB">
        <w:rPr>
          <w:sz w:val="24"/>
        </w:rPr>
        <w:t xml:space="preserve">  </w:t>
      </w:r>
      <w:r w:rsidRPr="00D0781D">
        <w:rPr>
          <w:i/>
          <w:sz w:val="24"/>
        </w:rPr>
        <w:t xml:space="preserve">Zeitschrift für </w:t>
      </w:r>
      <w:proofErr w:type="spellStart"/>
      <w:r w:rsidRPr="00D0781D">
        <w:rPr>
          <w:i/>
          <w:sz w:val="24"/>
        </w:rPr>
        <w:t>slavische</w:t>
      </w:r>
      <w:proofErr w:type="spellEnd"/>
      <w:r w:rsidRPr="00D0781D">
        <w:rPr>
          <w:i/>
          <w:sz w:val="24"/>
        </w:rPr>
        <w:t xml:space="preserve"> Philologie</w:t>
      </w:r>
      <w:r>
        <w:rPr>
          <w:i/>
          <w:sz w:val="24"/>
        </w:rPr>
        <w:t>,</w:t>
      </w:r>
      <w:r>
        <w:rPr>
          <w:sz w:val="24"/>
        </w:rPr>
        <w:t xml:space="preserve"> LIV, 1994, 1, 231-233 (Holger Siegel)</w:t>
      </w:r>
    </w:p>
    <w:p w14:paraId="110C84BA" w14:textId="77777777" w:rsidR="00F93CDF" w:rsidRDefault="00F93CDF" w:rsidP="003B2ACE">
      <w:pPr>
        <w:ind w:left="705"/>
        <w:rPr>
          <w:sz w:val="24"/>
        </w:rPr>
      </w:pPr>
      <w:proofErr w:type="spellStart"/>
      <w:r w:rsidRPr="00BA1AFB">
        <w:rPr>
          <w:b/>
          <w:color w:val="0000FF"/>
          <w:sz w:val="24"/>
          <w:szCs w:val="24"/>
        </w:rPr>
        <w:t>Rez</w:t>
      </w:r>
      <w:proofErr w:type="spellEnd"/>
      <w:r w:rsidRPr="00BA1AFB">
        <w:rPr>
          <w:b/>
          <w:color w:val="0000FF"/>
          <w:sz w:val="24"/>
          <w:szCs w:val="24"/>
        </w:rPr>
        <w:t>.:</w:t>
      </w:r>
      <w:r w:rsidRPr="00BA1AFB">
        <w:rPr>
          <w:sz w:val="24"/>
        </w:rPr>
        <w:t xml:space="preserve">  </w:t>
      </w:r>
      <w:proofErr w:type="spellStart"/>
      <w:r w:rsidR="00595F49" w:rsidRPr="00D0781D">
        <w:rPr>
          <w:i/>
          <w:sz w:val="24"/>
        </w:rPr>
        <w:t>Referatedienst</w:t>
      </w:r>
      <w:proofErr w:type="spellEnd"/>
      <w:r w:rsidR="00595F49" w:rsidRPr="00D0781D">
        <w:rPr>
          <w:i/>
          <w:sz w:val="24"/>
        </w:rPr>
        <w:t xml:space="preserve"> zur Literaturwissenschaft</w:t>
      </w:r>
      <w:r w:rsidR="00595F49">
        <w:rPr>
          <w:sz w:val="24"/>
        </w:rPr>
        <w:t xml:space="preserve">, 26, 1994, 2, 102f. (Steffi </w:t>
      </w:r>
      <w:proofErr w:type="spellStart"/>
      <w:r w:rsidR="00595F49">
        <w:rPr>
          <w:sz w:val="24"/>
        </w:rPr>
        <w:t>Lunau</w:t>
      </w:r>
      <w:proofErr w:type="spellEnd"/>
      <w:r w:rsidR="00595F49">
        <w:rPr>
          <w:sz w:val="24"/>
        </w:rPr>
        <w:t>)</w:t>
      </w:r>
    </w:p>
    <w:p w14:paraId="284C8733" w14:textId="77777777" w:rsidR="008371C8" w:rsidRDefault="008371C8" w:rsidP="003B2ACE">
      <w:pPr>
        <w:ind w:left="705"/>
        <w:rPr>
          <w:sz w:val="24"/>
        </w:rPr>
      </w:pPr>
      <w:proofErr w:type="spellStart"/>
      <w:r w:rsidRPr="00BA1AFB">
        <w:rPr>
          <w:b/>
          <w:color w:val="0000FF"/>
          <w:sz w:val="24"/>
          <w:szCs w:val="24"/>
        </w:rPr>
        <w:t>Rez</w:t>
      </w:r>
      <w:proofErr w:type="spellEnd"/>
      <w:r w:rsidRPr="00BA1AFB">
        <w:rPr>
          <w:b/>
          <w:color w:val="0000FF"/>
          <w:sz w:val="24"/>
          <w:szCs w:val="24"/>
        </w:rPr>
        <w:t>.:</w:t>
      </w:r>
      <w:r w:rsidRPr="00BA1AFB">
        <w:rPr>
          <w:sz w:val="24"/>
        </w:rPr>
        <w:t xml:space="preserve">  </w:t>
      </w:r>
      <w:r>
        <w:rPr>
          <w:i/>
          <w:sz w:val="24"/>
        </w:rPr>
        <w:t>OSTEUROPA</w:t>
      </w:r>
      <w:r>
        <w:rPr>
          <w:sz w:val="24"/>
        </w:rPr>
        <w:t xml:space="preserve">, 12, 1994, 1189 (Jochen </w:t>
      </w:r>
      <w:proofErr w:type="spellStart"/>
      <w:r>
        <w:rPr>
          <w:sz w:val="24"/>
        </w:rPr>
        <w:t>Meichel</w:t>
      </w:r>
      <w:proofErr w:type="spellEnd"/>
      <w:r>
        <w:rPr>
          <w:sz w:val="24"/>
        </w:rPr>
        <w:t>)</w:t>
      </w:r>
    </w:p>
    <w:p w14:paraId="1AEB68C6" w14:textId="77777777" w:rsidR="008371C8" w:rsidRPr="004751DC" w:rsidRDefault="008371C8" w:rsidP="003B2ACE">
      <w:pPr>
        <w:ind w:left="705"/>
        <w:rPr>
          <w:sz w:val="24"/>
        </w:rPr>
      </w:pPr>
      <w:proofErr w:type="spellStart"/>
      <w:r w:rsidRPr="004751DC">
        <w:rPr>
          <w:b/>
          <w:color w:val="0000FF"/>
          <w:sz w:val="24"/>
          <w:szCs w:val="24"/>
        </w:rPr>
        <w:t>Rez</w:t>
      </w:r>
      <w:proofErr w:type="spellEnd"/>
      <w:r w:rsidRPr="004751DC">
        <w:rPr>
          <w:b/>
          <w:color w:val="0000FF"/>
          <w:sz w:val="24"/>
          <w:szCs w:val="24"/>
        </w:rPr>
        <w:t>.:</w:t>
      </w:r>
      <w:r w:rsidRPr="004751DC">
        <w:rPr>
          <w:sz w:val="24"/>
        </w:rPr>
        <w:t xml:space="preserve">  </w:t>
      </w:r>
      <w:r w:rsidRPr="004751DC">
        <w:rPr>
          <w:i/>
          <w:sz w:val="24"/>
        </w:rPr>
        <w:t>Modern Language Review</w:t>
      </w:r>
      <w:r w:rsidRPr="004751DC">
        <w:rPr>
          <w:sz w:val="24"/>
        </w:rPr>
        <w:t xml:space="preserve">, 89, 1994, 3, 813 (R. </w:t>
      </w:r>
      <w:proofErr w:type="spellStart"/>
      <w:r w:rsidRPr="004751DC">
        <w:rPr>
          <w:sz w:val="24"/>
        </w:rPr>
        <w:t>Cockrell</w:t>
      </w:r>
      <w:proofErr w:type="spellEnd"/>
      <w:r w:rsidRPr="004751DC">
        <w:rPr>
          <w:sz w:val="24"/>
        </w:rPr>
        <w:t>)</w:t>
      </w:r>
    </w:p>
    <w:p w14:paraId="541F4513" w14:textId="77777777" w:rsidR="008371C8" w:rsidRDefault="008371C8" w:rsidP="003B2ACE">
      <w:pPr>
        <w:ind w:left="705"/>
        <w:rPr>
          <w:sz w:val="24"/>
        </w:rPr>
      </w:pPr>
      <w:proofErr w:type="spellStart"/>
      <w:r w:rsidRPr="00BA1AFB">
        <w:rPr>
          <w:b/>
          <w:color w:val="0000FF"/>
          <w:sz w:val="24"/>
          <w:szCs w:val="24"/>
        </w:rPr>
        <w:t>Rez</w:t>
      </w:r>
      <w:proofErr w:type="spellEnd"/>
      <w:r w:rsidRPr="00BA1AFB">
        <w:rPr>
          <w:b/>
          <w:color w:val="0000FF"/>
          <w:sz w:val="24"/>
          <w:szCs w:val="24"/>
        </w:rPr>
        <w:t>.:</w:t>
      </w:r>
      <w:r w:rsidRPr="00BA1AFB">
        <w:rPr>
          <w:sz w:val="24"/>
        </w:rPr>
        <w:t xml:space="preserve"> </w:t>
      </w:r>
      <w:r w:rsidR="00773934" w:rsidRPr="00D0781D">
        <w:rPr>
          <w:i/>
          <w:sz w:val="24"/>
        </w:rPr>
        <w:t>Die Neue Gesellschaft – Frankfurter Hefte</w:t>
      </w:r>
      <w:r w:rsidR="00773934">
        <w:rPr>
          <w:sz w:val="24"/>
        </w:rPr>
        <w:t>, 9, September, 1994, 858f. (Jürgen Baumgarten)</w:t>
      </w:r>
    </w:p>
    <w:p w14:paraId="4EA9DF3D" w14:textId="77777777" w:rsidR="00802D1E" w:rsidRDefault="00773934" w:rsidP="00387A6B">
      <w:pPr>
        <w:ind w:left="705" w:hanging="705"/>
        <w:rPr>
          <w:sz w:val="24"/>
        </w:rPr>
      </w:pPr>
      <w:r>
        <w:rPr>
          <w:sz w:val="24"/>
        </w:rPr>
        <w:tab/>
      </w:r>
      <w:proofErr w:type="spellStart"/>
      <w:r w:rsidRPr="00BA1AFB">
        <w:rPr>
          <w:b/>
          <w:color w:val="0000FF"/>
          <w:sz w:val="24"/>
          <w:szCs w:val="24"/>
        </w:rPr>
        <w:t>Rez</w:t>
      </w:r>
      <w:proofErr w:type="spellEnd"/>
      <w:r w:rsidRPr="00BA1AFB">
        <w:rPr>
          <w:b/>
          <w:color w:val="0000FF"/>
          <w:sz w:val="24"/>
          <w:szCs w:val="24"/>
        </w:rPr>
        <w:t>.:</w:t>
      </w:r>
      <w:r w:rsidRPr="00BA1AFB">
        <w:rPr>
          <w:sz w:val="24"/>
        </w:rPr>
        <w:t xml:space="preserve">  </w:t>
      </w:r>
      <w:r w:rsidRPr="00D0781D">
        <w:rPr>
          <w:i/>
          <w:sz w:val="24"/>
        </w:rPr>
        <w:t>Wiener Slawistischer Almanach</w:t>
      </w:r>
      <w:r>
        <w:rPr>
          <w:sz w:val="24"/>
        </w:rPr>
        <w:t>, 31, 1993, 313-315 (Hans Günther)</w:t>
      </w:r>
    </w:p>
    <w:p w14:paraId="65E6123B" w14:textId="77777777" w:rsidR="00C836C3" w:rsidRDefault="00C836C3" w:rsidP="00C836C3">
      <w:pPr>
        <w:ind w:left="705"/>
        <w:rPr>
          <w:sz w:val="24"/>
        </w:rPr>
      </w:pPr>
      <w:proofErr w:type="spellStart"/>
      <w:r w:rsidRPr="00BA1AFB">
        <w:rPr>
          <w:b/>
          <w:color w:val="0000FF"/>
          <w:sz w:val="24"/>
          <w:szCs w:val="24"/>
        </w:rPr>
        <w:t>Rez</w:t>
      </w:r>
      <w:proofErr w:type="spellEnd"/>
      <w:r w:rsidRPr="00BA1AFB">
        <w:rPr>
          <w:b/>
          <w:color w:val="0000FF"/>
          <w:sz w:val="24"/>
          <w:szCs w:val="24"/>
        </w:rPr>
        <w:t>.:</w:t>
      </w:r>
      <w:r w:rsidRPr="00BA1AFB">
        <w:rPr>
          <w:sz w:val="24"/>
        </w:rPr>
        <w:t xml:space="preserve">  </w:t>
      </w:r>
      <w:proofErr w:type="spellStart"/>
      <w:r w:rsidRPr="00D0781D">
        <w:rPr>
          <w:i/>
          <w:sz w:val="24"/>
        </w:rPr>
        <w:t>Kritikon</w:t>
      </w:r>
      <w:proofErr w:type="spellEnd"/>
      <w:r w:rsidRPr="00D0781D">
        <w:rPr>
          <w:i/>
          <w:sz w:val="24"/>
        </w:rPr>
        <w:t xml:space="preserve"> </w:t>
      </w:r>
      <w:proofErr w:type="spellStart"/>
      <w:r w:rsidRPr="00D0781D">
        <w:rPr>
          <w:i/>
          <w:sz w:val="24"/>
        </w:rPr>
        <w:t>litterarum</w:t>
      </w:r>
      <w:proofErr w:type="spellEnd"/>
      <w:r>
        <w:rPr>
          <w:i/>
          <w:sz w:val="24"/>
        </w:rPr>
        <w:t>,</w:t>
      </w:r>
      <w:r>
        <w:rPr>
          <w:sz w:val="24"/>
        </w:rPr>
        <w:t xml:space="preserve"> 20, 1993, 3-4, 151-153 (Dagmar </w:t>
      </w:r>
      <w:proofErr w:type="spellStart"/>
      <w:r>
        <w:rPr>
          <w:sz w:val="24"/>
        </w:rPr>
        <w:t>Kassek</w:t>
      </w:r>
      <w:proofErr w:type="spellEnd"/>
      <w:r>
        <w:rPr>
          <w:sz w:val="24"/>
        </w:rPr>
        <w:t>)</w:t>
      </w:r>
    </w:p>
    <w:p w14:paraId="465650ED" w14:textId="77777777" w:rsidR="00773934" w:rsidRDefault="00773934" w:rsidP="00387A6B">
      <w:pPr>
        <w:ind w:left="705" w:hanging="705"/>
        <w:rPr>
          <w:sz w:val="24"/>
        </w:rPr>
      </w:pPr>
    </w:p>
    <w:p w14:paraId="786B78B9" w14:textId="77777777" w:rsidR="00387A6B" w:rsidRPr="00DA6D11" w:rsidRDefault="00387A6B" w:rsidP="00802D1E">
      <w:pPr>
        <w:ind w:left="705"/>
        <w:rPr>
          <w:sz w:val="24"/>
        </w:rPr>
      </w:pPr>
      <w:r w:rsidRPr="00DA6D11">
        <w:rPr>
          <w:sz w:val="24"/>
        </w:rPr>
        <w:t xml:space="preserve">Frauenbezogene </w:t>
      </w:r>
      <w:proofErr w:type="spellStart"/>
      <w:r w:rsidRPr="00DA6D11">
        <w:rPr>
          <w:sz w:val="24"/>
        </w:rPr>
        <w:t>Slavistik</w:t>
      </w:r>
      <w:proofErr w:type="spellEnd"/>
      <w:r w:rsidRPr="00DA6D11">
        <w:rPr>
          <w:sz w:val="24"/>
        </w:rPr>
        <w:t xml:space="preserve">. Ein Forschungsbericht, </w:t>
      </w:r>
      <w:r w:rsidRPr="00DA6D11">
        <w:rPr>
          <w:i/>
          <w:sz w:val="24"/>
        </w:rPr>
        <w:t>Zwischen Anpassung und Widerspruch. Beiträge zur Frauenforschung am Osteuropa-Institut</w:t>
      </w:r>
      <w:r w:rsidRPr="00DA6D11">
        <w:rPr>
          <w:sz w:val="24"/>
        </w:rPr>
        <w:t xml:space="preserve">, </w:t>
      </w:r>
      <w:proofErr w:type="spellStart"/>
      <w:r w:rsidRPr="00DA6D11">
        <w:rPr>
          <w:sz w:val="24"/>
        </w:rPr>
        <w:t>hg</w:t>
      </w:r>
      <w:proofErr w:type="spellEnd"/>
      <w:r w:rsidRPr="00DA6D11">
        <w:rPr>
          <w:sz w:val="24"/>
        </w:rPr>
        <w:t>. von U. Grabmüller und M. Katz, Berlin 1992, S. 123-136</w:t>
      </w:r>
    </w:p>
    <w:p w14:paraId="4E034F3C" w14:textId="77777777" w:rsidR="00387A6B" w:rsidRPr="00DA6D11" w:rsidRDefault="00387A6B" w:rsidP="00387A6B">
      <w:pPr>
        <w:rPr>
          <w:sz w:val="24"/>
        </w:rPr>
      </w:pPr>
    </w:p>
    <w:p w14:paraId="70039EB7" w14:textId="77777777" w:rsidR="00387A6B" w:rsidRPr="00DA6D11" w:rsidRDefault="00387A6B" w:rsidP="00387A6B">
      <w:pPr>
        <w:ind w:left="705" w:hanging="705"/>
        <w:rPr>
          <w:sz w:val="24"/>
        </w:rPr>
      </w:pPr>
      <w:r w:rsidRPr="00DA6D11">
        <w:rPr>
          <w:sz w:val="24"/>
        </w:rPr>
        <w:tab/>
        <w:t xml:space="preserve">Frauen und russische/sowjetische Literatur. Eine Auswahlbibliographie, </w:t>
      </w:r>
      <w:r w:rsidRPr="00DA6D11">
        <w:rPr>
          <w:i/>
          <w:sz w:val="24"/>
        </w:rPr>
        <w:t xml:space="preserve">Frauenbezogene </w:t>
      </w:r>
      <w:proofErr w:type="spellStart"/>
      <w:r w:rsidRPr="00DA6D11">
        <w:rPr>
          <w:i/>
          <w:sz w:val="24"/>
        </w:rPr>
        <w:t>Slavistik</w:t>
      </w:r>
      <w:proofErr w:type="spellEnd"/>
      <w:r w:rsidRPr="00DA6D11">
        <w:rPr>
          <w:sz w:val="24"/>
        </w:rPr>
        <w:t>, S. 253-266</w:t>
      </w:r>
    </w:p>
    <w:p w14:paraId="55ECBE3A" w14:textId="77777777" w:rsidR="00387A6B" w:rsidRPr="00DA6D11" w:rsidRDefault="00387A6B" w:rsidP="00387A6B">
      <w:pPr>
        <w:rPr>
          <w:sz w:val="24"/>
        </w:rPr>
      </w:pPr>
    </w:p>
    <w:p w14:paraId="764A98B3" w14:textId="77777777" w:rsidR="00387A6B" w:rsidRPr="00DA6D11" w:rsidRDefault="00387A6B" w:rsidP="00387A6B">
      <w:pPr>
        <w:rPr>
          <w:sz w:val="24"/>
          <w:lang w:val="en-GB"/>
        </w:rPr>
      </w:pPr>
      <w:r w:rsidRPr="004751DC">
        <w:rPr>
          <w:sz w:val="24"/>
        </w:rPr>
        <w:tab/>
      </w:r>
      <w:proofErr w:type="spellStart"/>
      <w:r w:rsidRPr="00DA6D11">
        <w:rPr>
          <w:sz w:val="24"/>
          <w:lang w:val="en-GB"/>
        </w:rPr>
        <w:t>Rez</w:t>
      </w:r>
      <w:proofErr w:type="spellEnd"/>
      <w:r w:rsidRPr="00DA6D11">
        <w:rPr>
          <w:sz w:val="24"/>
          <w:lang w:val="en-GB"/>
        </w:rPr>
        <w:t xml:space="preserve">. </w:t>
      </w:r>
      <w:proofErr w:type="spellStart"/>
      <w:r w:rsidRPr="00DA6D11">
        <w:rPr>
          <w:sz w:val="24"/>
          <w:lang w:val="en-GB"/>
        </w:rPr>
        <w:t>zu</w:t>
      </w:r>
      <w:proofErr w:type="spellEnd"/>
      <w:r w:rsidRPr="00DA6D11">
        <w:rPr>
          <w:sz w:val="24"/>
          <w:lang w:val="en-GB"/>
        </w:rPr>
        <w:t xml:space="preserve">: K. </w:t>
      </w:r>
      <w:proofErr w:type="spellStart"/>
      <w:r w:rsidRPr="00DA6D11">
        <w:rPr>
          <w:sz w:val="24"/>
          <w:lang w:val="en-GB"/>
        </w:rPr>
        <w:t>Hirschkop</w:t>
      </w:r>
      <w:proofErr w:type="spellEnd"/>
      <w:r w:rsidRPr="00DA6D11">
        <w:rPr>
          <w:sz w:val="24"/>
          <w:lang w:val="en-GB"/>
        </w:rPr>
        <w:t xml:space="preserve"> / T. Shepherd: Bakhtin and Cultural Theory, </w:t>
      </w:r>
      <w:r w:rsidRPr="00DA6D11">
        <w:rPr>
          <w:i/>
          <w:sz w:val="24"/>
          <w:lang w:val="en-GB"/>
        </w:rPr>
        <w:t>Quinquereme</w:t>
      </w:r>
      <w:r w:rsidRPr="00DA6D11">
        <w:rPr>
          <w:sz w:val="24"/>
          <w:lang w:val="en-GB"/>
        </w:rPr>
        <w:t xml:space="preserve">, 11, </w:t>
      </w:r>
      <w:r w:rsidRPr="00DA6D11">
        <w:rPr>
          <w:sz w:val="24"/>
          <w:lang w:val="en-GB"/>
        </w:rPr>
        <w:tab/>
        <w:t xml:space="preserve"> (</w:t>
      </w:r>
      <w:proofErr w:type="spellStart"/>
      <w:r w:rsidRPr="00DA6D11">
        <w:rPr>
          <w:sz w:val="24"/>
          <w:lang w:val="en-GB"/>
        </w:rPr>
        <w:t>engl.</w:t>
      </w:r>
      <w:proofErr w:type="spellEnd"/>
      <w:r w:rsidRPr="00DA6D11">
        <w:rPr>
          <w:sz w:val="24"/>
          <w:lang w:val="en-GB"/>
        </w:rPr>
        <w:t>)</w:t>
      </w:r>
    </w:p>
    <w:p w14:paraId="26D0FEDE" w14:textId="77777777" w:rsidR="00C37A5E" w:rsidRPr="00DA6D11" w:rsidRDefault="00C37A5E" w:rsidP="00387A6B">
      <w:pPr>
        <w:rPr>
          <w:sz w:val="24"/>
          <w:lang w:val="en-GB"/>
        </w:rPr>
      </w:pPr>
    </w:p>
    <w:p w14:paraId="3ACE5D98" w14:textId="77777777" w:rsidR="00C37A5E" w:rsidRPr="00DA6D11" w:rsidRDefault="00C37A5E" w:rsidP="00C37A5E">
      <w:pPr>
        <w:ind w:left="705" w:hanging="705"/>
        <w:rPr>
          <w:sz w:val="24"/>
        </w:rPr>
      </w:pPr>
      <w:r w:rsidRPr="00DA6D11">
        <w:rPr>
          <w:b/>
          <w:color w:val="0000FF"/>
          <w:sz w:val="24"/>
        </w:rPr>
        <w:lastRenderedPageBreak/>
        <w:t>1991</w:t>
      </w:r>
      <w:r w:rsidRPr="00DA6D11">
        <w:rPr>
          <w:sz w:val="24"/>
        </w:rPr>
        <w:tab/>
      </w:r>
      <w:proofErr w:type="spellStart"/>
      <w:r w:rsidRPr="00DA6D11">
        <w:rPr>
          <w:sz w:val="24"/>
        </w:rPr>
        <w:t>Rez</w:t>
      </w:r>
      <w:proofErr w:type="spellEnd"/>
      <w:r w:rsidRPr="00DA6D11">
        <w:rPr>
          <w:sz w:val="24"/>
        </w:rPr>
        <w:t xml:space="preserve">. zu: Eberhard </w:t>
      </w:r>
      <w:proofErr w:type="spellStart"/>
      <w:r w:rsidRPr="00DA6D11">
        <w:rPr>
          <w:sz w:val="24"/>
        </w:rPr>
        <w:t>Reißner</w:t>
      </w:r>
      <w:proofErr w:type="spellEnd"/>
      <w:r w:rsidRPr="00DA6D11">
        <w:rPr>
          <w:sz w:val="24"/>
        </w:rPr>
        <w:t xml:space="preserve"> (</w:t>
      </w:r>
      <w:proofErr w:type="spellStart"/>
      <w:r w:rsidRPr="00DA6D11">
        <w:rPr>
          <w:sz w:val="24"/>
        </w:rPr>
        <w:t>Hg</w:t>
      </w:r>
      <w:proofErr w:type="spellEnd"/>
      <w:r w:rsidRPr="00DA6D11">
        <w:rPr>
          <w:sz w:val="24"/>
        </w:rPr>
        <w:t xml:space="preserve">.), </w:t>
      </w:r>
      <w:proofErr w:type="spellStart"/>
      <w:r w:rsidRPr="00DA6D11">
        <w:rPr>
          <w:sz w:val="24"/>
        </w:rPr>
        <w:t>Perestrojka</w:t>
      </w:r>
      <w:proofErr w:type="spellEnd"/>
      <w:r w:rsidRPr="00DA6D11">
        <w:rPr>
          <w:sz w:val="24"/>
        </w:rPr>
        <w:t xml:space="preserve"> und Literatur, Berlin 1990 (Osteuropaforschung, Schriftenreihe der Deutschen Gesellschaft für Osteuropakunde, Bd. 27), </w:t>
      </w:r>
      <w:r w:rsidRPr="00DA6D11">
        <w:rPr>
          <w:i/>
          <w:sz w:val="24"/>
        </w:rPr>
        <w:t>OSTEUROPA</w:t>
      </w:r>
      <w:r w:rsidRPr="00DA6D11">
        <w:rPr>
          <w:sz w:val="24"/>
        </w:rPr>
        <w:t>, 8, 1991, S. 826f.</w:t>
      </w:r>
    </w:p>
    <w:p w14:paraId="19E96CFC" w14:textId="77777777" w:rsidR="00C37A5E" w:rsidRPr="00DA6D11" w:rsidRDefault="00C37A5E" w:rsidP="00387A6B">
      <w:pPr>
        <w:rPr>
          <w:sz w:val="24"/>
        </w:rPr>
      </w:pPr>
    </w:p>
    <w:p w14:paraId="2B06AE14" w14:textId="77777777" w:rsidR="00E917B6" w:rsidRPr="00DA6D11" w:rsidRDefault="00E917B6" w:rsidP="00E917B6">
      <w:pPr>
        <w:pStyle w:val="BodyText"/>
        <w:ind w:left="705" w:hanging="705"/>
      </w:pPr>
      <w:r w:rsidRPr="00DA6D11">
        <w:rPr>
          <w:b/>
          <w:color w:val="0000FF"/>
        </w:rPr>
        <w:t>1990</w:t>
      </w:r>
      <w:r w:rsidRPr="00DA6D11">
        <w:tab/>
        <w:t xml:space="preserve">„Streitkultur oder ‚literarischer Bürgerkrieg‘? Der sowjetische Literaturbetrieb und die </w:t>
      </w:r>
      <w:proofErr w:type="spellStart"/>
      <w:r w:rsidRPr="00DA6D11">
        <w:t>Perestrojka</w:t>
      </w:r>
      <w:proofErr w:type="spellEnd"/>
      <w:r w:rsidRPr="00DA6D11">
        <w:t xml:space="preserve">“, </w:t>
      </w:r>
      <w:r w:rsidRPr="00DA6D11">
        <w:rPr>
          <w:i/>
        </w:rPr>
        <w:t>OSTEUROPA</w:t>
      </w:r>
      <w:r w:rsidRPr="00DA6D11">
        <w:t xml:space="preserve">, 7, 1990, S. 606-620; und </w:t>
      </w:r>
      <w:proofErr w:type="spellStart"/>
      <w:r w:rsidRPr="00DA6D11">
        <w:rPr>
          <w:i/>
        </w:rPr>
        <w:t>Perestrojka</w:t>
      </w:r>
      <w:proofErr w:type="spellEnd"/>
      <w:r w:rsidRPr="00DA6D11">
        <w:rPr>
          <w:i/>
        </w:rPr>
        <w:t xml:space="preserve">. Multidisziplinäre Beiträge zum Stand der Realisierung in der Sowjetunion, </w:t>
      </w:r>
      <w:proofErr w:type="spellStart"/>
      <w:r w:rsidRPr="00DA6D11">
        <w:t>hg</w:t>
      </w:r>
      <w:proofErr w:type="spellEnd"/>
      <w:r w:rsidRPr="00DA6D11">
        <w:t>. von S. Baske, Berlin 1990, S. 188-202</w:t>
      </w:r>
    </w:p>
    <w:p w14:paraId="3A510763" w14:textId="77777777" w:rsidR="00E917B6" w:rsidRPr="00DA6D11" w:rsidRDefault="00E917B6" w:rsidP="00E917B6">
      <w:pPr>
        <w:rPr>
          <w:sz w:val="24"/>
        </w:rPr>
      </w:pPr>
    </w:p>
    <w:p w14:paraId="51953DCD" w14:textId="77777777" w:rsidR="00E917B6" w:rsidRPr="00DA6D11" w:rsidRDefault="00E917B6" w:rsidP="00B01001">
      <w:pPr>
        <w:ind w:left="705" w:hanging="705"/>
        <w:rPr>
          <w:sz w:val="24"/>
        </w:rPr>
      </w:pPr>
      <w:r w:rsidRPr="00DA6D11">
        <w:rPr>
          <w:sz w:val="24"/>
        </w:rPr>
        <w:tab/>
      </w:r>
      <w:proofErr w:type="spellStart"/>
      <w:r w:rsidRPr="00DA6D11">
        <w:rPr>
          <w:sz w:val="24"/>
        </w:rPr>
        <w:t>Weltkongreß</w:t>
      </w:r>
      <w:proofErr w:type="spellEnd"/>
      <w:r w:rsidRPr="00DA6D11">
        <w:rPr>
          <w:sz w:val="24"/>
        </w:rPr>
        <w:t xml:space="preserve"> für Osteuropastudien in </w:t>
      </w:r>
      <w:proofErr w:type="spellStart"/>
      <w:r w:rsidRPr="00DA6D11">
        <w:rPr>
          <w:sz w:val="24"/>
        </w:rPr>
        <w:t>Harrogate</w:t>
      </w:r>
      <w:proofErr w:type="spellEnd"/>
      <w:r w:rsidRPr="00DA6D11">
        <w:rPr>
          <w:sz w:val="24"/>
        </w:rPr>
        <w:t xml:space="preserve">/England, </w:t>
      </w:r>
      <w:r w:rsidRPr="00DA6D11">
        <w:rPr>
          <w:i/>
          <w:sz w:val="24"/>
        </w:rPr>
        <w:t xml:space="preserve">Fremdsprachenunterricht, </w:t>
      </w:r>
      <w:r w:rsidRPr="00DA6D11">
        <w:rPr>
          <w:sz w:val="24"/>
        </w:rPr>
        <w:t>12, 1990, S. 588-592</w:t>
      </w:r>
    </w:p>
    <w:p w14:paraId="6570BD55" w14:textId="77777777" w:rsidR="00B01001" w:rsidRPr="00DA6D11" w:rsidRDefault="00B01001" w:rsidP="00B01001">
      <w:pPr>
        <w:pStyle w:val="NormalWeb"/>
        <w:ind w:left="705" w:hanging="705"/>
      </w:pPr>
      <w:r w:rsidRPr="00DA6D11">
        <w:rPr>
          <w:b/>
          <w:color w:val="0000FF"/>
        </w:rPr>
        <w:t>1989</w:t>
      </w:r>
      <w:r w:rsidRPr="00DA6D11">
        <w:tab/>
        <w:t xml:space="preserve">Streit um </w:t>
      </w:r>
      <w:proofErr w:type="spellStart"/>
      <w:r w:rsidRPr="00DA6D11">
        <w:t>Majakowskij</w:t>
      </w:r>
      <w:proofErr w:type="spellEnd"/>
      <w:r w:rsidRPr="00DA6D11">
        <w:t xml:space="preserve">. Die russische Avantgarde zwischen  Stalin und </w:t>
      </w:r>
      <w:proofErr w:type="spellStart"/>
      <w:r w:rsidRPr="00DA6D11">
        <w:t>Perestrojka</w:t>
      </w:r>
      <w:proofErr w:type="spellEnd"/>
      <w:r w:rsidRPr="00DA6D11">
        <w:br/>
        <w:t>in: Osteuropa (1989) 11/12, S. 1066-1074</w:t>
      </w:r>
    </w:p>
    <w:p w14:paraId="311C5A3E" w14:textId="77777777" w:rsidR="00B01001" w:rsidRPr="00DA6D11" w:rsidRDefault="00B01001" w:rsidP="00B01001">
      <w:pPr>
        <w:pStyle w:val="NormalWeb"/>
        <w:ind w:left="705" w:hanging="705"/>
      </w:pPr>
      <w:r w:rsidRPr="00DA6D11">
        <w:tab/>
      </w:r>
      <w:proofErr w:type="spellStart"/>
      <w:r w:rsidRPr="00DA6D11">
        <w:t>Rez</w:t>
      </w:r>
      <w:proofErr w:type="spellEnd"/>
      <w:r w:rsidRPr="00DA6D11">
        <w:t xml:space="preserve">. zu Stefanie </w:t>
      </w:r>
      <w:proofErr w:type="spellStart"/>
      <w:r w:rsidRPr="00DA6D11">
        <w:t>Hajak</w:t>
      </w:r>
      <w:proofErr w:type="spellEnd"/>
      <w:r w:rsidRPr="00DA6D11">
        <w:t xml:space="preserve">: V.V. </w:t>
      </w:r>
      <w:proofErr w:type="spellStart"/>
      <w:r w:rsidRPr="00DA6D11">
        <w:t>Majakovskijs</w:t>
      </w:r>
      <w:proofErr w:type="spellEnd"/>
      <w:r w:rsidRPr="00DA6D11">
        <w:t xml:space="preserve"> ‚Ja sam’. Untersuchungen zur Struktur einer futuristischen Autobiographie, Wiesbaden 1989 (Opera Slavica, NF 12), in: Osteuropa (1990), S. 374f.</w:t>
      </w:r>
    </w:p>
    <w:p w14:paraId="27BED9BC" w14:textId="77777777" w:rsidR="00446414" w:rsidRDefault="00446414" w:rsidP="00446414">
      <w:pPr>
        <w:pStyle w:val="NormalWeb"/>
        <w:ind w:left="705" w:hanging="705"/>
      </w:pPr>
      <w:r w:rsidRPr="00DA6D11">
        <w:rPr>
          <w:b/>
          <w:color w:val="0000FF"/>
        </w:rPr>
        <w:t>1988</w:t>
      </w:r>
      <w:r w:rsidRPr="00DA6D11">
        <w:tab/>
        <w:t xml:space="preserve">N. Leskovs Erzählung und D. Schostakowitschs Oper ‚Lady Macbeth von </w:t>
      </w:r>
      <w:proofErr w:type="spellStart"/>
      <w:r w:rsidRPr="00DA6D11">
        <w:t>Mzensk</w:t>
      </w:r>
      <w:proofErr w:type="spellEnd"/>
      <w:r w:rsidRPr="00DA6D11">
        <w:t>’</w:t>
      </w:r>
      <w:r w:rsidRPr="00DA6D11">
        <w:br/>
        <w:t xml:space="preserve">in: Lady Macbeth von </w:t>
      </w:r>
      <w:proofErr w:type="spellStart"/>
      <w:r w:rsidRPr="00DA6D11">
        <w:t>Mzensk</w:t>
      </w:r>
      <w:proofErr w:type="spellEnd"/>
      <w:r w:rsidRPr="00DA6D11">
        <w:t>, Deutsche Oper Berlin</w:t>
      </w:r>
    </w:p>
    <w:p w14:paraId="0431558A" w14:textId="77777777" w:rsidR="00B543ED" w:rsidRDefault="00B543ED"/>
    <w:sectPr w:rsidR="00B543ED" w:rsidSect="00727077">
      <w:headerReference w:type="even" r:id="rId26"/>
      <w:headerReference w:type="default" r:id="rId27"/>
      <w:headerReference w:type="first" r:id="rId2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FEED2" w14:textId="77777777" w:rsidR="0059046F" w:rsidRDefault="0059046F">
      <w:r>
        <w:separator/>
      </w:r>
    </w:p>
  </w:endnote>
  <w:endnote w:type="continuationSeparator" w:id="0">
    <w:p w14:paraId="3873F695" w14:textId="77777777" w:rsidR="0059046F" w:rsidRDefault="0059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Times New Roman"/>
    <w:panose1 w:val="020B0604020202020204"/>
    <w:charset w:val="00"/>
    <w:family w:val="auto"/>
    <w:pitch w:val="variable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47459" w14:textId="77777777" w:rsidR="0059046F" w:rsidRDefault="0059046F">
      <w:r>
        <w:separator/>
      </w:r>
    </w:p>
  </w:footnote>
  <w:footnote w:type="continuationSeparator" w:id="0">
    <w:p w14:paraId="74563A62" w14:textId="77777777" w:rsidR="0059046F" w:rsidRDefault="00590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B6870" w14:textId="77777777" w:rsidR="00A8069A" w:rsidRDefault="00A8069A" w:rsidP="0072707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82413F" w14:textId="77777777" w:rsidR="00A8069A" w:rsidRDefault="00A8069A" w:rsidP="007270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AF21E" w14:textId="77777777" w:rsidR="00A8069A" w:rsidRDefault="00A8069A" w:rsidP="0072707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4152">
      <w:rPr>
        <w:rStyle w:val="PageNumber"/>
        <w:noProof/>
      </w:rPr>
      <w:t>2</w:t>
    </w:r>
    <w:r>
      <w:rPr>
        <w:rStyle w:val="PageNumber"/>
      </w:rPr>
      <w:fldChar w:fldCharType="end"/>
    </w:r>
  </w:p>
  <w:p w14:paraId="18F72884" w14:textId="77777777" w:rsidR="00A8069A" w:rsidRDefault="00A8069A" w:rsidP="00727077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BB68A" w14:textId="77777777" w:rsidR="00A8069A" w:rsidRDefault="00A8069A">
    <w:pPr>
      <w:pStyle w:val="Header"/>
    </w:pPr>
    <w:r>
      <w:fldChar w:fldCharType="begin"/>
    </w:r>
    <w:r>
      <w:instrText xml:space="preserve"> PAGE   \* MERGEFORMAT </w:instrText>
    </w:r>
    <w:r>
      <w:fldChar w:fldCharType="separate"/>
    </w:r>
    <w:r w:rsidR="00834152">
      <w:rPr>
        <w:noProof/>
      </w:rPr>
      <w:t>1</w:t>
    </w:r>
    <w:r>
      <w:fldChar w:fldCharType="end"/>
    </w:r>
  </w:p>
  <w:p w14:paraId="5A968A52" w14:textId="77777777" w:rsidR="00A8069A" w:rsidRDefault="00A806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38C2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D2689F"/>
    <w:multiLevelType w:val="hybridMultilevel"/>
    <w:tmpl w:val="9FBC75D2"/>
    <w:lvl w:ilvl="0" w:tplc="93F0C8AA">
      <w:start w:val="2007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185AA6"/>
    <w:multiLevelType w:val="hybridMultilevel"/>
    <w:tmpl w:val="5ECC42CE"/>
    <w:lvl w:ilvl="0" w:tplc="81F04A28">
      <w:start w:val="2007"/>
      <w:numFmt w:val="decimal"/>
      <w:lvlText w:val="%1-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DE7E3F"/>
    <w:multiLevelType w:val="hybridMultilevel"/>
    <w:tmpl w:val="6E3EB812"/>
    <w:lvl w:ilvl="0" w:tplc="181EA52C">
      <w:start w:val="200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lang w:val="pl-P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A11EC6"/>
    <w:multiLevelType w:val="hybridMultilevel"/>
    <w:tmpl w:val="94503C90"/>
    <w:lvl w:ilvl="0" w:tplc="39723004">
      <w:start w:val="199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59"/>
    <w:rsid w:val="00000F15"/>
    <w:rsid w:val="0000412C"/>
    <w:rsid w:val="000058C8"/>
    <w:rsid w:val="00007514"/>
    <w:rsid w:val="000078B3"/>
    <w:rsid w:val="0001062E"/>
    <w:rsid w:val="00015701"/>
    <w:rsid w:val="0001764D"/>
    <w:rsid w:val="00030DB8"/>
    <w:rsid w:val="000364C8"/>
    <w:rsid w:val="000407F4"/>
    <w:rsid w:val="0004356B"/>
    <w:rsid w:val="00043675"/>
    <w:rsid w:val="0004372E"/>
    <w:rsid w:val="00045EF3"/>
    <w:rsid w:val="00050B3C"/>
    <w:rsid w:val="00055D5D"/>
    <w:rsid w:val="00056613"/>
    <w:rsid w:val="00060738"/>
    <w:rsid w:val="00060E85"/>
    <w:rsid w:val="00061BB8"/>
    <w:rsid w:val="000714D1"/>
    <w:rsid w:val="00074C01"/>
    <w:rsid w:val="00075313"/>
    <w:rsid w:val="00075D88"/>
    <w:rsid w:val="00076294"/>
    <w:rsid w:val="00080AAB"/>
    <w:rsid w:val="00082231"/>
    <w:rsid w:val="00084A20"/>
    <w:rsid w:val="00086C58"/>
    <w:rsid w:val="0009017F"/>
    <w:rsid w:val="00091BD4"/>
    <w:rsid w:val="0009447A"/>
    <w:rsid w:val="000954F1"/>
    <w:rsid w:val="000969C6"/>
    <w:rsid w:val="00096F30"/>
    <w:rsid w:val="000A07E6"/>
    <w:rsid w:val="000A0ED6"/>
    <w:rsid w:val="000A34E1"/>
    <w:rsid w:val="000A3E9D"/>
    <w:rsid w:val="000A4167"/>
    <w:rsid w:val="000A4AB5"/>
    <w:rsid w:val="000A6FB9"/>
    <w:rsid w:val="000B0178"/>
    <w:rsid w:val="000B29E5"/>
    <w:rsid w:val="000B33B6"/>
    <w:rsid w:val="000B5C54"/>
    <w:rsid w:val="000B7C46"/>
    <w:rsid w:val="000C1513"/>
    <w:rsid w:val="000C1C26"/>
    <w:rsid w:val="000C2E91"/>
    <w:rsid w:val="000C4206"/>
    <w:rsid w:val="000C56F8"/>
    <w:rsid w:val="000C5B61"/>
    <w:rsid w:val="000C6F4C"/>
    <w:rsid w:val="000D0E10"/>
    <w:rsid w:val="000D0F8E"/>
    <w:rsid w:val="000D5E96"/>
    <w:rsid w:val="000D5FED"/>
    <w:rsid w:val="000D644E"/>
    <w:rsid w:val="000D658C"/>
    <w:rsid w:val="000E3FF0"/>
    <w:rsid w:val="000E55AE"/>
    <w:rsid w:val="000F54B5"/>
    <w:rsid w:val="000F63BD"/>
    <w:rsid w:val="00100DDD"/>
    <w:rsid w:val="001023F6"/>
    <w:rsid w:val="001033A0"/>
    <w:rsid w:val="0010547C"/>
    <w:rsid w:val="00107B2D"/>
    <w:rsid w:val="00107F24"/>
    <w:rsid w:val="00113ECA"/>
    <w:rsid w:val="00121121"/>
    <w:rsid w:val="0012293B"/>
    <w:rsid w:val="0012452D"/>
    <w:rsid w:val="00126F15"/>
    <w:rsid w:val="001330DD"/>
    <w:rsid w:val="00133294"/>
    <w:rsid w:val="00133480"/>
    <w:rsid w:val="001355B9"/>
    <w:rsid w:val="00135903"/>
    <w:rsid w:val="00140F5D"/>
    <w:rsid w:val="00141570"/>
    <w:rsid w:val="00147E4A"/>
    <w:rsid w:val="00150C23"/>
    <w:rsid w:val="00153C90"/>
    <w:rsid w:val="00156ACF"/>
    <w:rsid w:val="00160924"/>
    <w:rsid w:val="0016218B"/>
    <w:rsid w:val="001664F5"/>
    <w:rsid w:val="001676FA"/>
    <w:rsid w:val="00177D0B"/>
    <w:rsid w:val="0018033F"/>
    <w:rsid w:val="00182A75"/>
    <w:rsid w:val="00184E96"/>
    <w:rsid w:val="00185B6D"/>
    <w:rsid w:val="00187E8E"/>
    <w:rsid w:val="00193266"/>
    <w:rsid w:val="001968B5"/>
    <w:rsid w:val="00197333"/>
    <w:rsid w:val="00197DEA"/>
    <w:rsid w:val="001A03D0"/>
    <w:rsid w:val="001A172C"/>
    <w:rsid w:val="001A4F7A"/>
    <w:rsid w:val="001B0246"/>
    <w:rsid w:val="001B03E6"/>
    <w:rsid w:val="001B518D"/>
    <w:rsid w:val="001B6187"/>
    <w:rsid w:val="001B7F9C"/>
    <w:rsid w:val="001C145E"/>
    <w:rsid w:val="001C300A"/>
    <w:rsid w:val="001C4E0B"/>
    <w:rsid w:val="001C541C"/>
    <w:rsid w:val="001C6C8E"/>
    <w:rsid w:val="001C712B"/>
    <w:rsid w:val="001D1EDD"/>
    <w:rsid w:val="001D50A7"/>
    <w:rsid w:val="001D6996"/>
    <w:rsid w:val="001E1980"/>
    <w:rsid w:val="001F09D1"/>
    <w:rsid w:val="001F0F9A"/>
    <w:rsid w:val="001F178B"/>
    <w:rsid w:val="001F26BA"/>
    <w:rsid w:val="001F46B2"/>
    <w:rsid w:val="001F62F5"/>
    <w:rsid w:val="001F6CC0"/>
    <w:rsid w:val="001F76DC"/>
    <w:rsid w:val="001F78FE"/>
    <w:rsid w:val="0020171A"/>
    <w:rsid w:val="00202552"/>
    <w:rsid w:val="002029E8"/>
    <w:rsid w:val="00203866"/>
    <w:rsid w:val="00205F5B"/>
    <w:rsid w:val="00206308"/>
    <w:rsid w:val="00207B59"/>
    <w:rsid w:val="00211BA7"/>
    <w:rsid w:val="00212C13"/>
    <w:rsid w:val="00215DD2"/>
    <w:rsid w:val="00217C39"/>
    <w:rsid w:val="002237B0"/>
    <w:rsid w:val="0022424F"/>
    <w:rsid w:val="002263E2"/>
    <w:rsid w:val="0022743F"/>
    <w:rsid w:val="00231192"/>
    <w:rsid w:val="00231ECB"/>
    <w:rsid w:val="00235C8B"/>
    <w:rsid w:val="00235E5E"/>
    <w:rsid w:val="0023744A"/>
    <w:rsid w:val="00237A1D"/>
    <w:rsid w:val="00241DBA"/>
    <w:rsid w:val="002504AB"/>
    <w:rsid w:val="002539AA"/>
    <w:rsid w:val="00255DAC"/>
    <w:rsid w:val="00257511"/>
    <w:rsid w:val="0026428B"/>
    <w:rsid w:val="002673F9"/>
    <w:rsid w:val="002717FB"/>
    <w:rsid w:val="0027285F"/>
    <w:rsid w:val="00273011"/>
    <w:rsid w:val="00273D77"/>
    <w:rsid w:val="00275212"/>
    <w:rsid w:val="002819B0"/>
    <w:rsid w:val="002829D5"/>
    <w:rsid w:val="0028408A"/>
    <w:rsid w:val="00284327"/>
    <w:rsid w:val="00284DCC"/>
    <w:rsid w:val="00284FEF"/>
    <w:rsid w:val="00286AD9"/>
    <w:rsid w:val="0028714A"/>
    <w:rsid w:val="00287DE7"/>
    <w:rsid w:val="00293EE8"/>
    <w:rsid w:val="00296EBC"/>
    <w:rsid w:val="002A0324"/>
    <w:rsid w:val="002A0547"/>
    <w:rsid w:val="002A078A"/>
    <w:rsid w:val="002A1EB0"/>
    <w:rsid w:val="002A36D3"/>
    <w:rsid w:val="002A36D7"/>
    <w:rsid w:val="002A620B"/>
    <w:rsid w:val="002A6495"/>
    <w:rsid w:val="002A7300"/>
    <w:rsid w:val="002B1526"/>
    <w:rsid w:val="002B1E81"/>
    <w:rsid w:val="002B2E5C"/>
    <w:rsid w:val="002B33AE"/>
    <w:rsid w:val="002B5B82"/>
    <w:rsid w:val="002B7E0C"/>
    <w:rsid w:val="002C2293"/>
    <w:rsid w:val="002C4761"/>
    <w:rsid w:val="002D50AE"/>
    <w:rsid w:val="002D60F7"/>
    <w:rsid w:val="002D79B6"/>
    <w:rsid w:val="002E09E9"/>
    <w:rsid w:val="002E0F7A"/>
    <w:rsid w:val="002E527E"/>
    <w:rsid w:val="002E6FB0"/>
    <w:rsid w:val="002F2FA2"/>
    <w:rsid w:val="002F6F6F"/>
    <w:rsid w:val="002F74A3"/>
    <w:rsid w:val="00300BE4"/>
    <w:rsid w:val="00304100"/>
    <w:rsid w:val="003042DC"/>
    <w:rsid w:val="003042F1"/>
    <w:rsid w:val="0030540D"/>
    <w:rsid w:val="00307BB4"/>
    <w:rsid w:val="0031097A"/>
    <w:rsid w:val="003110B3"/>
    <w:rsid w:val="00312CE4"/>
    <w:rsid w:val="00312D49"/>
    <w:rsid w:val="00321744"/>
    <w:rsid w:val="003230A5"/>
    <w:rsid w:val="00323D77"/>
    <w:rsid w:val="003262C9"/>
    <w:rsid w:val="00326E93"/>
    <w:rsid w:val="003270E9"/>
    <w:rsid w:val="00334158"/>
    <w:rsid w:val="00335EC4"/>
    <w:rsid w:val="003367E6"/>
    <w:rsid w:val="00341B28"/>
    <w:rsid w:val="00342E8E"/>
    <w:rsid w:val="00344026"/>
    <w:rsid w:val="003451D5"/>
    <w:rsid w:val="00350992"/>
    <w:rsid w:val="00350D95"/>
    <w:rsid w:val="00353742"/>
    <w:rsid w:val="00353779"/>
    <w:rsid w:val="00355D6D"/>
    <w:rsid w:val="0035792E"/>
    <w:rsid w:val="00357D30"/>
    <w:rsid w:val="003607CF"/>
    <w:rsid w:val="00360EA0"/>
    <w:rsid w:val="0036166C"/>
    <w:rsid w:val="00366CC3"/>
    <w:rsid w:val="00366DC1"/>
    <w:rsid w:val="00374CE5"/>
    <w:rsid w:val="00375343"/>
    <w:rsid w:val="00375B39"/>
    <w:rsid w:val="00375C0E"/>
    <w:rsid w:val="00377A39"/>
    <w:rsid w:val="00380EF8"/>
    <w:rsid w:val="00382C00"/>
    <w:rsid w:val="00387A6B"/>
    <w:rsid w:val="00390C9E"/>
    <w:rsid w:val="00392B5B"/>
    <w:rsid w:val="00395220"/>
    <w:rsid w:val="003A3A84"/>
    <w:rsid w:val="003A3F68"/>
    <w:rsid w:val="003A5339"/>
    <w:rsid w:val="003A7C91"/>
    <w:rsid w:val="003B24F6"/>
    <w:rsid w:val="003B2ACE"/>
    <w:rsid w:val="003B42F1"/>
    <w:rsid w:val="003B5EB3"/>
    <w:rsid w:val="003C03A5"/>
    <w:rsid w:val="003C1137"/>
    <w:rsid w:val="003C2548"/>
    <w:rsid w:val="003C4050"/>
    <w:rsid w:val="003C6345"/>
    <w:rsid w:val="003C6A85"/>
    <w:rsid w:val="003D18A8"/>
    <w:rsid w:val="003D77EB"/>
    <w:rsid w:val="003E1460"/>
    <w:rsid w:val="003E1D09"/>
    <w:rsid w:val="003E312F"/>
    <w:rsid w:val="003E38F7"/>
    <w:rsid w:val="003E46D9"/>
    <w:rsid w:val="003E5640"/>
    <w:rsid w:val="003E748D"/>
    <w:rsid w:val="003F1724"/>
    <w:rsid w:val="003F2004"/>
    <w:rsid w:val="003F33A1"/>
    <w:rsid w:val="003F4AD9"/>
    <w:rsid w:val="003F6120"/>
    <w:rsid w:val="00403142"/>
    <w:rsid w:val="00403757"/>
    <w:rsid w:val="00404308"/>
    <w:rsid w:val="0040486B"/>
    <w:rsid w:val="00405C2B"/>
    <w:rsid w:val="00406F11"/>
    <w:rsid w:val="00407EAF"/>
    <w:rsid w:val="004134E5"/>
    <w:rsid w:val="00413712"/>
    <w:rsid w:val="0041537D"/>
    <w:rsid w:val="00415F6D"/>
    <w:rsid w:val="004172B4"/>
    <w:rsid w:val="00417306"/>
    <w:rsid w:val="004208CD"/>
    <w:rsid w:val="00422F74"/>
    <w:rsid w:val="004257F4"/>
    <w:rsid w:val="00430996"/>
    <w:rsid w:val="004327A3"/>
    <w:rsid w:val="00433E6E"/>
    <w:rsid w:val="0043450D"/>
    <w:rsid w:val="00434625"/>
    <w:rsid w:val="00440D12"/>
    <w:rsid w:val="0044232B"/>
    <w:rsid w:val="00446414"/>
    <w:rsid w:val="00450146"/>
    <w:rsid w:val="004502AF"/>
    <w:rsid w:val="00452BF3"/>
    <w:rsid w:val="0045690F"/>
    <w:rsid w:val="004571AB"/>
    <w:rsid w:val="0045760A"/>
    <w:rsid w:val="004652F4"/>
    <w:rsid w:val="00465CCE"/>
    <w:rsid w:val="004677A7"/>
    <w:rsid w:val="00471A95"/>
    <w:rsid w:val="00473048"/>
    <w:rsid w:val="004751DC"/>
    <w:rsid w:val="0048046D"/>
    <w:rsid w:val="00484E46"/>
    <w:rsid w:val="004864B6"/>
    <w:rsid w:val="004871BB"/>
    <w:rsid w:val="0049120D"/>
    <w:rsid w:val="004935B8"/>
    <w:rsid w:val="00493F9A"/>
    <w:rsid w:val="00494563"/>
    <w:rsid w:val="00494D1E"/>
    <w:rsid w:val="00495CF1"/>
    <w:rsid w:val="004A278D"/>
    <w:rsid w:val="004A3A2D"/>
    <w:rsid w:val="004A4298"/>
    <w:rsid w:val="004A4923"/>
    <w:rsid w:val="004A4FFB"/>
    <w:rsid w:val="004A6F93"/>
    <w:rsid w:val="004A7266"/>
    <w:rsid w:val="004B1293"/>
    <w:rsid w:val="004B3CD6"/>
    <w:rsid w:val="004B5E17"/>
    <w:rsid w:val="004B5FB1"/>
    <w:rsid w:val="004B61B7"/>
    <w:rsid w:val="004C07CF"/>
    <w:rsid w:val="004C0900"/>
    <w:rsid w:val="004C1708"/>
    <w:rsid w:val="004C1AD4"/>
    <w:rsid w:val="004C3670"/>
    <w:rsid w:val="004C7E87"/>
    <w:rsid w:val="004D2010"/>
    <w:rsid w:val="004D5420"/>
    <w:rsid w:val="004D5F7F"/>
    <w:rsid w:val="004E0E4E"/>
    <w:rsid w:val="004E0E70"/>
    <w:rsid w:val="004E55F6"/>
    <w:rsid w:val="004E5D92"/>
    <w:rsid w:val="004E6DAF"/>
    <w:rsid w:val="004E6FAE"/>
    <w:rsid w:val="004F4B7B"/>
    <w:rsid w:val="004F5C0E"/>
    <w:rsid w:val="004F64BC"/>
    <w:rsid w:val="004F76E6"/>
    <w:rsid w:val="0050065D"/>
    <w:rsid w:val="00501400"/>
    <w:rsid w:val="005018F6"/>
    <w:rsid w:val="00502194"/>
    <w:rsid w:val="005102CE"/>
    <w:rsid w:val="0051075A"/>
    <w:rsid w:val="00511EB9"/>
    <w:rsid w:val="0051680F"/>
    <w:rsid w:val="00517E18"/>
    <w:rsid w:val="00522281"/>
    <w:rsid w:val="0052530C"/>
    <w:rsid w:val="00527EA2"/>
    <w:rsid w:val="00530501"/>
    <w:rsid w:val="00531542"/>
    <w:rsid w:val="0053307A"/>
    <w:rsid w:val="00540022"/>
    <w:rsid w:val="0054197C"/>
    <w:rsid w:val="00542915"/>
    <w:rsid w:val="00542EDD"/>
    <w:rsid w:val="00543F25"/>
    <w:rsid w:val="00545DC4"/>
    <w:rsid w:val="005501C8"/>
    <w:rsid w:val="00550EC3"/>
    <w:rsid w:val="00552C38"/>
    <w:rsid w:val="00555474"/>
    <w:rsid w:val="00557227"/>
    <w:rsid w:val="00565618"/>
    <w:rsid w:val="00566263"/>
    <w:rsid w:val="00570DAC"/>
    <w:rsid w:val="00574C14"/>
    <w:rsid w:val="005758C0"/>
    <w:rsid w:val="0058012C"/>
    <w:rsid w:val="005828E4"/>
    <w:rsid w:val="005837C8"/>
    <w:rsid w:val="0059046F"/>
    <w:rsid w:val="00592187"/>
    <w:rsid w:val="00595918"/>
    <w:rsid w:val="00595F49"/>
    <w:rsid w:val="005961BD"/>
    <w:rsid w:val="005A0686"/>
    <w:rsid w:val="005A3108"/>
    <w:rsid w:val="005A3784"/>
    <w:rsid w:val="005A4AF6"/>
    <w:rsid w:val="005A6D65"/>
    <w:rsid w:val="005B0245"/>
    <w:rsid w:val="005B1073"/>
    <w:rsid w:val="005B3491"/>
    <w:rsid w:val="005B3D31"/>
    <w:rsid w:val="005B4AFA"/>
    <w:rsid w:val="005B66F4"/>
    <w:rsid w:val="005C1651"/>
    <w:rsid w:val="005C175F"/>
    <w:rsid w:val="005C4836"/>
    <w:rsid w:val="005C5924"/>
    <w:rsid w:val="005C710F"/>
    <w:rsid w:val="005D12F3"/>
    <w:rsid w:val="005D34DF"/>
    <w:rsid w:val="005D470A"/>
    <w:rsid w:val="005D79BB"/>
    <w:rsid w:val="005E0F06"/>
    <w:rsid w:val="005E135F"/>
    <w:rsid w:val="005E48A0"/>
    <w:rsid w:val="005E4F65"/>
    <w:rsid w:val="005E6E4D"/>
    <w:rsid w:val="005E7172"/>
    <w:rsid w:val="005F1F8B"/>
    <w:rsid w:val="005F216A"/>
    <w:rsid w:val="005F54A2"/>
    <w:rsid w:val="00600072"/>
    <w:rsid w:val="0060040C"/>
    <w:rsid w:val="006015D0"/>
    <w:rsid w:val="006021D8"/>
    <w:rsid w:val="00602ED5"/>
    <w:rsid w:val="006045D2"/>
    <w:rsid w:val="00604F0A"/>
    <w:rsid w:val="0061267C"/>
    <w:rsid w:val="00612F05"/>
    <w:rsid w:val="006144C5"/>
    <w:rsid w:val="00615C47"/>
    <w:rsid w:val="00620A02"/>
    <w:rsid w:val="0063373C"/>
    <w:rsid w:val="00634BE8"/>
    <w:rsid w:val="00634EF8"/>
    <w:rsid w:val="00637E46"/>
    <w:rsid w:val="006413E6"/>
    <w:rsid w:val="006418F8"/>
    <w:rsid w:val="00641ED3"/>
    <w:rsid w:val="00642A1E"/>
    <w:rsid w:val="00642A64"/>
    <w:rsid w:val="00643B89"/>
    <w:rsid w:val="006527DC"/>
    <w:rsid w:val="0065337D"/>
    <w:rsid w:val="00656094"/>
    <w:rsid w:val="0066515A"/>
    <w:rsid w:val="00667628"/>
    <w:rsid w:val="006676D6"/>
    <w:rsid w:val="00667BCB"/>
    <w:rsid w:val="006701DC"/>
    <w:rsid w:val="00670DB2"/>
    <w:rsid w:val="00670F0A"/>
    <w:rsid w:val="00676268"/>
    <w:rsid w:val="006766EF"/>
    <w:rsid w:val="00680DA3"/>
    <w:rsid w:val="00681AE7"/>
    <w:rsid w:val="0068222E"/>
    <w:rsid w:val="00683ABD"/>
    <w:rsid w:val="00686FC9"/>
    <w:rsid w:val="00687569"/>
    <w:rsid w:val="00695175"/>
    <w:rsid w:val="006A28C3"/>
    <w:rsid w:val="006A5F22"/>
    <w:rsid w:val="006A6500"/>
    <w:rsid w:val="006A66CD"/>
    <w:rsid w:val="006B42E9"/>
    <w:rsid w:val="006B5157"/>
    <w:rsid w:val="006B59DE"/>
    <w:rsid w:val="006C1A54"/>
    <w:rsid w:val="006C1AA4"/>
    <w:rsid w:val="006C2AC8"/>
    <w:rsid w:val="006C3C0F"/>
    <w:rsid w:val="006C41A8"/>
    <w:rsid w:val="006C4A25"/>
    <w:rsid w:val="006D2334"/>
    <w:rsid w:val="006D246C"/>
    <w:rsid w:val="006D3ECE"/>
    <w:rsid w:val="006D483E"/>
    <w:rsid w:val="006D663A"/>
    <w:rsid w:val="006E2E7E"/>
    <w:rsid w:val="006E70B8"/>
    <w:rsid w:val="006F1F6D"/>
    <w:rsid w:val="006F1F99"/>
    <w:rsid w:val="006F4D2E"/>
    <w:rsid w:val="006F616D"/>
    <w:rsid w:val="007008FE"/>
    <w:rsid w:val="00703582"/>
    <w:rsid w:val="00704B4C"/>
    <w:rsid w:val="00707B5C"/>
    <w:rsid w:val="00707C49"/>
    <w:rsid w:val="00710162"/>
    <w:rsid w:val="00713CFB"/>
    <w:rsid w:val="00714383"/>
    <w:rsid w:val="00716C4D"/>
    <w:rsid w:val="007175EA"/>
    <w:rsid w:val="0071764B"/>
    <w:rsid w:val="007216EC"/>
    <w:rsid w:val="007228A1"/>
    <w:rsid w:val="007234C4"/>
    <w:rsid w:val="00725E88"/>
    <w:rsid w:val="00727077"/>
    <w:rsid w:val="00727CC5"/>
    <w:rsid w:val="00730E6D"/>
    <w:rsid w:val="00732F1F"/>
    <w:rsid w:val="007356D0"/>
    <w:rsid w:val="00735F61"/>
    <w:rsid w:val="0073610D"/>
    <w:rsid w:val="00737BD1"/>
    <w:rsid w:val="00743B7F"/>
    <w:rsid w:val="00745169"/>
    <w:rsid w:val="00747939"/>
    <w:rsid w:val="0075117C"/>
    <w:rsid w:val="00752622"/>
    <w:rsid w:val="00752DFB"/>
    <w:rsid w:val="007549F3"/>
    <w:rsid w:val="007575DC"/>
    <w:rsid w:val="00760BE6"/>
    <w:rsid w:val="00760F6F"/>
    <w:rsid w:val="00773934"/>
    <w:rsid w:val="007741DA"/>
    <w:rsid w:val="00776F96"/>
    <w:rsid w:val="00777093"/>
    <w:rsid w:val="0077764B"/>
    <w:rsid w:val="007824E1"/>
    <w:rsid w:val="00782677"/>
    <w:rsid w:val="00782D1A"/>
    <w:rsid w:val="0078549B"/>
    <w:rsid w:val="007907C9"/>
    <w:rsid w:val="007911F2"/>
    <w:rsid w:val="0079437F"/>
    <w:rsid w:val="0079703E"/>
    <w:rsid w:val="007A294D"/>
    <w:rsid w:val="007A55BD"/>
    <w:rsid w:val="007B028E"/>
    <w:rsid w:val="007B135A"/>
    <w:rsid w:val="007B14F1"/>
    <w:rsid w:val="007B287F"/>
    <w:rsid w:val="007B35F9"/>
    <w:rsid w:val="007B6948"/>
    <w:rsid w:val="007C0283"/>
    <w:rsid w:val="007C13D5"/>
    <w:rsid w:val="007C234C"/>
    <w:rsid w:val="007C2A0D"/>
    <w:rsid w:val="007C46E2"/>
    <w:rsid w:val="007C5414"/>
    <w:rsid w:val="007C6688"/>
    <w:rsid w:val="007C73E8"/>
    <w:rsid w:val="007C7B8B"/>
    <w:rsid w:val="007D0329"/>
    <w:rsid w:val="007D2049"/>
    <w:rsid w:val="007D3CCF"/>
    <w:rsid w:val="007D65B7"/>
    <w:rsid w:val="007D73EE"/>
    <w:rsid w:val="007D7533"/>
    <w:rsid w:val="007E199C"/>
    <w:rsid w:val="007E2704"/>
    <w:rsid w:val="007E4A5F"/>
    <w:rsid w:val="007E4E52"/>
    <w:rsid w:val="007F0939"/>
    <w:rsid w:val="007F2C0E"/>
    <w:rsid w:val="007F5C62"/>
    <w:rsid w:val="007F6864"/>
    <w:rsid w:val="00801472"/>
    <w:rsid w:val="00802D1E"/>
    <w:rsid w:val="008064ED"/>
    <w:rsid w:val="008072DE"/>
    <w:rsid w:val="00811166"/>
    <w:rsid w:val="0081278B"/>
    <w:rsid w:val="0081290A"/>
    <w:rsid w:val="00812B6A"/>
    <w:rsid w:val="00812F22"/>
    <w:rsid w:val="008130B3"/>
    <w:rsid w:val="00816A9E"/>
    <w:rsid w:val="00817F72"/>
    <w:rsid w:val="008201DD"/>
    <w:rsid w:val="00821653"/>
    <w:rsid w:val="00822279"/>
    <w:rsid w:val="00823C93"/>
    <w:rsid w:val="008272B6"/>
    <w:rsid w:val="00832673"/>
    <w:rsid w:val="00832D0D"/>
    <w:rsid w:val="00834152"/>
    <w:rsid w:val="008366C2"/>
    <w:rsid w:val="008371C8"/>
    <w:rsid w:val="008377F6"/>
    <w:rsid w:val="00841E35"/>
    <w:rsid w:val="00852F6B"/>
    <w:rsid w:val="00853130"/>
    <w:rsid w:val="0085509A"/>
    <w:rsid w:val="00857503"/>
    <w:rsid w:val="008633E7"/>
    <w:rsid w:val="0086410B"/>
    <w:rsid w:val="0086562D"/>
    <w:rsid w:val="00876B7B"/>
    <w:rsid w:val="008778E7"/>
    <w:rsid w:val="0088049D"/>
    <w:rsid w:val="0088663C"/>
    <w:rsid w:val="00890B61"/>
    <w:rsid w:val="008939E3"/>
    <w:rsid w:val="008955FE"/>
    <w:rsid w:val="00896DD5"/>
    <w:rsid w:val="00897A9E"/>
    <w:rsid w:val="008A2FD6"/>
    <w:rsid w:val="008B006B"/>
    <w:rsid w:val="008B48F7"/>
    <w:rsid w:val="008C02B0"/>
    <w:rsid w:val="008C0CFC"/>
    <w:rsid w:val="008C157A"/>
    <w:rsid w:val="008C1A70"/>
    <w:rsid w:val="008C1BE1"/>
    <w:rsid w:val="008C1DCD"/>
    <w:rsid w:val="008C2F20"/>
    <w:rsid w:val="008D0155"/>
    <w:rsid w:val="008D08B2"/>
    <w:rsid w:val="008D12A3"/>
    <w:rsid w:val="008D1B7B"/>
    <w:rsid w:val="008D20B6"/>
    <w:rsid w:val="008D3C98"/>
    <w:rsid w:val="008D45F0"/>
    <w:rsid w:val="008E0D20"/>
    <w:rsid w:val="008E55E8"/>
    <w:rsid w:val="008F2A64"/>
    <w:rsid w:val="008F5216"/>
    <w:rsid w:val="008F568D"/>
    <w:rsid w:val="0090238B"/>
    <w:rsid w:val="00904E36"/>
    <w:rsid w:val="009107C0"/>
    <w:rsid w:val="00910EFD"/>
    <w:rsid w:val="009118AD"/>
    <w:rsid w:val="00922A6D"/>
    <w:rsid w:val="0092310B"/>
    <w:rsid w:val="00927481"/>
    <w:rsid w:val="0092793F"/>
    <w:rsid w:val="00932F54"/>
    <w:rsid w:val="00936857"/>
    <w:rsid w:val="00943028"/>
    <w:rsid w:val="00943A3A"/>
    <w:rsid w:val="00943B4B"/>
    <w:rsid w:val="009461C9"/>
    <w:rsid w:val="00950DA1"/>
    <w:rsid w:val="00952396"/>
    <w:rsid w:val="0095718C"/>
    <w:rsid w:val="00960054"/>
    <w:rsid w:val="009611ED"/>
    <w:rsid w:val="00962127"/>
    <w:rsid w:val="00962A68"/>
    <w:rsid w:val="0096759B"/>
    <w:rsid w:val="0097016B"/>
    <w:rsid w:val="009716D3"/>
    <w:rsid w:val="009719C2"/>
    <w:rsid w:val="00973F08"/>
    <w:rsid w:val="00974B2F"/>
    <w:rsid w:val="00975511"/>
    <w:rsid w:val="0097699F"/>
    <w:rsid w:val="00981CF5"/>
    <w:rsid w:val="00993A7F"/>
    <w:rsid w:val="00994E7E"/>
    <w:rsid w:val="009A1AA2"/>
    <w:rsid w:val="009B4ECE"/>
    <w:rsid w:val="009B602A"/>
    <w:rsid w:val="009B65D9"/>
    <w:rsid w:val="009B711A"/>
    <w:rsid w:val="009C1801"/>
    <w:rsid w:val="009C5277"/>
    <w:rsid w:val="009C604F"/>
    <w:rsid w:val="009C665D"/>
    <w:rsid w:val="009C7A0A"/>
    <w:rsid w:val="009D2A8A"/>
    <w:rsid w:val="009D6B17"/>
    <w:rsid w:val="009E49FE"/>
    <w:rsid w:val="009E5A1F"/>
    <w:rsid w:val="009F354E"/>
    <w:rsid w:val="009F3A5A"/>
    <w:rsid w:val="009F3E78"/>
    <w:rsid w:val="009F4902"/>
    <w:rsid w:val="009F5647"/>
    <w:rsid w:val="009F5767"/>
    <w:rsid w:val="00A005DF"/>
    <w:rsid w:val="00A00C77"/>
    <w:rsid w:val="00A02E37"/>
    <w:rsid w:val="00A03582"/>
    <w:rsid w:val="00A035FD"/>
    <w:rsid w:val="00A03DC5"/>
    <w:rsid w:val="00A047EA"/>
    <w:rsid w:val="00A06CFC"/>
    <w:rsid w:val="00A07369"/>
    <w:rsid w:val="00A15080"/>
    <w:rsid w:val="00A20AC9"/>
    <w:rsid w:val="00A20D2D"/>
    <w:rsid w:val="00A21B4D"/>
    <w:rsid w:val="00A22E50"/>
    <w:rsid w:val="00A236DC"/>
    <w:rsid w:val="00A32240"/>
    <w:rsid w:val="00A346CC"/>
    <w:rsid w:val="00A356D5"/>
    <w:rsid w:val="00A37DB3"/>
    <w:rsid w:val="00A42A28"/>
    <w:rsid w:val="00A43863"/>
    <w:rsid w:val="00A43D3E"/>
    <w:rsid w:val="00A47340"/>
    <w:rsid w:val="00A47EEA"/>
    <w:rsid w:val="00A554C8"/>
    <w:rsid w:val="00A60142"/>
    <w:rsid w:val="00A61DDE"/>
    <w:rsid w:val="00A64702"/>
    <w:rsid w:val="00A64E71"/>
    <w:rsid w:val="00A718C7"/>
    <w:rsid w:val="00A72C62"/>
    <w:rsid w:val="00A73A67"/>
    <w:rsid w:val="00A73E95"/>
    <w:rsid w:val="00A8069A"/>
    <w:rsid w:val="00A8083E"/>
    <w:rsid w:val="00A817A4"/>
    <w:rsid w:val="00A83F3F"/>
    <w:rsid w:val="00A84781"/>
    <w:rsid w:val="00A8677F"/>
    <w:rsid w:val="00A8733B"/>
    <w:rsid w:val="00A90614"/>
    <w:rsid w:val="00A92CB2"/>
    <w:rsid w:val="00A9385C"/>
    <w:rsid w:val="00A95110"/>
    <w:rsid w:val="00A95526"/>
    <w:rsid w:val="00A9765A"/>
    <w:rsid w:val="00AA4ADC"/>
    <w:rsid w:val="00AA529E"/>
    <w:rsid w:val="00AB2F28"/>
    <w:rsid w:val="00AB32CA"/>
    <w:rsid w:val="00AB4309"/>
    <w:rsid w:val="00AB7C36"/>
    <w:rsid w:val="00AC18F4"/>
    <w:rsid w:val="00AC1DEC"/>
    <w:rsid w:val="00AC2994"/>
    <w:rsid w:val="00AC44FA"/>
    <w:rsid w:val="00AC6FD4"/>
    <w:rsid w:val="00AC78E3"/>
    <w:rsid w:val="00AD16DC"/>
    <w:rsid w:val="00AD5718"/>
    <w:rsid w:val="00AE04F7"/>
    <w:rsid w:val="00AE2AA9"/>
    <w:rsid w:val="00AE5392"/>
    <w:rsid w:val="00AE7BAA"/>
    <w:rsid w:val="00AF176B"/>
    <w:rsid w:val="00AF2130"/>
    <w:rsid w:val="00AF3475"/>
    <w:rsid w:val="00AF6ACC"/>
    <w:rsid w:val="00B01001"/>
    <w:rsid w:val="00B045CA"/>
    <w:rsid w:val="00B057A3"/>
    <w:rsid w:val="00B06176"/>
    <w:rsid w:val="00B06C46"/>
    <w:rsid w:val="00B074BB"/>
    <w:rsid w:val="00B16473"/>
    <w:rsid w:val="00B1790E"/>
    <w:rsid w:val="00B23BAF"/>
    <w:rsid w:val="00B24291"/>
    <w:rsid w:val="00B24D6A"/>
    <w:rsid w:val="00B274C3"/>
    <w:rsid w:val="00B3033A"/>
    <w:rsid w:val="00B329EB"/>
    <w:rsid w:val="00B33D47"/>
    <w:rsid w:val="00B3461D"/>
    <w:rsid w:val="00B34CC0"/>
    <w:rsid w:val="00B36906"/>
    <w:rsid w:val="00B3704F"/>
    <w:rsid w:val="00B4061F"/>
    <w:rsid w:val="00B45928"/>
    <w:rsid w:val="00B46583"/>
    <w:rsid w:val="00B50E7C"/>
    <w:rsid w:val="00B51A3A"/>
    <w:rsid w:val="00B51D57"/>
    <w:rsid w:val="00B52448"/>
    <w:rsid w:val="00B543ED"/>
    <w:rsid w:val="00B54B17"/>
    <w:rsid w:val="00B54CF9"/>
    <w:rsid w:val="00B55C0A"/>
    <w:rsid w:val="00B565F2"/>
    <w:rsid w:val="00B63FF1"/>
    <w:rsid w:val="00B6418D"/>
    <w:rsid w:val="00B6461D"/>
    <w:rsid w:val="00B64E4D"/>
    <w:rsid w:val="00B65B07"/>
    <w:rsid w:val="00B65C2D"/>
    <w:rsid w:val="00B6670D"/>
    <w:rsid w:val="00B6716D"/>
    <w:rsid w:val="00B71C0A"/>
    <w:rsid w:val="00B72176"/>
    <w:rsid w:val="00B73F8A"/>
    <w:rsid w:val="00B7726E"/>
    <w:rsid w:val="00B8020A"/>
    <w:rsid w:val="00B81C64"/>
    <w:rsid w:val="00B82D20"/>
    <w:rsid w:val="00B830BB"/>
    <w:rsid w:val="00B84949"/>
    <w:rsid w:val="00B904B8"/>
    <w:rsid w:val="00B94E0D"/>
    <w:rsid w:val="00BA0CE8"/>
    <w:rsid w:val="00BA1AFB"/>
    <w:rsid w:val="00BA2859"/>
    <w:rsid w:val="00BB381A"/>
    <w:rsid w:val="00BB6B22"/>
    <w:rsid w:val="00BC14CD"/>
    <w:rsid w:val="00BC3F66"/>
    <w:rsid w:val="00BC4234"/>
    <w:rsid w:val="00BC4B86"/>
    <w:rsid w:val="00BC714A"/>
    <w:rsid w:val="00BD201A"/>
    <w:rsid w:val="00BD2A4D"/>
    <w:rsid w:val="00BD4DF5"/>
    <w:rsid w:val="00BD6479"/>
    <w:rsid w:val="00BE059C"/>
    <w:rsid w:val="00BE0656"/>
    <w:rsid w:val="00BE077B"/>
    <w:rsid w:val="00BE1629"/>
    <w:rsid w:val="00BE6BDA"/>
    <w:rsid w:val="00BE79B7"/>
    <w:rsid w:val="00BF2AD7"/>
    <w:rsid w:val="00BF4EC8"/>
    <w:rsid w:val="00BF6BCF"/>
    <w:rsid w:val="00C06E51"/>
    <w:rsid w:val="00C07AA0"/>
    <w:rsid w:val="00C113E4"/>
    <w:rsid w:val="00C13414"/>
    <w:rsid w:val="00C14161"/>
    <w:rsid w:val="00C166EB"/>
    <w:rsid w:val="00C2112F"/>
    <w:rsid w:val="00C23C11"/>
    <w:rsid w:val="00C26037"/>
    <w:rsid w:val="00C26059"/>
    <w:rsid w:val="00C30618"/>
    <w:rsid w:val="00C31970"/>
    <w:rsid w:val="00C31D8B"/>
    <w:rsid w:val="00C3248B"/>
    <w:rsid w:val="00C327E4"/>
    <w:rsid w:val="00C333CB"/>
    <w:rsid w:val="00C33803"/>
    <w:rsid w:val="00C36581"/>
    <w:rsid w:val="00C37A5E"/>
    <w:rsid w:val="00C40295"/>
    <w:rsid w:val="00C4334A"/>
    <w:rsid w:val="00C44C3B"/>
    <w:rsid w:val="00C47525"/>
    <w:rsid w:val="00C50A35"/>
    <w:rsid w:val="00C54C94"/>
    <w:rsid w:val="00C54EFF"/>
    <w:rsid w:val="00C55421"/>
    <w:rsid w:val="00C5609D"/>
    <w:rsid w:val="00C56B3C"/>
    <w:rsid w:val="00C63B66"/>
    <w:rsid w:val="00C65186"/>
    <w:rsid w:val="00C665D9"/>
    <w:rsid w:val="00C66BD5"/>
    <w:rsid w:val="00C73219"/>
    <w:rsid w:val="00C73435"/>
    <w:rsid w:val="00C7534C"/>
    <w:rsid w:val="00C75405"/>
    <w:rsid w:val="00C769C7"/>
    <w:rsid w:val="00C77AE9"/>
    <w:rsid w:val="00C8137F"/>
    <w:rsid w:val="00C8294A"/>
    <w:rsid w:val="00C836C3"/>
    <w:rsid w:val="00C869FA"/>
    <w:rsid w:val="00C87E05"/>
    <w:rsid w:val="00C917A4"/>
    <w:rsid w:val="00C97BC1"/>
    <w:rsid w:val="00CA216E"/>
    <w:rsid w:val="00CA3C9A"/>
    <w:rsid w:val="00CA589B"/>
    <w:rsid w:val="00CA740E"/>
    <w:rsid w:val="00CB09ED"/>
    <w:rsid w:val="00CB32E9"/>
    <w:rsid w:val="00CB36C5"/>
    <w:rsid w:val="00CB4B8E"/>
    <w:rsid w:val="00CC248C"/>
    <w:rsid w:val="00CC5F08"/>
    <w:rsid w:val="00CC7C27"/>
    <w:rsid w:val="00CD2D05"/>
    <w:rsid w:val="00CE2E2A"/>
    <w:rsid w:val="00CE39ED"/>
    <w:rsid w:val="00CE46E8"/>
    <w:rsid w:val="00CE7F80"/>
    <w:rsid w:val="00CF027A"/>
    <w:rsid w:val="00CF0B61"/>
    <w:rsid w:val="00CF2F64"/>
    <w:rsid w:val="00CF3248"/>
    <w:rsid w:val="00CF4B3B"/>
    <w:rsid w:val="00CF4FBF"/>
    <w:rsid w:val="00CF5351"/>
    <w:rsid w:val="00CF7D5E"/>
    <w:rsid w:val="00D040AF"/>
    <w:rsid w:val="00D10718"/>
    <w:rsid w:val="00D161D5"/>
    <w:rsid w:val="00D2127C"/>
    <w:rsid w:val="00D24CE8"/>
    <w:rsid w:val="00D27CBB"/>
    <w:rsid w:val="00D33271"/>
    <w:rsid w:val="00D373F6"/>
    <w:rsid w:val="00D37AB7"/>
    <w:rsid w:val="00D424AC"/>
    <w:rsid w:val="00D43C42"/>
    <w:rsid w:val="00D44356"/>
    <w:rsid w:val="00D44E8F"/>
    <w:rsid w:val="00D5294F"/>
    <w:rsid w:val="00D52CDA"/>
    <w:rsid w:val="00D53A05"/>
    <w:rsid w:val="00D56D43"/>
    <w:rsid w:val="00D6084D"/>
    <w:rsid w:val="00D619E6"/>
    <w:rsid w:val="00D65D7E"/>
    <w:rsid w:val="00D678B4"/>
    <w:rsid w:val="00D7047D"/>
    <w:rsid w:val="00D73025"/>
    <w:rsid w:val="00D73567"/>
    <w:rsid w:val="00D76848"/>
    <w:rsid w:val="00D77741"/>
    <w:rsid w:val="00D8390A"/>
    <w:rsid w:val="00D83BDB"/>
    <w:rsid w:val="00D95BC2"/>
    <w:rsid w:val="00D95F31"/>
    <w:rsid w:val="00DA1BDB"/>
    <w:rsid w:val="00DA2131"/>
    <w:rsid w:val="00DA4663"/>
    <w:rsid w:val="00DA55F8"/>
    <w:rsid w:val="00DA6CC1"/>
    <w:rsid w:val="00DA6D11"/>
    <w:rsid w:val="00DB0817"/>
    <w:rsid w:val="00DB0FDF"/>
    <w:rsid w:val="00DB1677"/>
    <w:rsid w:val="00DB1B7D"/>
    <w:rsid w:val="00DB7F34"/>
    <w:rsid w:val="00DC25A3"/>
    <w:rsid w:val="00DC25C6"/>
    <w:rsid w:val="00DC3C30"/>
    <w:rsid w:val="00DC51EF"/>
    <w:rsid w:val="00DC5B93"/>
    <w:rsid w:val="00DC5C5C"/>
    <w:rsid w:val="00DD00BC"/>
    <w:rsid w:val="00DD1AC8"/>
    <w:rsid w:val="00DD6C6C"/>
    <w:rsid w:val="00DD77C5"/>
    <w:rsid w:val="00DE0041"/>
    <w:rsid w:val="00DE024D"/>
    <w:rsid w:val="00DE1DB7"/>
    <w:rsid w:val="00DF04B8"/>
    <w:rsid w:val="00DF1122"/>
    <w:rsid w:val="00DF169B"/>
    <w:rsid w:val="00DF297A"/>
    <w:rsid w:val="00DF74C6"/>
    <w:rsid w:val="00E04B96"/>
    <w:rsid w:val="00E10BFA"/>
    <w:rsid w:val="00E11D75"/>
    <w:rsid w:val="00E11E9B"/>
    <w:rsid w:val="00E142C7"/>
    <w:rsid w:val="00E14926"/>
    <w:rsid w:val="00E15D71"/>
    <w:rsid w:val="00E17FF7"/>
    <w:rsid w:val="00E20939"/>
    <w:rsid w:val="00E2188C"/>
    <w:rsid w:val="00E314D4"/>
    <w:rsid w:val="00E33969"/>
    <w:rsid w:val="00E362F0"/>
    <w:rsid w:val="00E36374"/>
    <w:rsid w:val="00E421A2"/>
    <w:rsid w:val="00E44D3B"/>
    <w:rsid w:val="00E52CC3"/>
    <w:rsid w:val="00E54888"/>
    <w:rsid w:val="00E558C8"/>
    <w:rsid w:val="00E56176"/>
    <w:rsid w:val="00E6299E"/>
    <w:rsid w:val="00E638BD"/>
    <w:rsid w:val="00E6507B"/>
    <w:rsid w:val="00E6756A"/>
    <w:rsid w:val="00E6797C"/>
    <w:rsid w:val="00E73F5D"/>
    <w:rsid w:val="00E75267"/>
    <w:rsid w:val="00E80592"/>
    <w:rsid w:val="00E85B8E"/>
    <w:rsid w:val="00E917B6"/>
    <w:rsid w:val="00E919B7"/>
    <w:rsid w:val="00E93DD0"/>
    <w:rsid w:val="00E940B9"/>
    <w:rsid w:val="00E94DF0"/>
    <w:rsid w:val="00E952B8"/>
    <w:rsid w:val="00E9593D"/>
    <w:rsid w:val="00E96764"/>
    <w:rsid w:val="00EA050F"/>
    <w:rsid w:val="00EA112D"/>
    <w:rsid w:val="00EA1F83"/>
    <w:rsid w:val="00EA3FBB"/>
    <w:rsid w:val="00EA70F2"/>
    <w:rsid w:val="00EB15AC"/>
    <w:rsid w:val="00EB2A6E"/>
    <w:rsid w:val="00EB33B4"/>
    <w:rsid w:val="00EB5A3C"/>
    <w:rsid w:val="00EB5F6B"/>
    <w:rsid w:val="00EB6514"/>
    <w:rsid w:val="00EC093A"/>
    <w:rsid w:val="00EC1972"/>
    <w:rsid w:val="00EC1E30"/>
    <w:rsid w:val="00EC3BBB"/>
    <w:rsid w:val="00EC4215"/>
    <w:rsid w:val="00EC46F3"/>
    <w:rsid w:val="00EC4BAF"/>
    <w:rsid w:val="00EC6F7A"/>
    <w:rsid w:val="00ED1CB1"/>
    <w:rsid w:val="00ED3B59"/>
    <w:rsid w:val="00ED5569"/>
    <w:rsid w:val="00EE107D"/>
    <w:rsid w:val="00EE1BCE"/>
    <w:rsid w:val="00EE25B6"/>
    <w:rsid w:val="00EE6DB9"/>
    <w:rsid w:val="00EE6FAB"/>
    <w:rsid w:val="00EE77A1"/>
    <w:rsid w:val="00EE7B72"/>
    <w:rsid w:val="00EF0F00"/>
    <w:rsid w:val="00EF2683"/>
    <w:rsid w:val="00EF5BF3"/>
    <w:rsid w:val="00F017D7"/>
    <w:rsid w:val="00F01CA0"/>
    <w:rsid w:val="00F02828"/>
    <w:rsid w:val="00F0390A"/>
    <w:rsid w:val="00F03B03"/>
    <w:rsid w:val="00F044CA"/>
    <w:rsid w:val="00F0472E"/>
    <w:rsid w:val="00F04EC7"/>
    <w:rsid w:val="00F04EE7"/>
    <w:rsid w:val="00F05793"/>
    <w:rsid w:val="00F10608"/>
    <w:rsid w:val="00F149D2"/>
    <w:rsid w:val="00F15B30"/>
    <w:rsid w:val="00F16986"/>
    <w:rsid w:val="00F17A4E"/>
    <w:rsid w:val="00F21C4B"/>
    <w:rsid w:val="00F24D68"/>
    <w:rsid w:val="00F25109"/>
    <w:rsid w:val="00F261E7"/>
    <w:rsid w:val="00F3184D"/>
    <w:rsid w:val="00F411B6"/>
    <w:rsid w:val="00F60B16"/>
    <w:rsid w:val="00F619AC"/>
    <w:rsid w:val="00F61F1A"/>
    <w:rsid w:val="00F63595"/>
    <w:rsid w:val="00F64D32"/>
    <w:rsid w:val="00F67624"/>
    <w:rsid w:val="00F76084"/>
    <w:rsid w:val="00F76098"/>
    <w:rsid w:val="00F80E00"/>
    <w:rsid w:val="00F81958"/>
    <w:rsid w:val="00F83047"/>
    <w:rsid w:val="00F8397F"/>
    <w:rsid w:val="00F84D30"/>
    <w:rsid w:val="00F92F1C"/>
    <w:rsid w:val="00F931A6"/>
    <w:rsid w:val="00F936E2"/>
    <w:rsid w:val="00F93CDF"/>
    <w:rsid w:val="00F93D05"/>
    <w:rsid w:val="00F970E5"/>
    <w:rsid w:val="00FA3C34"/>
    <w:rsid w:val="00FA4BCC"/>
    <w:rsid w:val="00FA4C71"/>
    <w:rsid w:val="00FA6FBA"/>
    <w:rsid w:val="00FA7C44"/>
    <w:rsid w:val="00FA7FA7"/>
    <w:rsid w:val="00FB244E"/>
    <w:rsid w:val="00FB3BA8"/>
    <w:rsid w:val="00FB3DFA"/>
    <w:rsid w:val="00FB41C1"/>
    <w:rsid w:val="00FB778A"/>
    <w:rsid w:val="00FC0563"/>
    <w:rsid w:val="00FC5077"/>
    <w:rsid w:val="00FC73F0"/>
    <w:rsid w:val="00FC7762"/>
    <w:rsid w:val="00FD040C"/>
    <w:rsid w:val="00FD32DD"/>
    <w:rsid w:val="00FD5F4D"/>
    <w:rsid w:val="00FE0D1C"/>
    <w:rsid w:val="00FE11ED"/>
    <w:rsid w:val="00FE1769"/>
    <w:rsid w:val="00FE1B2A"/>
    <w:rsid w:val="00FE5224"/>
    <w:rsid w:val="00FE6238"/>
    <w:rsid w:val="00FF26CD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7E28EE6"/>
  <w14:defaultImageDpi w14:val="300"/>
  <w15:docId w15:val="{F591CD65-6E20-E648-A975-B5319DB4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3B59"/>
    <w:rPr>
      <w:lang w:val="de-DE" w:eastAsia="de-DE"/>
    </w:rPr>
  </w:style>
  <w:style w:type="paragraph" w:styleId="Heading1">
    <w:name w:val="heading 1"/>
    <w:basedOn w:val="Normal"/>
    <w:next w:val="Normal"/>
    <w:qFormat/>
    <w:rsid w:val="004F64BC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768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A7FA7"/>
    <w:rPr>
      <w:sz w:val="24"/>
    </w:rPr>
  </w:style>
  <w:style w:type="paragraph" w:styleId="NormalWeb">
    <w:name w:val="Normal (Web)"/>
    <w:basedOn w:val="Normal"/>
    <w:rsid w:val="00FA7FA7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72707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27077"/>
  </w:style>
  <w:style w:type="character" w:styleId="Hyperlink">
    <w:name w:val="Hyperlink"/>
    <w:rsid w:val="002829D5"/>
    <w:rPr>
      <w:color w:val="0000FF"/>
      <w:u w:val="single"/>
    </w:rPr>
  </w:style>
  <w:style w:type="character" w:customStyle="1" w:styleId="FootnoteCharacters">
    <w:name w:val="Footnote Characters"/>
    <w:rsid w:val="00405C2B"/>
    <w:rPr>
      <w:vertAlign w:val="superscript"/>
    </w:rPr>
  </w:style>
  <w:style w:type="paragraph" w:styleId="FootnoteText">
    <w:name w:val="footnote text"/>
    <w:basedOn w:val="Normal"/>
    <w:semiHidden/>
    <w:rsid w:val="00405C2B"/>
    <w:pPr>
      <w:suppressAutoHyphens/>
    </w:pPr>
    <w:rPr>
      <w:lang w:val="ru-RU" w:eastAsia="ar-SA"/>
    </w:rPr>
  </w:style>
  <w:style w:type="paragraph" w:styleId="Footer">
    <w:name w:val="footer"/>
    <w:basedOn w:val="Normal"/>
    <w:link w:val="FooterChar"/>
    <w:rsid w:val="007E199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E199C"/>
  </w:style>
  <w:style w:type="character" w:customStyle="1" w:styleId="HeaderChar">
    <w:name w:val="Header Char"/>
    <w:basedOn w:val="DefaultParagraphFont"/>
    <w:link w:val="Header"/>
    <w:uiPriority w:val="99"/>
    <w:rsid w:val="007E199C"/>
  </w:style>
  <w:style w:type="character" w:styleId="FollowedHyperlink">
    <w:name w:val="FollowedHyperlink"/>
    <w:basedOn w:val="DefaultParagraphFont"/>
    <w:rsid w:val="001C300A"/>
    <w:rPr>
      <w:color w:val="800080" w:themeColor="followedHyperlink"/>
      <w:u w:val="single"/>
    </w:rPr>
  </w:style>
  <w:style w:type="character" w:customStyle="1" w:styleId="a-size-large">
    <w:name w:val="a-size-large"/>
    <w:basedOn w:val="DefaultParagraphFont"/>
    <w:rsid w:val="00CB32E9"/>
  </w:style>
  <w:style w:type="character" w:customStyle="1" w:styleId="a-size-medium">
    <w:name w:val="a-size-medium"/>
    <w:basedOn w:val="DefaultParagraphFont"/>
    <w:rsid w:val="00CB32E9"/>
  </w:style>
  <w:style w:type="character" w:customStyle="1" w:styleId="author">
    <w:name w:val="author"/>
    <w:basedOn w:val="DefaultParagraphFont"/>
    <w:rsid w:val="00CB32E9"/>
  </w:style>
  <w:style w:type="character" w:customStyle="1" w:styleId="contribution">
    <w:name w:val="contribution"/>
    <w:basedOn w:val="DefaultParagraphFont"/>
    <w:rsid w:val="00CB32E9"/>
  </w:style>
  <w:style w:type="character" w:customStyle="1" w:styleId="a-color-secondary">
    <w:name w:val="a-color-secondary"/>
    <w:basedOn w:val="DefaultParagraphFont"/>
    <w:rsid w:val="00CB32E9"/>
  </w:style>
  <w:style w:type="character" w:styleId="Emphasis">
    <w:name w:val="Emphasis"/>
    <w:uiPriority w:val="20"/>
    <w:qFormat/>
    <w:rsid w:val="00DF04B8"/>
    <w:rPr>
      <w:i/>
      <w:iCs/>
    </w:rPr>
  </w:style>
  <w:style w:type="character" w:customStyle="1" w:styleId="Heading2Char">
    <w:name w:val="Heading 2 Char"/>
    <w:basedOn w:val="DefaultParagraphFont"/>
    <w:link w:val="Heading2"/>
    <w:rsid w:val="00D768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paragraph" w:customStyle="1" w:styleId="Default">
    <w:name w:val="Default"/>
    <w:rsid w:val="00235E5E"/>
    <w:pPr>
      <w:widowControl w:val="0"/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35E5E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235E5E"/>
    <w:rPr>
      <w:rFonts w:cs="Minion Pro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235E5E"/>
    <w:pPr>
      <w:spacing w:line="241" w:lineRule="atLeast"/>
    </w:pPr>
    <w:rPr>
      <w:rFonts w:cs="Times New Roman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475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xKyZJYeWxI&amp;list=PLJM0tVbQE3ubenoxVvJpaoUo35cQcqW0s&amp;index=10" TargetMode="External"/><Relationship Id="rId13" Type="http://schemas.openxmlformats.org/officeDocument/2006/relationships/hyperlink" Target="http://www.laender-analysen.de/russland/archiv.html" TargetMode="External"/><Relationship Id="rId18" Type="http://schemas.openxmlformats.org/officeDocument/2006/relationships/hyperlink" Target="https://mail.uni-mainz.de/owa/redir.aspx?C=4uzzWhrwaE-Vis55mGvNXMmw-6Vt2s8Igv92kUCXsxEv0E1Qhiyj1mcCPq97V1GX0DOwmK_kt7s.&amp;URL=http%3a%2f%2fpstgu.ru%2fdownload%2f1353314360.137-142.pdf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rchgi.spb.ru/science/esoterism/seminars/15/index.php/" TargetMode="External"/><Relationship Id="rId7" Type="http://schemas.openxmlformats.org/officeDocument/2006/relationships/hyperlink" Target="https://air.unimi.it/handle/2434/736997?mode=full.1723#.X1ogPmczboA" TargetMode="External"/><Relationship Id="rId12" Type="http://schemas.openxmlformats.org/officeDocument/2006/relationships/hyperlink" Target="http://www.isn.ethz.ch/isn/Digital-Library/Publications/Detail/?id=17933" TargetMode="External"/><Relationship Id="rId17" Type="http://schemas.openxmlformats.org/officeDocument/2006/relationships/hyperlink" Target="http://eng.fzrw.org/lib/nar_review.pdf" TargetMode="External"/><Relationship Id="rId25" Type="http://schemas.openxmlformats.org/officeDocument/2006/relationships/hyperlink" Target="http://www.iasl.uni-muenchen.de/rezensio//liste/schmid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gurdjieffbooks.wordpress.com/category/books/sophia-wellbeloved-reviews-the-new-age-of-russia-occult-and-esoteric-dimensions/" TargetMode="External"/><Relationship Id="rId20" Type="http://schemas.openxmlformats.org/officeDocument/2006/relationships/hyperlink" Target="https://mail.uni-mainz.de/owa/redir.aspx?C=966468c4cd7d42f08c47f2136daf402d&amp;URL=http%3a%2f%2fmagazines.russ.ru%2fznamia%2f2012%2f4%2fkk11-pr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DdU-DmKMwiQ" TargetMode="External"/><Relationship Id="rId24" Type="http://schemas.openxmlformats.org/officeDocument/2006/relationships/hyperlink" Target="http://findarticles.com/p/articles/mi_7026/is_3_103/ai_n3209982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he-tls.co.uk/tls/public/article1342505.ece" TargetMode="External"/><Relationship Id="rId23" Type="http://schemas.openxmlformats.org/officeDocument/2006/relationships/hyperlink" Target="http://magazines.russ.ru/nlo/2004/69/zor28.html" TargetMode="External"/><Relationship Id="rId28" Type="http://schemas.openxmlformats.org/officeDocument/2006/relationships/header" Target="header3.xml"/><Relationship Id="rId10" Type="http://schemas.openxmlformats.org/officeDocument/2006/relationships/hyperlink" Target="http://syg.ma/@shaninka/birghit-mientsiel-transghumanizm-i-sistiemnyi-podkhod-k-%09zhizni-dva-podkhoda-k-probliemie-budushchiegho-v-sovriemiennoi-zapadnoi-naukie-%09i-tiekhnologhii" TargetMode="External"/><Relationship Id="rId19" Type="http://schemas.openxmlformats.org/officeDocument/2006/relationships/hyperlink" Target="https://www.facebook.com/russmagazine/posts/5166631950673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75/tis.19030.men" TargetMode="External"/><Relationship Id="rId14" Type="http://schemas.openxmlformats.org/officeDocument/2006/relationships/hyperlink" Target="http://www.bpb.de/internationales/europa/russland/162348/analyse-russischer-glamour-und-die-aera-putin?p=all" TargetMode="External"/><Relationship Id="rId22" Type="http://schemas.openxmlformats.org/officeDocument/2006/relationships/hyperlink" Target="http://www.kultura-rus.de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3439</Words>
  <Characters>19607</Characters>
  <Application>Microsoft Office Word</Application>
  <DocSecurity>0</DocSecurity>
  <Lines>163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2007</vt:lpstr>
      <vt:lpstr>2007</vt:lpstr>
    </vt:vector>
  </TitlesOfParts>
  <Company>UNI-MAINZ</Company>
  <LinksUpToDate>false</LinksUpToDate>
  <CharactersWithSpaces>23001</CharactersWithSpaces>
  <SharedDoc>false</SharedDoc>
  <HLinks>
    <vt:vector size="30" baseType="variant">
      <vt:variant>
        <vt:i4>5701725</vt:i4>
      </vt:variant>
      <vt:variant>
        <vt:i4>12</vt:i4>
      </vt:variant>
      <vt:variant>
        <vt:i4>0</vt:i4>
      </vt:variant>
      <vt:variant>
        <vt:i4>5</vt:i4>
      </vt:variant>
      <vt:variant>
        <vt:lpwstr>http://www.iasl.uni-muenchen.de/rezensio//liste/schmidt.html</vt:lpwstr>
      </vt:variant>
      <vt:variant>
        <vt:lpwstr/>
      </vt:variant>
      <vt:variant>
        <vt:i4>3407989</vt:i4>
      </vt:variant>
      <vt:variant>
        <vt:i4>9</vt:i4>
      </vt:variant>
      <vt:variant>
        <vt:i4>0</vt:i4>
      </vt:variant>
      <vt:variant>
        <vt:i4>5</vt:i4>
      </vt:variant>
      <vt:variant>
        <vt:lpwstr>http://findarticles.com/p/articles/mi_7026/is_3_103/ai_n32099827/</vt:lpwstr>
      </vt:variant>
      <vt:variant>
        <vt:lpwstr/>
      </vt:variant>
      <vt:variant>
        <vt:i4>3932201</vt:i4>
      </vt:variant>
      <vt:variant>
        <vt:i4>6</vt:i4>
      </vt:variant>
      <vt:variant>
        <vt:i4>0</vt:i4>
      </vt:variant>
      <vt:variant>
        <vt:i4>5</vt:i4>
      </vt:variant>
      <vt:variant>
        <vt:lpwstr>http://magazines.russ.ru/nlo/2004/69/zor28.html</vt:lpwstr>
      </vt:variant>
      <vt:variant>
        <vt:lpwstr/>
      </vt:variant>
      <vt:variant>
        <vt:i4>7471152</vt:i4>
      </vt:variant>
      <vt:variant>
        <vt:i4>3</vt:i4>
      </vt:variant>
      <vt:variant>
        <vt:i4>0</vt:i4>
      </vt:variant>
      <vt:variant>
        <vt:i4>5</vt:i4>
      </vt:variant>
      <vt:variant>
        <vt:lpwstr>http://www.kultura-rus.de/</vt:lpwstr>
      </vt:variant>
      <vt:variant>
        <vt:lpwstr/>
      </vt:variant>
      <vt:variant>
        <vt:i4>6029341</vt:i4>
      </vt:variant>
      <vt:variant>
        <vt:i4>0</vt:i4>
      </vt:variant>
      <vt:variant>
        <vt:i4>0</vt:i4>
      </vt:variant>
      <vt:variant>
        <vt:i4>5</vt:i4>
      </vt:variant>
      <vt:variant>
        <vt:lpwstr>https://mail.uni-mainz.de/owa/redir.aspx?C=966468c4cd7d42f08c47f2136daf402d&amp;URL=http%3a%2f%2fmagazines.russ.ru%2fznamia%2f2012%2f4%2fkk11-pr.html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</dc:title>
  <dc:subject/>
  <dc:creator>Birgit Menzel</dc:creator>
  <cp:keywords/>
  <cp:lastModifiedBy>Menzel, Prof. Dr. Birgit</cp:lastModifiedBy>
  <cp:revision>4</cp:revision>
  <cp:lastPrinted>2012-06-09T19:05:00Z</cp:lastPrinted>
  <dcterms:created xsi:type="dcterms:W3CDTF">2020-09-10T12:41:00Z</dcterms:created>
  <dcterms:modified xsi:type="dcterms:W3CDTF">2020-09-10T12:53:00Z</dcterms:modified>
</cp:coreProperties>
</file>