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19" w:rsidRDefault="00157E19" w:rsidP="00A920A4">
      <w:pPr>
        <w:spacing w:after="120" w:line="240" w:lineRule="auto"/>
        <w:jc w:val="right"/>
        <w:rPr>
          <w:rFonts w:ascii="Times New Roman" w:hAnsi="Times New Roman" w:cs="Times New Roman"/>
          <w:b/>
          <w:sz w:val="28"/>
          <w:szCs w:val="24"/>
        </w:rPr>
      </w:pPr>
    </w:p>
    <w:p w:rsidR="008B2E36" w:rsidRPr="008B2E36" w:rsidRDefault="008B2E36" w:rsidP="008347E4">
      <w:pPr>
        <w:spacing w:after="120" w:line="240" w:lineRule="auto"/>
        <w:rPr>
          <w:rFonts w:ascii="Times New Roman" w:hAnsi="Times New Roman" w:cs="Times New Roman"/>
          <w:b/>
          <w:sz w:val="28"/>
          <w:szCs w:val="24"/>
          <w:lang w:val="de-DE"/>
        </w:rPr>
      </w:pPr>
      <w:r>
        <w:rPr>
          <w:rFonts w:ascii="Times New Roman" w:hAnsi="Times New Roman" w:cs="Times New Roman"/>
          <w:b/>
          <w:sz w:val="28"/>
          <w:szCs w:val="24"/>
          <w:lang w:val="de-DE"/>
        </w:rPr>
        <w:t>Tatjana Gudim. Masterarbeit zum Thema „Wortspiel. Probleme der Übersetzbarkeit“.</w:t>
      </w:r>
      <w:bookmarkStart w:id="0" w:name="_GoBack"/>
      <w:bookmarkEnd w:id="0"/>
    </w:p>
    <w:p w:rsidR="008B2E36" w:rsidRPr="008B2E36" w:rsidRDefault="008B2E36" w:rsidP="008347E4">
      <w:pPr>
        <w:spacing w:after="120" w:line="240" w:lineRule="auto"/>
        <w:rPr>
          <w:rFonts w:ascii="Times New Roman" w:hAnsi="Times New Roman" w:cs="Times New Roman"/>
          <w:b/>
          <w:sz w:val="28"/>
          <w:szCs w:val="24"/>
          <w:lang w:val="de-DE"/>
        </w:rPr>
      </w:pPr>
    </w:p>
    <w:p w:rsidR="00D70EF0" w:rsidRPr="008B2E36" w:rsidRDefault="008347E4" w:rsidP="008347E4">
      <w:pPr>
        <w:spacing w:after="120" w:line="240" w:lineRule="auto"/>
        <w:rPr>
          <w:rFonts w:ascii="Times New Roman" w:hAnsi="Times New Roman" w:cs="Times New Roman"/>
          <w:b/>
          <w:sz w:val="28"/>
          <w:szCs w:val="24"/>
          <w:lang w:val="de-DE"/>
        </w:rPr>
      </w:pPr>
      <w:r w:rsidRPr="008B2E36">
        <w:rPr>
          <w:rFonts w:ascii="Times New Roman" w:hAnsi="Times New Roman" w:cs="Times New Roman"/>
          <w:b/>
          <w:sz w:val="28"/>
          <w:szCs w:val="24"/>
          <w:lang w:val="de-DE"/>
        </w:rPr>
        <w:t>Inhalt</w:t>
      </w:r>
    </w:p>
    <w:p w:rsidR="003275EF" w:rsidRPr="008B2E36" w:rsidRDefault="003275EF" w:rsidP="008347E4">
      <w:pPr>
        <w:spacing w:after="120" w:line="240" w:lineRule="auto"/>
        <w:rPr>
          <w:rFonts w:ascii="Times New Roman" w:hAnsi="Times New Roman" w:cs="Times New Roman"/>
          <w:b/>
          <w:sz w:val="28"/>
          <w:szCs w:val="24"/>
          <w:lang w:val="de-DE"/>
        </w:rPr>
      </w:pPr>
    </w:p>
    <w:p w:rsidR="008347E4" w:rsidRPr="008B2E36" w:rsidRDefault="008347E4"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b/>
          <w:sz w:val="24"/>
          <w:szCs w:val="24"/>
          <w:lang w:val="de-DE"/>
        </w:rPr>
        <w:t xml:space="preserve">1. </w:t>
      </w:r>
      <w:r w:rsidR="00647520" w:rsidRPr="008B2E36">
        <w:rPr>
          <w:rFonts w:ascii="Times New Roman" w:hAnsi="Times New Roman" w:cs="Times New Roman"/>
          <w:b/>
          <w:sz w:val="24"/>
          <w:szCs w:val="24"/>
          <w:lang w:val="de-DE"/>
        </w:rPr>
        <w:tab/>
      </w:r>
      <w:r w:rsidRPr="008B2E36">
        <w:rPr>
          <w:rFonts w:ascii="Times New Roman" w:hAnsi="Times New Roman" w:cs="Times New Roman"/>
          <w:b/>
          <w:sz w:val="24"/>
          <w:szCs w:val="24"/>
          <w:lang w:val="de-DE"/>
        </w:rPr>
        <w:t xml:space="preserve">Einleitung </w:t>
      </w:r>
      <w:r w:rsidRPr="008B2E36">
        <w:rPr>
          <w:rFonts w:ascii="Times New Roman" w:hAnsi="Times New Roman" w:cs="Times New Roman"/>
          <w:sz w:val="24"/>
          <w:szCs w:val="24"/>
          <w:lang w:val="de-DE"/>
        </w:rPr>
        <w:t>……………………………………………………………</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2</w:t>
      </w:r>
    </w:p>
    <w:p w:rsidR="00647520" w:rsidRPr="008B2E36" w:rsidRDefault="00647520" w:rsidP="008347E4">
      <w:pPr>
        <w:spacing w:after="120" w:line="240" w:lineRule="auto"/>
        <w:rPr>
          <w:rFonts w:ascii="Times New Roman" w:hAnsi="Times New Roman" w:cs="Times New Roman"/>
          <w:sz w:val="24"/>
          <w:szCs w:val="24"/>
          <w:lang w:val="de-DE"/>
        </w:rPr>
      </w:pPr>
    </w:p>
    <w:p w:rsidR="008347E4" w:rsidRPr="008B2E36" w:rsidRDefault="008347E4"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b/>
          <w:sz w:val="24"/>
          <w:szCs w:val="24"/>
          <w:lang w:val="de-DE"/>
        </w:rPr>
        <w:t xml:space="preserve">2. </w:t>
      </w:r>
      <w:r w:rsidR="00647520" w:rsidRPr="008B2E36">
        <w:rPr>
          <w:rFonts w:ascii="Times New Roman" w:hAnsi="Times New Roman" w:cs="Times New Roman"/>
          <w:b/>
          <w:sz w:val="24"/>
          <w:szCs w:val="24"/>
          <w:lang w:val="de-DE"/>
        </w:rPr>
        <w:tab/>
      </w:r>
      <w:r w:rsidRPr="008B2E36">
        <w:rPr>
          <w:rFonts w:ascii="Times New Roman" w:hAnsi="Times New Roman" w:cs="Times New Roman"/>
          <w:b/>
          <w:sz w:val="24"/>
          <w:szCs w:val="24"/>
          <w:lang w:val="de-DE"/>
        </w:rPr>
        <w:t xml:space="preserve">Zum Begriff </w:t>
      </w:r>
      <w:r w:rsidRPr="008B2E36">
        <w:rPr>
          <w:rFonts w:ascii="Times New Roman" w:hAnsi="Times New Roman" w:cs="Times New Roman"/>
          <w:b/>
          <w:i/>
          <w:sz w:val="24"/>
          <w:szCs w:val="24"/>
          <w:lang w:val="de-DE"/>
        </w:rPr>
        <w:t>Spiel</w:t>
      </w:r>
      <w:r w:rsidRPr="008B2E36">
        <w:rPr>
          <w:rFonts w:ascii="Times New Roman" w:hAnsi="Times New Roman" w:cs="Times New Roman"/>
          <w:b/>
          <w:sz w:val="24"/>
          <w:szCs w:val="24"/>
          <w:lang w:val="de-DE"/>
        </w:rPr>
        <w:t xml:space="preserve"> </w:t>
      </w:r>
      <w:r w:rsidRPr="008B2E36">
        <w:rPr>
          <w:rFonts w:ascii="Times New Roman" w:hAnsi="Times New Roman" w:cs="Times New Roman"/>
          <w:sz w:val="24"/>
          <w:szCs w:val="24"/>
          <w:lang w:val="de-DE"/>
        </w:rPr>
        <w:t>……………………………………………………</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3</w:t>
      </w:r>
    </w:p>
    <w:p w:rsidR="00647520" w:rsidRPr="008B2E36" w:rsidRDefault="00647520" w:rsidP="008347E4">
      <w:pPr>
        <w:spacing w:after="120" w:line="240" w:lineRule="auto"/>
        <w:rPr>
          <w:rFonts w:ascii="Times New Roman" w:hAnsi="Times New Roman" w:cs="Times New Roman"/>
          <w:sz w:val="24"/>
          <w:szCs w:val="24"/>
          <w:lang w:val="de-DE"/>
        </w:rPr>
      </w:pPr>
    </w:p>
    <w:p w:rsidR="008347E4" w:rsidRPr="008B2E36" w:rsidRDefault="008347E4"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b/>
          <w:sz w:val="24"/>
          <w:szCs w:val="24"/>
          <w:lang w:val="de-DE"/>
        </w:rPr>
        <w:t xml:space="preserve">3. </w:t>
      </w:r>
      <w:r w:rsidR="00647520" w:rsidRPr="008B2E36">
        <w:rPr>
          <w:rFonts w:ascii="Times New Roman" w:hAnsi="Times New Roman" w:cs="Times New Roman"/>
          <w:b/>
          <w:sz w:val="24"/>
          <w:szCs w:val="24"/>
          <w:lang w:val="de-DE"/>
        </w:rPr>
        <w:tab/>
      </w:r>
      <w:r w:rsidRPr="008B2E36">
        <w:rPr>
          <w:rFonts w:ascii="Times New Roman" w:hAnsi="Times New Roman" w:cs="Times New Roman"/>
          <w:b/>
          <w:sz w:val="24"/>
          <w:szCs w:val="24"/>
          <w:lang w:val="de-DE"/>
        </w:rPr>
        <w:t xml:space="preserve">Zum Begriff </w:t>
      </w:r>
      <w:r w:rsidRPr="008B2E36">
        <w:rPr>
          <w:rFonts w:ascii="Times New Roman" w:hAnsi="Times New Roman" w:cs="Times New Roman"/>
          <w:b/>
          <w:i/>
          <w:sz w:val="24"/>
          <w:szCs w:val="24"/>
          <w:lang w:val="de-DE"/>
        </w:rPr>
        <w:t>Wortspiel</w:t>
      </w:r>
      <w:r w:rsidRPr="008B2E36">
        <w:rPr>
          <w:rFonts w:ascii="Times New Roman" w:hAnsi="Times New Roman" w:cs="Times New Roman"/>
          <w:sz w:val="24"/>
          <w:szCs w:val="24"/>
          <w:lang w:val="de-DE"/>
        </w:rPr>
        <w:t xml:space="preserve"> ………………………..…………………</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5</w:t>
      </w:r>
    </w:p>
    <w:p w:rsidR="00647520" w:rsidRPr="008B2E36" w:rsidRDefault="00647520" w:rsidP="008347E4">
      <w:pPr>
        <w:spacing w:after="120" w:line="240" w:lineRule="auto"/>
        <w:rPr>
          <w:rFonts w:ascii="Times New Roman" w:hAnsi="Times New Roman" w:cs="Times New Roman"/>
          <w:sz w:val="24"/>
          <w:szCs w:val="24"/>
          <w:lang w:val="de-DE"/>
        </w:rPr>
      </w:pPr>
    </w:p>
    <w:p w:rsidR="008347E4" w:rsidRPr="008B2E36" w:rsidRDefault="008347E4"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b/>
          <w:sz w:val="24"/>
          <w:szCs w:val="24"/>
          <w:lang w:val="de-DE"/>
        </w:rPr>
        <w:t xml:space="preserve">4. </w:t>
      </w:r>
      <w:r w:rsidR="00647520" w:rsidRPr="008B2E36">
        <w:rPr>
          <w:rFonts w:ascii="Times New Roman" w:hAnsi="Times New Roman" w:cs="Times New Roman"/>
          <w:b/>
          <w:sz w:val="24"/>
          <w:szCs w:val="24"/>
          <w:lang w:val="de-DE"/>
        </w:rPr>
        <w:tab/>
      </w:r>
      <w:r w:rsidRPr="008B2E36">
        <w:rPr>
          <w:rFonts w:ascii="Times New Roman" w:hAnsi="Times New Roman" w:cs="Times New Roman"/>
          <w:b/>
          <w:sz w:val="24"/>
          <w:szCs w:val="24"/>
          <w:lang w:val="de-DE"/>
        </w:rPr>
        <w:t xml:space="preserve">Definition des </w:t>
      </w:r>
      <w:r w:rsidRPr="008B2E36">
        <w:rPr>
          <w:rFonts w:ascii="Times New Roman" w:hAnsi="Times New Roman" w:cs="Times New Roman"/>
          <w:b/>
          <w:i/>
          <w:sz w:val="24"/>
          <w:szCs w:val="24"/>
          <w:lang w:val="de-DE"/>
        </w:rPr>
        <w:t>Wortspiels</w:t>
      </w:r>
      <w:r w:rsidRPr="008B2E36">
        <w:rPr>
          <w:rFonts w:ascii="Times New Roman" w:hAnsi="Times New Roman" w:cs="Times New Roman"/>
          <w:b/>
          <w:sz w:val="24"/>
          <w:szCs w:val="24"/>
          <w:lang w:val="de-DE"/>
        </w:rPr>
        <w:t xml:space="preserve"> </w:t>
      </w:r>
      <w:r w:rsidRPr="008B2E36">
        <w:rPr>
          <w:rFonts w:ascii="Times New Roman" w:hAnsi="Times New Roman" w:cs="Times New Roman"/>
          <w:sz w:val="24"/>
          <w:szCs w:val="24"/>
          <w:lang w:val="de-DE"/>
        </w:rPr>
        <w:t>……………………………………………</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8</w:t>
      </w:r>
    </w:p>
    <w:p w:rsidR="008347E4" w:rsidRPr="008B2E36" w:rsidRDefault="008347E4"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4.1 </w:t>
      </w:r>
      <w:r w:rsidR="00647520" w:rsidRPr="008B2E36">
        <w:rPr>
          <w:rFonts w:ascii="Times New Roman" w:hAnsi="Times New Roman" w:cs="Times New Roman"/>
          <w:sz w:val="24"/>
          <w:szCs w:val="24"/>
          <w:lang w:val="de-DE"/>
        </w:rPr>
        <w:tab/>
      </w:r>
      <w:r w:rsidRPr="008B2E36">
        <w:rPr>
          <w:rFonts w:ascii="Times New Roman" w:hAnsi="Times New Roman" w:cs="Times New Roman"/>
          <w:sz w:val="24"/>
          <w:szCs w:val="24"/>
          <w:lang w:val="de-DE"/>
        </w:rPr>
        <w:t>Wortspiele als Anomalie ……………………………………………</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10</w:t>
      </w:r>
    </w:p>
    <w:p w:rsidR="00647520" w:rsidRPr="008B2E36" w:rsidRDefault="00647520" w:rsidP="008347E4">
      <w:pPr>
        <w:spacing w:after="120" w:line="240" w:lineRule="auto"/>
        <w:rPr>
          <w:rFonts w:ascii="Times New Roman" w:hAnsi="Times New Roman" w:cs="Times New Roman"/>
          <w:sz w:val="24"/>
          <w:szCs w:val="24"/>
          <w:lang w:val="de-DE"/>
        </w:rPr>
      </w:pPr>
    </w:p>
    <w:p w:rsidR="008347E4" w:rsidRDefault="008347E4" w:rsidP="008347E4">
      <w:pPr>
        <w:spacing w:after="120" w:line="240" w:lineRule="auto"/>
        <w:rPr>
          <w:rFonts w:ascii="Times New Roman" w:hAnsi="Times New Roman" w:cs="Times New Roman"/>
          <w:sz w:val="24"/>
          <w:szCs w:val="24"/>
        </w:rPr>
      </w:pPr>
      <w:r w:rsidRPr="008B2E36">
        <w:rPr>
          <w:rFonts w:ascii="Times New Roman" w:hAnsi="Times New Roman" w:cs="Times New Roman"/>
          <w:b/>
          <w:sz w:val="24"/>
          <w:szCs w:val="24"/>
          <w:lang w:val="de-DE"/>
        </w:rPr>
        <w:t>5.</w:t>
      </w:r>
      <w:r w:rsidR="00647520" w:rsidRPr="008B2E36">
        <w:rPr>
          <w:rFonts w:ascii="Times New Roman" w:hAnsi="Times New Roman" w:cs="Times New Roman"/>
          <w:b/>
          <w:sz w:val="24"/>
          <w:szCs w:val="24"/>
          <w:lang w:val="de-DE"/>
        </w:rPr>
        <w:tab/>
      </w:r>
      <w:r w:rsidRPr="008B2E36">
        <w:rPr>
          <w:rFonts w:ascii="Times New Roman" w:hAnsi="Times New Roman" w:cs="Times New Roman"/>
          <w:b/>
          <w:sz w:val="24"/>
          <w:szCs w:val="24"/>
          <w:lang w:val="de-DE"/>
        </w:rPr>
        <w:t xml:space="preserve"> Voraussetzungen für ein gelungenes Wortspiel</w:t>
      </w:r>
      <w:r w:rsidRPr="008B2E36">
        <w:rPr>
          <w:rFonts w:ascii="Times New Roman" w:hAnsi="Times New Roman" w:cs="Times New Roman"/>
          <w:sz w:val="24"/>
          <w:szCs w:val="24"/>
          <w:lang w:val="de-DE"/>
        </w:rPr>
        <w:t xml:space="preserve"> ……</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w:t>
      </w:r>
      <w:r w:rsidR="003275EF" w:rsidRPr="008B2E36">
        <w:rPr>
          <w:rFonts w:ascii="Times New Roman" w:hAnsi="Times New Roman" w:cs="Times New Roman"/>
          <w:sz w:val="24"/>
          <w:szCs w:val="24"/>
          <w:lang w:val="de-DE"/>
        </w:rPr>
        <w:t xml:space="preserve"> </w:t>
      </w:r>
      <w:r>
        <w:rPr>
          <w:rFonts w:ascii="Times New Roman" w:hAnsi="Times New Roman" w:cs="Times New Roman"/>
          <w:sz w:val="24"/>
          <w:szCs w:val="24"/>
        </w:rPr>
        <w:t>13</w:t>
      </w:r>
    </w:p>
    <w:p w:rsidR="00647520" w:rsidRDefault="00647520" w:rsidP="008347E4">
      <w:pPr>
        <w:spacing w:after="120" w:line="240" w:lineRule="auto"/>
        <w:rPr>
          <w:rFonts w:ascii="Times New Roman" w:hAnsi="Times New Roman" w:cs="Times New Roman"/>
          <w:sz w:val="24"/>
          <w:szCs w:val="24"/>
        </w:rPr>
      </w:pPr>
    </w:p>
    <w:p w:rsidR="008347E4" w:rsidRPr="008B2E36" w:rsidRDefault="008347E4" w:rsidP="008347E4">
      <w:pPr>
        <w:spacing w:after="120" w:line="240" w:lineRule="auto"/>
        <w:rPr>
          <w:rFonts w:ascii="Times New Roman" w:hAnsi="Times New Roman" w:cs="Times New Roman"/>
          <w:sz w:val="24"/>
          <w:szCs w:val="24"/>
          <w:lang w:val="de-DE"/>
        </w:rPr>
      </w:pPr>
      <w:r w:rsidRPr="00647520">
        <w:rPr>
          <w:rFonts w:ascii="Times New Roman" w:hAnsi="Times New Roman" w:cs="Times New Roman"/>
          <w:b/>
          <w:sz w:val="24"/>
          <w:szCs w:val="24"/>
        </w:rPr>
        <w:t xml:space="preserve">6. </w:t>
      </w:r>
      <w:r w:rsidR="00647520" w:rsidRPr="00647520">
        <w:rPr>
          <w:rFonts w:ascii="Times New Roman" w:hAnsi="Times New Roman" w:cs="Times New Roman"/>
          <w:b/>
          <w:sz w:val="24"/>
          <w:szCs w:val="24"/>
        </w:rPr>
        <w:tab/>
      </w:r>
      <w:r w:rsidRPr="00647520">
        <w:rPr>
          <w:rFonts w:ascii="Times New Roman" w:hAnsi="Times New Roman" w:cs="Times New Roman"/>
          <w:b/>
          <w:sz w:val="24"/>
          <w:szCs w:val="24"/>
        </w:rPr>
        <w:t>Klassifizierung der Wortspiele</w:t>
      </w:r>
      <w:r>
        <w:rPr>
          <w:rFonts w:ascii="Times New Roman" w:hAnsi="Times New Roman" w:cs="Times New Roman"/>
          <w:sz w:val="24"/>
          <w:szCs w:val="24"/>
        </w:rPr>
        <w:t xml:space="preserve"> …………………………………</w:t>
      </w:r>
      <w:r w:rsidR="003275EF">
        <w:rPr>
          <w:rFonts w:ascii="Times New Roman" w:hAnsi="Times New Roman" w:cs="Times New Roman"/>
          <w:sz w:val="24"/>
          <w:szCs w:val="24"/>
        </w:rPr>
        <w:t>...</w:t>
      </w:r>
      <w:r>
        <w:rPr>
          <w:rFonts w:ascii="Times New Roman" w:hAnsi="Times New Roman" w:cs="Times New Roman"/>
          <w:sz w:val="24"/>
          <w:szCs w:val="24"/>
        </w:rPr>
        <w:t xml:space="preserve">….. </w:t>
      </w:r>
      <w:r w:rsidRPr="008B2E36">
        <w:rPr>
          <w:rFonts w:ascii="Times New Roman" w:hAnsi="Times New Roman" w:cs="Times New Roman"/>
          <w:sz w:val="24"/>
          <w:szCs w:val="24"/>
          <w:lang w:val="de-DE"/>
        </w:rPr>
        <w:t>16</w:t>
      </w:r>
    </w:p>
    <w:p w:rsidR="008347E4" w:rsidRPr="008B2E36" w:rsidRDefault="008347E4"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6.1 </w:t>
      </w:r>
      <w:r w:rsidR="00647520" w:rsidRPr="008B2E36">
        <w:rPr>
          <w:rFonts w:ascii="Times New Roman" w:hAnsi="Times New Roman" w:cs="Times New Roman"/>
          <w:sz w:val="24"/>
          <w:szCs w:val="24"/>
          <w:lang w:val="de-DE"/>
        </w:rPr>
        <w:tab/>
      </w:r>
      <w:r w:rsidRPr="008B2E36">
        <w:rPr>
          <w:rFonts w:ascii="Times New Roman" w:hAnsi="Times New Roman" w:cs="Times New Roman"/>
          <w:sz w:val="24"/>
          <w:szCs w:val="24"/>
          <w:lang w:val="de-DE"/>
        </w:rPr>
        <w:t>Wortspiele im engeren Sinne</w:t>
      </w:r>
      <w:r w:rsidR="00647520" w:rsidRPr="008B2E36">
        <w:rPr>
          <w:rFonts w:ascii="Times New Roman" w:hAnsi="Times New Roman" w:cs="Times New Roman"/>
          <w:sz w:val="24"/>
          <w:szCs w:val="24"/>
          <w:lang w:val="de-DE"/>
        </w:rPr>
        <w:t xml:space="preserve"> ……………………………………</w:t>
      </w:r>
      <w:r w:rsidR="003275EF" w:rsidRPr="008B2E36">
        <w:rPr>
          <w:rFonts w:ascii="Times New Roman" w:hAnsi="Times New Roman" w:cs="Times New Roman"/>
          <w:sz w:val="24"/>
          <w:szCs w:val="24"/>
          <w:lang w:val="de-DE"/>
        </w:rPr>
        <w:t>.</w:t>
      </w:r>
      <w:r w:rsidR="00647520" w:rsidRPr="008B2E36">
        <w:rPr>
          <w:rFonts w:ascii="Times New Roman" w:hAnsi="Times New Roman" w:cs="Times New Roman"/>
          <w:sz w:val="24"/>
          <w:szCs w:val="24"/>
          <w:lang w:val="de-DE"/>
        </w:rPr>
        <w:t>…….. 17</w:t>
      </w:r>
    </w:p>
    <w:p w:rsidR="00647520" w:rsidRDefault="00647520" w:rsidP="008347E4">
      <w:pPr>
        <w:spacing w:after="120" w:line="240" w:lineRule="auto"/>
        <w:rPr>
          <w:rFonts w:ascii="Times New Roman" w:hAnsi="Times New Roman" w:cs="Times New Roman"/>
          <w:sz w:val="24"/>
          <w:szCs w:val="24"/>
        </w:rPr>
      </w:pPr>
      <w:r w:rsidRPr="008B2E36">
        <w:rPr>
          <w:rFonts w:ascii="Times New Roman" w:hAnsi="Times New Roman" w:cs="Times New Roman"/>
          <w:sz w:val="24"/>
          <w:szCs w:val="24"/>
          <w:lang w:val="de-DE"/>
        </w:rPr>
        <w:t xml:space="preserve">6.2 </w:t>
      </w:r>
      <w:r w:rsidRPr="008B2E36">
        <w:rPr>
          <w:rFonts w:ascii="Times New Roman" w:hAnsi="Times New Roman" w:cs="Times New Roman"/>
          <w:sz w:val="24"/>
          <w:szCs w:val="24"/>
          <w:lang w:val="de-DE"/>
        </w:rPr>
        <w:tab/>
        <w:t>Wortspiele im weiteren Sinne ……………………………………</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w:t>
      </w:r>
      <w:r>
        <w:rPr>
          <w:rFonts w:ascii="Times New Roman" w:hAnsi="Times New Roman" w:cs="Times New Roman"/>
          <w:sz w:val="24"/>
          <w:szCs w:val="24"/>
        </w:rPr>
        <w:t>20</w:t>
      </w:r>
    </w:p>
    <w:p w:rsidR="00647520" w:rsidRDefault="00647520" w:rsidP="008347E4">
      <w:pPr>
        <w:spacing w:after="120" w:line="240" w:lineRule="auto"/>
        <w:rPr>
          <w:rFonts w:ascii="Times New Roman" w:hAnsi="Times New Roman" w:cs="Times New Roman"/>
          <w:sz w:val="24"/>
          <w:szCs w:val="24"/>
        </w:rPr>
      </w:pPr>
      <w:r w:rsidRPr="00647520">
        <w:rPr>
          <w:rFonts w:ascii="Times New Roman" w:hAnsi="Times New Roman" w:cs="Times New Roman"/>
          <w:i/>
          <w:sz w:val="24"/>
          <w:szCs w:val="24"/>
        </w:rPr>
        <w:t xml:space="preserve">6.2.1 </w:t>
      </w:r>
      <w:r w:rsidRPr="00647520">
        <w:rPr>
          <w:rFonts w:ascii="Times New Roman" w:hAnsi="Times New Roman" w:cs="Times New Roman"/>
          <w:i/>
          <w:sz w:val="24"/>
          <w:szCs w:val="24"/>
        </w:rPr>
        <w:tab/>
        <w:t>Okkasionalismen</w:t>
      </w:r>
      <w:r>
        <w:rPr>
          <w:rFonts w:ascii="Times New Roman" w:hAnsi="Times New Roman" w:cs="Times New Roman"/>
          <w:sz w:val="24"/>
          <w:szCs w:val="24"/>
        </w:rPr>
        <w:t xml:space="preserve"> …………………………………………………</w:t>
      </w:r>
      <w:r w:rsidR="003275EF">
        <w:rPr>
          <w:rFonts w:ascii="Times New Roman" w:hAnsi="Times New Roman" w:cs="Times New Roman"/>
          <w:sz w:val="24"/>
          <w:szCs w:val="24"/>
        </w:rPr>
        <w:t>…</w:t>
      </w:r>
      <w:r>
        <w:rPr>
          <w:rFonts w:ascii="Times New Roman" w:hAnsi="Times New Roman" w:cs="Times New Roman"/>
          <w:sz w:val="24"/>
          <w:szCs w:val="24"/>
        </w:rPr>
        <w:t>….. 20</w:t>
      </w:r>
    </w:p>
    <w:p w:rsidR="00647520" w:rsidRDefault="00647520" w:rsidP="008347E4">
      <w:pPr>
        <w:spacing w:after="120" w:line="240" w:lineRule="auto"/>
        <w:rPr>
          <w:rFonts w:ascii="Times New Roman" w:hAnsi="Times New Roman" w:cs="Times New Roman"/>
          <w:sz w:val="24"/>
          <w:szCs w:val="24"/>
        </w:rPr>
      </w:pPr>
      <w:r w:rsidRPr="00647520">
        <w:rPr>
          <w:rFonts w:ascii="Times New Roman" w:hAnsi="Times New Roman" w:cs="Times New Roman"/>
          <w:i/>
          <w:sz w:val="24"/>
          <w:szCs w:val="24"/>
        </w:rPr>
        <w:t xml:space="preserve">6.2.2 </w:t>
      </w:r>
      <w:r w:rsidRPr="00647520">
        <w:rPr>
          <w:rFonts w:ascii="Times New Roman" w:hAnsi="Times New Roman" w:cs="Times New Roman"/>
          <w:i/>
          <w:sz w:val="24"/>
          <w:szCs w:val="24"/>
        </w:rPr>
        <w:tab/>
        <w:t>Anspielungen</w:t>
      </w:r>
      <w:r>
        <w:rPr>
          <w:rFonts w:ascii="Times New Roman" w:hAnsi="Times New Roman" w:cs="Times New Roman"/>
          <w:sz w:val="24"/>
          <w:szCs w:val="24"/>
        </w:rPr>
        <w:t xml:space="preserve"> …………………………………………………</w:t>
      </w:r>
      <w:r w:rsidR="003275EF">
        <w:rPr>
          <w:rFonts w:ascii="Times New Roman" w:hAnsi="Times New Roman" w:cs="Times New Roman"/>
          <w:sz w:val="24"/>
          <w:szCs w:val="24"/>
        </w:rPr>
        <w:t>…</w:t>
      </w:r>
      <w:r>
        <w:rPr>
          <w:rFonts w:ascii="Times New Roman" w:hAnsi="Times New Roman" w:cs="Times New Roman"/>
          <w:sz w:val="24"/>
          <w:szCs w:val="24"/>
        </w:rPr>
        <w:t>……… 22</w:t>
      </w:r>
    </w:p>
    <w:p w:rsidR="00647520" w:rsidRDefault="00647520" w:rsidP="008347E4">
      <w:pPr>
        <w:spacing w:after="120" w:line="240" w:lineRule="auto"/>
        <w:rPr>
          <w:rFonts w:ascii="Times New Roman" w:hAnsi="Times New Roman" w:cs="Times New Roman"/>
          <w:sz w:val="24"/>
          <w:szCs w:val="24"/>
        </w:rPr>
      </w:pPr>
      <w:r w:rsidRPr="008B2E36">
        <w:rPr>
          <w:rFonts w:ascii="Times New Roman" w:hAnsi="Times New Roman" w:cs="Times New Roman"/>
          <w:sz w:val="24"/>
          <w:szCs w:val="24"/>
          <w:lang w:val="de-DE"/>
        </w:rPr>
        <w:t xml:space="preserve">6.3 </w:t>
      </w:r>
      <w:r w:rsidRPr="008B2E36">
        <w:rPr>
          <w:rFonts w:ascii="Times New Roman" w:hAnsi="Times New Roman" w:cs="Times New Roman"/>
          <w:sz w:val="24"/>
          <w:szCs w:val="24"/>
          <w:lang w:val="de-DE"/>
        </w:rPr>
        <w:tab/>
        <w:t xml:space="preserve">Detaillierte Klassifikation nach Anna Pavlova ………………………… </w:t>
      </w:r>
      <w:r>
        <w:rPr>
          <w:rFonts w:ascii="Times New Roman" w:hAnsi="Times New Roman" w:cs="Times New Roman"/>
          <w:sz w:val="24"/>
          <w:szCs w:val="24"/>
        </w:rPr>
        <w:t>23</w:t>
      </w:r>
    </w:p>
    <w:p w:rsidR="00647520" w:rsidRPr="008B2E36" w:rsidRDefault="00DA5E67"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sz w:val="24"/>
          <w:szCs w:val="24"/>
          <w:lang w:val="de-DE"/>
        </w:rPr>
        <w:t>6.4</w:t>
      </w:r>
      <w:r w:rsidRPr="008B2E36">
        <w:rPr>
          <w:rFonts w:ascii="Times New Roman" w:hAnsi="Times New Roman" w:cs="Times New Roman"/>
          <w:sz w:val="24"/>
          <w:szCs w:val="24"/>
          <w:lang w:val="de-DE"/>
        </w:rPr>
        <w:tab/>
      </w:r>
      <w:r w:rsidR="00647520" w:rsidRPr="008B2E36">
        <w:rPr>
          <w:rFonts w:ascii="Times New Roman" w:hAnsi="Times New Roman" w:cs="Times New Roman"/>
          <w:sz w:val="24"/>
          <w:szCs w:val="24"/>
          <w:lang w:val="de-DE"/>
        </w:rPr>
        <w:t>Einteilung nach Technik, Inhalt und Funktion von Frank Heibert …….. 32</w:t>
      </w:r>
    </w:p>
    <w:p w:rsidR="00647520" w:rsidRPr="008B2E36" w:rsidRDefault="00647520"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i/>
          <w:sz w:val="24"/>
          <w:szCs w:val="24"/>
          <w:lang w:val="de-DE"/>
        </w:rPr>
        <w:t xml:space="preserve">6.4.1 </w:t>
      </w:r>
      <w:r w:rsidRPr="008B2E36">
        <w:rPr>
          <w:rFonts w:ascii="Times New Roman" w:hAnsi="Times New Roman" w:cs="Times New Roman"/>
          <w:i/>
          <w:sz w:val="24"/>
          <w:szCs w:val="24"/>
          <w:lang w:val="de-DE"/>
        </w:rPr>
        <w:tab/>
        <w:t>Funktion als wichtigste Ebene</w:t>
      </w:r>
      <w:r w:rsidRPr="008B2E36">
        <w:rPr>
          <w:rFonts w:ascii="Times New Roman" w:hAnsi="Times New Roman" w:cs="Times New Roman"/>
          <w:sz w:val="24"/>
          <w:szCs w:val="24"/>
          <w:lang w:val="de-DE"/>
        </w:rPr>
        <w:t xml:space="preserve"> ………………………………</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35</w:t>
      </w:r>
    </w:p>
    <w:p w:rsidR="00647520" w:rsidRPr="008B2E36" w:rsidRDefault="00647520"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6.5 </w:t>
      </w:r>
      <w:r w:rsidRPr="008B2E36">
        <w:rPr>
          <w:rFonts w:ascii="Times New Roman" w:hAnsi="Times New Roman" w:cs="Times New Roman"/>
          <w:sz w:val="24"/>
          <w:szCs w:val="24"/>
          <w:lang w:val="de-DE"/>
        </w:rPr>
        <w:tab/>
        <w:t>Übersetzungsqualität ……………………………………</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w:t>
      </w:r>
      <w:r w:rsidR="000C55F2" w:rsidRPr="008B2E36">
        <w:rPr>
          <w:rFonts w:ascii="Times New Roman" w:hAnsi="Times New Roman" w:cs="Times New Roman"/>
          <w:sz w:val="24"/>
          <w:szCs w:val="24"/>
          <w:lang w:val="de-DE"/>
        </w:rPr>
        <w:t xml:space="preserve"> 37</w:t>
      </w:r>
    </w:p>
    <w:p w:rsidR="00647520" w:rsidRPr="008B2E36" w:rsidRDefault="00647520" w:rsidP="008347E4">
      <w:pPr>
        <w:spacing w:after="120" w:line="240" w:lineRule="auto"/>
        <w:rPr>
          <w:rFonts w:ascii="Times New Roman" w:hAnsi="Times New Roman" w:cs="Times New Roman"/>
          <w:sz w:val="24"/>
          <w:szCs w:val="24"/>
          <w:lang w:val="de-DE"/>
        </w:rPr>
      </w:pPr>
    </w:p>
    <w:p w:rsidR="00647520" w:rsidRPr="008B2E36" w:rsidRDefault="00647520" w:rsidP="008347E4">
      <w:pPr>
        <w:spacing w:after="120" w:line="240" w:lineRule="auto"/>
        <w:rPr>
          <w:rFonts w:ascii="Times New Roman" w:hAnsi="Times New Roman" w:cs="Times New Roman"/>
          <w:sz w:val="24"/>
          <w:szCs w:val="24"/>
          <w:lang w:val="de-DE"/>
        </w:rPr>
      </w:pPr>
      <w:r w:rsidRPr="008B2E36">
        <w:rPr>
          <w:rFonts w:ascii="Times New Roman" w:hAnsi="Times New Roman" w:cs="Times New Roman"/>
          <w:b/>
          <w:sz w:val="24"/>
          <w:szCs w:val="24"/>
          <w:lang w:val="de-DE"/>
        </w:rPr>
        <w:t xml:space="preserve">7. </w:t>
      </w:r>
      <w:r w:rsidRPr="008B2E36">
        <w:rPr>
          <w:rFonts w:ascii="Times New Roman" w:hAnsi="Times New Roman" w:cs="Times New Roman"/>
          <w:b/>
          <w:sz w:val="24"/>
          <w:szCs w:val="24"/>
          <w:lang w:val="de-DE"/>
        </w:rPr>
        <w:tab/>
        <w:t>Übersetzungsrelevante Klassifikation</w:t>
      </w:r>
      <w:r w:rsidRPr="008B2E36">
        <w:rPr>
          <w:rFonts w:ascii="Times New Roman" w:hAnsi="Times New Roman" w:cs="Times New Roman"/>
          <w:sz w:val="24"/>
          <w:szCs w:val="24"/>
          <w:lang w:val="de-DE"/>
        </w:rPr>
        <w:t xml:space="preserve"> ………………………</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39</w:t>
      </w:r>
    </w:p>
    <w:p w:rsidR="00647520" w:rsidRPr="008B2E36" w:rsidRDefault="00647520" w:rsidP="008347E4">
      <w:pPr>
        <w:spacing w:after="120" w:line="240" w:lineRule="auto"/>
        <w:rPr>
          <w:rFonts w:ascii="Times New Roman" w:hAnsi="Times New Roman" w:cs="Times New Roman"/>
          <w:sz w:val="24"/>
          <w:szCs w:val="24"/>
          <w:lang w:val="de-DE"/>
        </w:rPr>
      </w:pPr>
    </w:p>
    <w:p w:rsidR="00647520" w:rsidRDefault="00647520" w:rsidP="008347E4">
      <w:pPr>
        <w:spacing w:after="120" w:line="240" w:lineRule="auto"/>
        <w:rPr>
          <w:rFonts w:ascii="Times New Roman" w:hAnsi="Times New Roman" w:cs="Times New Roman"/>
          <w:sz w:val="24"/>
          <w:szCs w:val="24"/>
        </w:rPr>
      </w:pPr>
      <w:r w:rsidRPr="008B2E36">
        <w:rPr>
          <w:rFonts w:ascii="Times New Roman" w:hAnsi="Times New Roman" w:cs="Times New Roman"/>
          <w:b/>
          <w:sz w:val="24"/>
          <w:szCs w:val="24"/>
          <w:lang w:val="de-DE"/>
        </w:rPr>
        <w:t xml:space="preserve">8. </w:t>
      </w:r>
      <w:r w:rsidRPr="008B2E36">
        <w:rPr>
          <w:rFonts w:ascii="Times New Roman" w:hAnsi="Times New Roman" w:cs="Times New Roman"/>
          <w:b/>
          <w:sz w:val="24"/>
          <w:szCs w:val="24"/>
          <w:lang w:val="de-DE"/>
        </w:rPr>
        <w:tab/>
        <w:t>Analyse von Wortspielübersetzungen</w:t>
      </w:r>
      <w:r w:rsidRPr="008B2E36">
        <w:rPr>
          <w:rFonts w:ascii="Times New Roman" w:hAnsi="Times New Roman" w:cs="Times New Roman"/>
          <w:sz w:val="24"/>
          <w:szCs w:val="24"/>
          <w:lang w:val="de-DE"/>
        </w:rPr>
        <w:t xml:space="preserve"> ………………………</w:t>
      </w:r>
      <w:r w:rsidR="003275EF"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w:t>
      </w:r>
      <w:r>
        <w:rPr>
          <w:rFonts w:ascii="Times New Roman" w:hAnsi="Times New Roman" w:cs="Times New Roman"/>
          <w:sz w:val="24"/>
          <w:szCs w:val="24"/>
        </w:rPr>
        <w:t>41</w:t>
      </w:r>
    </w:p>
    <w:p w:rsidR="00DA5E67" w:rsidRDefault="00DA5E67" w:rsidP="008347E4">
      <w:pPr>
        <w:spacing w:after="120" w:line="240" w:lineRule="auto"/>
        <w:rPr>
          <w:rFonts w:ascii="Times New Roman" w:hAnsi="Times New Roman" w:cs="Times New Roman"/>
          <w:sz w:val="24"/>
          <w:szCs w:val="24"/>
        </w:rPr>
      </w:pPr>
    </w:p>
    <w:p w:rsidR="00647520" w:rsidRDefault="00647520" w:rsidP="008347E4">
      <w:pPr>
        <w:spacing w:after="120" w:line="240" w:lineRule="auto"/>
        <w:rPr>
          <w:rFonts w:ascii="Times New Roman" w:hAnsi="Times New Roman" w:cs="Times New Roman"/>
          <w:sz w:val="24"/>
          <w:szCs w:val="24"/>
        </w:rPr>
      </w:pPr>
      <w:r w:rsidRPr="00647520">
        <w:rPr>
          <w:rFonts w:ascii="Times New Roman" w:hAnsi="Times New Roman" w:cs="Times New Roman"/>
          <w:b/>
          <w:sz w:val="24"/>
          <w:szCs w:val="24"/>
        </w:rPr>
        <w:t xml:space="preserve">9. </w:t>
      </w:r>
      <w:r w:rsidRPr="00647520">
        <w:rPr>
          <w:rFonts w:ascii="Times New Roman" w:hAnsi="Times New Roman" w:cs="Times New Roman"/>
          <w:b/>
          <w:sz w:val="24"/>
          <w:szCs w:val="24"/>
        </w:rPr>
        <w:tab/>
        <w:t>Schlusswort</w:t>
      </w:r>
      <w:r>
        <w:rPr>
          <w:rFonts w:ascii="Times New Roman" w:hAnsi="Times New Roman" w:cs="Times New Roman"/>
          <w:sz w:val="24"/>
          <w:szCs w:val="24"/>
        </w:rPr>
        <w:t xml:space="preserve"> ……………………………………………………………</w:t>
      </w:r>
      <w:r w:rsidR="003275EF">
        <w:rPr>
          <w:rFonts w:ascii="Times New Roman" w:hAnsi="Times New Roman" w:cs="Times New Roman"/>
          <w:sz w:val="24"/>
          <w:szCs w:val="24"/>
        </w:rPr>
        <w:t>. 70</w:t>
      </w:r>
    </w:p>
    <w:p w:rsidR="00DA5E67" w:rsidRDefault="00DA5E67" w:rsidP="008347E4">
      <w:pPr>
        <w:spacing w:after="120" w:line="240" w:lineRule="auto"/>
        <w:rPr>
          <w:rFonts w:ascii="Times New Roman" w:hAnsi="Times New Roman" w:cs="Times New Roman"/>
          <w:sz w:val="24"/>
          <w:szCs w:val="24"/>
        </w:rPr>
      </w:pPr>
    </w:p>
    <w:p w:rsidR="00647520" w:rsidRDefault="00647520" w:rsidP="003275EF">
      <w:pPr>
        <w:spacing w:after="120"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r w:rsidR="003275EF">
        <w:rPr>
          <w:rFonts w:ascii="Times New Roman" w:hAnsi="Times New Roman" w:cs="Times New Roman"/>
          <w:sz w:val="24"/>
          <w:szCs w:val="24"/>
        </w:rPr>
        <w:tab/>
      </w:r>
      <w:r w:rsidRPr="00647520">
        <w:rPr>
          <w:rFonts w:ascii="Times New Roman" w:hAnsi="Times New Roman" w:cs="Times New Roman"/>
          <w:b/>
          <w:sz w:val="24"/>
          <w:szCs w:val="24"/>
        </w:rPr>
        <w:t>Literaturverzeichnis</w:t>
      </w:r>
      <w:r>
        <w:rPr>
          <w:rFonts w:ascii="Times New Roman" w:hAnsi="Times New Roman" w:cs="Times New Roman"/>
          <w:sz w:val="24"/>
          <w:szCs w:val="24"/>
        </w:rPr>
        <w:t xml:space="preserve"> </w:t>
      </w:r>
      <w:r w:rsidR="003275EF">
        <w:rPr>
          <w:rFonts w:ascii="Times New Roman" w:hAnsi="Times New Roman" w:cs="Times New Roman"/>
          <w:sz w:val="24"/>
          <w:szCs w:val="24"/>
        </w:rPr>
        <w:t>……….....…………</w:t>
      </w:r>
      <w:r w:rsidR="00900471">
        <w:rPr>
          <w:rFonts w:ascii="Times New Roman" w:hAnsi="Times New Roman" w:cs="Times New Roman"/>
          <w:sz w:val="24"/>
          <w:szCs w:val="24"/>
        </w:rPr>
        <w:t>..</w:t>
      </w:r>
      <w:r w:rsidR="003275EF">
        <w:rPr>
          <w:rFonts w:ascii="Times New Roman" w:hAnsi="Times New Roman" w:cs="Times New Roman"/>
          <w:sz w:val="24"/>
          <w:szCs w:val="24"/>
        </w:rPr>
        <w:t>……………..……</w:t>
      </w:r>
      <w:r w:rsidR="009C37BA">
        <w:rPr>
          <w:rFonts w:ascii="Times New Roman" w:hAnsi="Times New Roman" w:cs="Times New Roman"/>
          <w:sz w:val="24"/>
          <w:szCs w:val="24"/>
        </w:rPr>
        <w:t>...</w:t>
      </w:r>
      <w:r w:rsidR="003275EF">
        <w:rPr>
          <w:rFonts w:ascii="Times New Roman" w:hAnsi="Times New Roman" w:cs="Times New Roman"/>
          <w:sz w:val="24"/>
          <w:szCs w:val="24"/>
        </w:rPr>
        <w:t>…….</w:t>
      </w:r>
      <w:r w:rsidR="009C37BA">
        <w:rPr>
          <w:rFonts w:ascii="Times New Roman" w:hAnsi="Times New Roman" w:cs="Times New Roman"/>
          <w:sz w:val="24"/>
          <w:szCs w:val="24"/>
        </w:rPr>
        <w:t>.</w:t>
      </w:r>
      <w:r w:rsidR="003275EF">
        <w:rPr>
          <w:rFonts w:ascii="Times New Roman" w:hAnsi="Times New Roman" w:cs="Times New Roman"/>
          <w:sz w:val="24"/>
          <w:szCs w:val="24"/>
        </w:rPr>
        <w:t xml:space="preserve"> 76</w:t>
      </w:r>
    </w:p>
    <w:p w:rsidR="00DA5E67" w:rsidRDefault="00DA5E67" w:rsidP="008347E4">
      <w:pPr>
        <w:spacing w:after="120" w:line="240" w:lineRule="auto"/>
        <w:rPr>
          <w:rFonts w:ascii="Times New Roman" w:hAnsi="Times New Roman" w:cs="Times New Roman"/>
          <w:sz w:val="24"/>
          <w:szCs w:val="24"/>
        </w:rPr>
      </w:pPr>
    </w:p>
    <w:p w:rsidR="00647520" w:rsidRPr="008347E4" w:rsidRDefault="00647520" w:rsidP="008347E4">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647520">
        <w:rPr>
          <w:rFonts w:ascii="Times New Roman" w:hAnsi="Times New Roman" w:cs="Times New Roman"/>
          <w:b/>
          <w:sz w:val="24"/>
          <w:szCs w:val="24"/>
        </w:rPr>
        <w:t>Anhang</w:t>
      </w:r>
      <w:r>
        <w:rPr>
          <w:rFonts w:ascii="Times New Roman" w:hAnsi="Times New Roman" w:cs="Times New Roman"/>
          <w:sz w:val="24"/>
          <w:szCs w:val="24"/>
        </w:rPr>
        <w:t xml:space="preserve"> …………………………………………………………………</w:t>
      </w:r>
      <w:r w:rsidR="009C37BA">
        <w:rPr>
          <w:rFonts w:ascii="Times New Roman" w:hAnsi="Times New Roman" w:cs="Times New Roman"/>
          <w:sz w:val="24"/>
          <w:szCs w:val="24"/>
        </w:rPr>
        <w:t xml:space="preserve"> 80</w:t>
      </w:r>
    </w:p>
    <w:p w:rsidR="00D70EF0" w:rsidRDefault="00D70EF0" w:rsidP="00A920A4">
      <w:pPr>
        <w:spacing w:after="120" w:line="240" w:lineRule="auto"/>
        <w:jc w:val="right"/>
        <w:rPr>
          <w:rFonts w:ascii="Times New Roman" w:hAnsi="Times New Roman" w:cs="Times New Roman"/>
          <w:b/>
          <w:sz w:val="28"/>
          <w:szCs w:val="24"/>
        </w:rPr>
      </w:pPr>
    </w:p>
    <w:p w:rsidR="00D70EF0" w:rsidRDefault="00D70EF0" w:rsidP="00A920A4">
      <w:pPr>
        <w:spacing w:after="120" w:line="240" w:lineRule="auto"/>
        <w:jc w:val="right"/>
        <w:rPr>
          <w:rFonts w:ascii="Times New Roman" w:hAnsi="Times New Roman" w:cs="Times New Roman"/>
          <w:b/>
          <w:sz w:val="28"/>
          <w:szCs w:val="24"/>
        </w:rPr>
      </w:pPr>
    </w:p>
    <w:p w:rsidR="00A920A4" w:rsidRPr="008B2E36" w:rsidRDefault="00A920A4" w:rsidP="00232870">
      <w:pPr>
        <w:spacing w:after="120" w:line="240" w:lineRule="auto"/>
        <w:jc w:val="right"/>
        <w:rPr>
          <w:rFonts w:ascii="Times New Roman" w:hAnsi="Times New Roman" w:cs="Times New Roman"/>
          <w:b/>
          <w:sz w:val="24"/>
          <w:szCs w:val="24"/>
          <w:lang w:val="de-DE"/>
        </w:rPr>
      </w:pPr>
      <w:r w:rsidRPr="008B2E36">
        <w:rPr>
          <w:rFonts w:ascii="Times New Roman" w:hAnsi="Times New Roman" w:cs="Times New Roman"/>
          <w:b/>
          <w:sz w:val="24"/>
          <w:szCs w:val="24"/>
          <w:lang w:val="de-DE"/>
        </w:rPr>
        <w:t>Lichtung</w:t>
      </w:r>
    </w:p>
    <w:p w:rsidR="00A920A4" w:rsidRPr="008B2E36" w:rsidRDefault="00A920A4" w:rsidP="00A920A4">
      <w:pPr>
        <w:spacing w:after="120" w:line="240" w:lineRule="auto"/>
        <w:jc w:val="right"/>
        <w:rPr>
          <w:rFonts w:ascii="Times New Roman" w:hAnsi="Times New Roman" w:cs="Times New Roman"/>
          <w:sz w:val="24"/>
          <w:szCs w:val="24"/>
          <w:lang w:val="de-DE"/>
        </w:rPr>
      </w:pPr>
      <w:r w:rsidRPr="008B2E36">
        <w:rPr>
          <w:rFonts w:ascii="Times New Roman" w:hAnsi="Times New Roman" w:cs="Times New Roman"/>
          <w:sz w:val="24"/>
          <w:szCs w:val="24"/>
          <w:lang w:val="de-DE"/>
        </w:rPr>
        <w:t>Manche meinen,</w:t>
      </w:r>
    </w:p>
    <w:p w:rsidR="00A920A4" w:rsidRPr="008B2E36" w:rsidRDefault="00A920A4" w:rsidP="00A920A4">
      <w:pPr>
        <w:spacing w:after="120" w:line="240" w:lineRule="auto"/>
        <w:jc w:val="right"/>
        <w:rPr>
          <w:rFonts w:ascii="Times New Roman" w:hAnsi="Times New Roman" w:cs="Times New Roman"/>
          <w:sz w:val="24"/>
          <w:szCs w:val="24"/>
          <w:lang w:val="de-DE"/>
        </w:rPr>
      </w:pPr>
      <w:r w:rsidRPr="008B2E36">
        <w:rPr>
          <w:rFonts w:ascii="Times New Roman" w:hAnsi="Times New Roman" w:cs="Times New Roman"/>
          <w:sz w:val="24"/>
          <w:szCs w:val="24"/>
          <w:lang w:val="de-DE"/>
        </w:rPr>
        <w:t>lechts und rinks</w:t>
      </w:r>
    </w:p>
    <w:p w:rsidR="00A920A4" w:rsidRPr="008B2E36" w:rsidRDefault="00A920A4" w:rsidP="00A920A4">
      <w:pPr>
        <w:spacing w:after="120" w:line="240" w:lineRule="auto"/>
        <w:jc w:val="right"/>
        <w:rPr>
          <w:rFonts w:ascii="Times New Roman" w:hAnsi="Times New Roman" w:cs="Times New Roman"/>
          <w:sz w:val="24"/>
          <w:szCs w:val="24"/>
          <w:lang w:val="de-DE"/>
        </w:rPr>
      </w:pPr>
      <w:r w:rsidRPr="008B2E36">
        <w:rPr>
          <w:rFonts w:ascii="Times New Roman" w:hAnsi="Times New Roman" w:cs="Times New Roman"/>
          <w:sz w:val="24"/>
          <w:szCs w:val="24"/>
          <w:lang w:val="de-DE"/>
        </w:rPr>
        <w:t>kann man nicht velwechsern.</w:t>
      </w:r>
    </w:p>
    <w:p w:rsidR="00A920A4" w:rsidRPr="008B2E36" w:rsidRDefault="00A920A4" w:rsidP="00A920A4">
      <w:pPr>
        <w:spacing w:after="120" w:line="240" w:lineRule="auto"/>
        <w:jc w:val="right"/>
        <w:rPr>
          <w:rFonts w:ascii="Times New Roman" w:hAnsi="Times New Roman" w:cs="Times New Roman"/>
          <w:sz w:val="24"/>
          <w:szCs w:val="24"/>
          <w:lang w:val="de-DE"/>
        </w:rPr>
      </w:pPr>
      <w:r w:rsidRPr="008B2E36">
        <w:rPr>
          <w:rFonts w:ascii="Times New Roman" w:hAnsi="Times New Roman" w:cs="Times New Roman"/>
          <w:sz w:val="24"/>
          <w:szCs w:val="24"/>
          <w:lang w:val="de-DE"/>
        </w:rPr>
        <w:t>Werch ein Illtum!</w:t>
      </w:r>
    </w:p>
    <w:p w:rsidR="00A920A4" w:rsidRPr="008B2E36" w:rsidRDefault="00A920A4" w:rsidP="00BC461C">
      <w:pPr>
        <w:spacing w:after="120" w:line="240" w:lineRule="auto"/>
        <w:jc w:val="right"/>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(Ernst Jandl) </w:t>
      </w:r>
    </w:p>
    <w:p w:rsidR="00232307" w:rsidRPr="008B2E36" w:rsidRDefault="00232307" w:rsidP="00BC461C">
      <w:pPr>
        <w:spacing w:after="120" w:line="240" w:lineRule="auto"/>
        <w:jc w:val="right"/>
        <w:rPr>
          <w:rFonts w:ascii="Times New Roman" w:hAnsi="Times New Roman" w:cs="Times New Roman"/>
          <w:sz w:val="24"/>
          <w:szCs w:val="24"/>
          <w:lang w:val="de-DE"/>
        </w:rPr>
      </w:pPr>
    </w:p>
    <w:p w:rsidR="00760515" w:rsidRPr="008B2E36" w:rsidRDefault="00893B53" w:rsidP="00900471">
      <w:pPr>
        <w:spacing w:after="0"/>
        <w:rPr>
          <w:rFonts w:ascii="Times New Roman" w:hAnsi="Times New Roman" w:cs="Times New Roman"/>
          <w:b/>
          <w:sz w:val="28"/>
          <w:szCs w:val="24"/>
          <w:lang w:val="de-DE"/>
        </w:rPr>
      </w:pPr>
      <w:r w:rsidRPr="008B2E36">
        <w:rPr>
          <w:rFonts w:ascii="Times New Roman" w:hAnsi="Times New Roman" w:cs="Times New Roman"/>
          <w:b/>
          <w:sz w:val="28"/>
          <w:szCs w:val="24"/>
          <w:lang w:val="de-DE"/>
        </w:rPr>
        <w:t>1. Einlei</w:t>
      </w:r>
      <w:r w:rsidR="00BE262F" w:rsidRPr="008B2E36">
        <w:rPr>
          <w:rFonts w:ascii="Times New Roman" w:hAnsi="Times New Roman" w:cs="Times New Roman"/>
          <w:b/>
          <w:sz w:val="28"/>
          <w:szCs w:val="24"/>
          <w:lang w:val="de-DE"/>
        </w:rPr>
        <w:t>tung</w:t>
      </w:r>
    </w:p>
    <w:p w:rsidR="00900471" w:rsidRPr="008B2E36" w:rsidRDefault="00900471" w:rsidP="00900471">
      <w:pPr>
        <w:spacing w:after="0" w:line="360" w:lineRule="auto"/>
        <w:jc w:val="both"/>
        <w:rPr>
          <w:rFonts w:ascii="Times New Roman" w:hAnsi="Times New Roman" w:cs="Times New Roman"/>
          <w:b/>
          <w:sz w:val="28"/>
          <w:szCs w:val="24"/>
          <w:lang w:val="de-DE"/>
        </w:rPr>
      </w:pPr>
    </w:p>
    <w:p w:rsidR="00900471" w:rsidRPr="008B2E36" w:rsidRDefault="00232307" w:rsidP="0090047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FF3AFE" w:rsidRPr="008B2E36">
        <w:rPr>
          <w:rFonts w:ascii="Times New Roman" w:hAnsi="Times New Roman" w:cs="Times New Roman"/>
          <w:sz w:val="24"/>
          <w:szCs w:val="24"/>
          <w:lang w:val="de-DE"/>
        </w:rPr>
        <w:t>Wortspiele sind ein weit</w:t>
      </w:r>
      <w:r w:rsidR="00E60847" w:rsidRPr="008B2E36">
        <w:rPr>
          <w:rFonts w:ascii="Times New Roman" w:hAnsi="Times New Roman" w:cs="Times New Roman"/>
          <w:sz w:val="24"/>
          <w:szCs w:val="24"/>
          <w:lang w:val="de-DE"/>
        </w:rPr>
        <w:t>verbre</w:t>
      </w:r>
      <w:r w:rsidR="008A1BB4" w:rsidRPr="008B2E36">
        <w:rPr>
          <w:rFonts w:ascii="Times New Roman" w:hAnsi="Times New Roman" w:cs="Times New Roman"/>
          <w:sz w:val="24"/>
          <w:szCs w:val="24"/>
          <w:lang w:val="de-DE"/>
        </w:rPr>
        <w:t xml:space="preserve">itetes </w:t>
      </w:r>
      <w:r w:rsidR="00BA6734" w:rsidRPr="008B2E36">
        <w:rPr>
          <w:rFonts w:ascii="Times New Roman" w:hAnsi="Times New Roman" w:cs="Times New Roman"/>
          <w:sz w:val="24"/>
          <w:szCs w:val="24"/>
          <w:lang w:val="de-DE"/>
        </w:rPr>
        <w:t xml:space="preserve">sprachliches </w:t>
      </w:r>
      <w:r w:rsidR="008A1BB4" w:rsidRPr="008B2E36">
        <w:rPr>
          <w:rFonts w:ascii="Times New Roman" w:hAnsi="Times New Roman" w:cs="Times New Roman"/>
          <w:sz w:val="24"/>
          <w:szCs w:val="24"/>
          <w:lang w:val="de-DE"/>
        </w:rPr>
        <w:t xml:space="preserve">Phänomen. Sie finden in vielen Bereichen </w:t>
      </w:r>
      <w:r w:rsidR="00760515" w:rsidRPr="008B2E36">
        <w:rPr>
          <w:rFonts w:ascii="Times New Roman" w:hAnsi="Times New Roman" w:cs="Times New Roman"/>
          <w:sz w:val="24"/>
          <w:szCs w:val="24"/>
          <w:lang w:val="de-DE"/>
        </w:rPr>
        <w:t xml:space="preserve">unseres Lebens </w:t>
      </w:r>
      <w:r w:rsidR="008A1BB4" w:rsidRPr="008B2E36">
        <w:rPr>
          <w:rFonts w:ascii="Times New Roman" w:hAnsi="Times New Roman" w:cs="Times New Roman"/>
          <w:sz w:val="24"/>
          <w:szCs w:val="24"/>
          <w:lang w:val="de-DE"/>
        </w:rPr>
        <w:t>Anwendun</w:t>
      </w:r>
      <w:r w:rsidR="00096FBF" w:rsidRPr="008B2E36">
        <w:rPr>
          <w:rFonts w:ascii="Times New Roman" w:hAnsi="Times New Roman" w:cs="Times New Roman"/>
          <w:sz w:val="24"/>
          <w:szCs w:val="24"/>
          <w:lang w:val="de-DE"/>
        </w:rPr>
        <w:t>g,</w:t>
      </w:r>
      <w:r w:rsidR="00BA6734" w:rsidRPr="008B2E36">
        <w:rPr>
          <w:rFonts w:ascii="Times New Roman" w:hAnsi="Times New Roman" w:cs="Times New Roman"/>
          <w:sz w:val="24"/>
          <w:szCs w:val="24"/>
          <w:lang w:val="de-DE"/>
        </w:rPr>
        <w:t xml:space="preserve"> </w:t>
      </w:r>
      <w:r w:rsidR="0027037D" w:rsidRPr="008B2E36">
        <w:rPr>
          <w:rFonts w:ascii="Times New Roman" w:hAnsi="Times New Roman" w:cs="Times New Roman"/>
          <w:sz w:val="24"/>
          <w:szCs w:val="24"/>
          <w:lang w:val="de-DE"/>
        </w:rPr>
        <w:t xml:space="preserve">sowohl </w:t>
      </w:r>
      <w:r w:rsidR="00096FBF" w:rsidRPr="008B2E36">
        <w:rPr>
          <w:rFonts w:ascii="Times New Roman" w:hAnsi="Times New Roman" w:cs="Times New Roman"/>
          <w:sz w:val="24"/>
          <w:szCs w:val="24"/>
          <w:lang w:val="de-DE"/>
        </w:rPr>
        <w:t xml:space="preserve">im mündlichen als auch im schriftlichen Sprachgebrauch. Sie sind </w:t>
      </w:r>
      <w:r w:rsidR="00FF3AFE" w:rsidRPr="008B2E36">
        <w:rPr>
          <w:rFonts w:ascii="Times New Roman" w:hAnsi="Times New Roman" w:cs="Times New Roman"/>
          <w:sz w:val="24"/>
          <w:szCs w:val="24"/>
          <w:lang w:val="de-DE"/>
        </w:rPr>
        <w:t xml:space="preserve">Bestandteil </w:t>
      </w:r>
      <w:r w:rsidR="00BC461C" w:rsidRPr="008B2E36">
        <w:rPr>
          <w:rFonts w:ascii="Times New Roman" w:hAnsi="Times New Roman" w:cs="Times New Roman"/>
          <w:sz w:val="24"/>
          <w:szCs w:val="24"/>
          <w:lang w:val="de-DE"/>
        </w:rPr>
        <w:t>zahlreicher</w:t>
      </w:r>
      <w:r w:rsidR="00E60847" w:rsidRPr="008B2E36">
        <w:rPr>
          <w:rFonts w:ascii="Times New Roman" w:hAnsi="Times New Roman" w:cs="Times New Roman"/>
          <w:sz w:val="24"/>
          <w:szCs w:val="24"/>
          <w:lang w:val="de-DE"/>
        </w:rPr>
        <w:t xml:space="preserve"> Zeitungs-, </w:t>
      </w:r>
      <w:r w:rsidR="00096FBF" w:rsidRPr="008B2E36">
        <w:rPr>
          <w:rFonts w:ascii="Times New Roman" w:hAnsi="Times New Roman" w:cs="Times New Roman"/>
          <w:sz w:val="24"/>
          <w:szCs w:val="24"/>
          <w:lang w:val="de-DE"/>
        </w:rPr>
        <w:t xml:space="preserve">und </w:t>
      </w:r>
      <w:r w:rsidR="00E60847" w:rsidRPr="008B2E36">
        <w:rPr>
          <w:rFonts w:ascii="Times New Roman" w:hAnsi="Times New Roman" w:cs="Times New Roman"/>
          <w:sz w:val="24"/>
          <w:szCs w:val="24"/>
          <w:lang w:val="de-DE"/>
        </w:rPr>
        <w:t>Werbe</w:t>
      </w:r>
      <w:r w:rsidR="008A1BB4" w:rsidRPr="008B2E36">
        <w:rPr>
          <w:rFonts w:ascii="Times New Roman" w:hAnsi="Times New Roman" w:cs="Times New Roman"/>
          <w:sz w:val="24"/>
          <w:szCs w:val="24"/>
          <w:lang w:val="de-DE"/>
        </w:rPr>
        <w:t xml:space="preserve">texte, </w:t>
      </w:r>
      <w:r w:rsidR="00096FBF" w:rsidRPr="008B2E36">
        <w:rPr>
          <w:rFonts w:ascii="Times New Roman" w:hAnsi="Times New Roman" w:cs="Times New Roman"/>
          <w:sz w:val="24"/>
          <w:szCs w:val="24"/>
          <w:lang w:val="de-DE"/>
        </w:rPr>
        <w:t xml:space="preserve">Reden, Witze, sowie </w:t>
      </w:r>
      <w:r w:rsidR="00BC461C" w:rsidRPr="008B2E36">
        <w:rPr>
          <w:rFonts w:ascii="Times New Roman" w:hAnsi="Times New Roman" w:cs="Times New Roman"/>
          <w:sz w:val="24"/>
          <w:szCs w:val="24"/>
          <w:lang w:val="de-DE"/>
        </w:rPr>
        <w:t>unzähliger</w:t>
      </w:r>
      <w:r w:rsidR="00096FBF" w:rsidRPr="008B2E36">
        <w:rPr>
          <w:rFonts w:ascii="Times New Roman" w:hAnsi="Times New Roman" w:cs="Times New Roman"/>
          <w:sz w:val="24"/>
          <w:szCs w:val="24"/>
          <w:lang w:val="de-DE"/>
        </w:rPr>
        <w:t xml:space="preserve"> literarischer Texte </w:t>
      </w:r>
      <w:r w:rsidR="00760515" w:rsidRPr="008B2E36">
        <w:rPr>
          <w:rFonts w:ascii="Times New Roman" w:hAnsi="Times New Roman" w:cs="Times New Roman"/>
          <w:sz w:val="24"/>
          <w:szCs w:val="24"/>
          <w:lang w:val="de-DE"/>
        </w:rPr>
        <w:t>und</w:t>
      </w:r>
      <w:r w:rsidR="008A1BB4" w:rsidRPr="008B2E36">
        <w:rPr>
          <w:rFonts w:ascii="Times New Roman" w:hAnsi="Times New Roman" w:cs="Times New Roman"/>
          <w:sz w:val="24"/>
          <w:szCs w:val="24"/>
          <w:lang w:val="de-DE"/>
        </w:rPr>
        <w:t xml:space="preserve"> gelten</w:t>
      </w:r>
      <w:r w:rsidR="0045409F" w:rsidRPr="008B2E36">
        <w:rPr>
          <w:rFonts w:ascii="Times New Roman" w:hAnsi="Times New Roman" w:cs="Times New Roman"/>
          <w:sz w:val="24"/>
          <w:szCs w:val="24"/>
          <w:lang w:val="de-DE"/>
        </w:rPr>
        <w:t xml:space="preserve"> als </w:t>
      </w:r>
      <w:r w:rsidR="00760515" w:rsidRPr="008B2E36">
        <w:rPr>
          <w:rFonts w:ascii="Times New Roman" w:hAnsi="Times New Roman" w:cs="Times New Roman"/>
          <w:sz w:val="24"/>
          <w:szCs w:val="24"/>
          <w:lang w:val="de-DE"/>
        </w:rPr>
        <w:t>ein</w:t>
      </w:r>
      <w:r w:rsidR="00BA6734" w:rsidRPr="008B2E36">
        <w:rPr>
          <w:rFonts w:ascii="Times New Roman" w:hAnsi="Times New Roman" w:cs="Times New Roman"/>
          <w:sz w:val="24"/>
          <w:szCs w:val="24"/>
          <w:lang w:val="de-DE"/>
        </w:rPr>
        <w:t>es der</w:t>
      </w:r>
      <w:r w:rsidR="00760515" w:rsidRPr="008B2E36">
        <w:rPr>
          <w:rFonts w:ascii="Times New Roman" w:hAnsi="Times New Roman" w:cs="Times New Roman"/>
          <w:sz w:val="24"/>
          <w:szCs w:val="24"/>
          <w:lang w:val="de-DE"/>
        </w:rPr>
        <w:t xml:space="preserve"> beliebtes</w:t>
      </w:r>
      <w:r w:rsidR="00BA6734" w:rsidRPr="008B2E36">
        <w:rPr>
          <w:rFonts w:ascii="Times New Roman" w:hAnsi="Times New Roman" w:cs="Times New Roman"/>
          <w:sz w:val="24"/>
          <w:szCs w:val="24"/>
          <w:lang w:val="de-DE"/>
        </w:rPr>
        <w:t>ten</w:t>
      </w:r>
      <w:r w:rsidR="008A1BB4" w:rsidRPr="008B2E36">
        <w:rPr>
          <w:rFonts w:ascii="Times New Roman" w:hAnsi="Times New Roman" w:cs="Times New Roman"/>
          <w:sz w:val="24"/>
          <w:szCs w:val="24"/>
          <w:lang w:val="de-DE"/>
        </w:rPr>
        <w:t xml:space="preserve"> </w:t>
      </w:r>
      <w:r w:rsidR="00BA6734" w:rsidRPr="008B2E36">
        <w:rPr>
          <w:rFonts w:ascii="Times New Roman" w:hAnsi="Times New Roman" w:cs="Times New Roman"/>
          <w:sz w:val="24"/>
          <w:szCs w:val="24"/>
          <w:lang w:val="de-DE"/>
        </w:rPr>
        <w:t>rhetorischen</w:t>
      </w:r>
      <w:r w:rsidR="0045409F" w:rsidRPr="008B2E36">
        <w:rPr>
          <w:rFonts w:ascii="Times New Roman" w:hAnsi="Times New Roman" w:cs="Times New Roman"/>
          <w:sz w:val="24"/>
          <w:szCs w:val="24"/>
          <w:lang w:val="de-DE"/>
        </w:rPr>
        <w:t xml:space="preserve"> Gestaltungsmittel</w:t>
      </w:r>
      <w:r w:rsidR="00760515" w:rsidRPr="008B2E36">
        <w:rPr>
          <w:rFonts w:ascii="Times New Roman" w:hAnsi="Times New Roman" w:cs="Times New Roman"/>
          <w:sz w:val="24"/>
          <w:szCs w:val="24"/>
          <w:lang w:val="de-DE"/>
        </w:rPr>
        <w:t xml:space="preserve">. </w:t>
      </w:r>
      <w:r w:rsidR="00900471" w:rsidRPr="008B2E36">
        <w:rPr>
          <w:rFonts w:ascii="Times New Roman" w:hAnsi="Times New Roman" w:cs="Times New Roman"/>
          <w:sz w:val="24"/>
          <w:szCs w:val="24"/>
          <w:lang w:val="de-DE"/>
        </w:rPr>
        <w:t>Allerdings stellen sir für die Sprachwissenschaft ein Problem dar, da sie sich nicht einheitlich definieren und klassifizieren lassen. Dennoch sind bereits etliche Versuche seitens der Linguisten</w:t>
      </w:r>
      <w:r w:rsidR="00900471">
        <w:rPr>
          <w:rStyle w:val="Funotenzeichen"/>
          <w:rFonts w:ascii="Times New Roman" w:hAnsi="Times New Roman" w:cs="Times New Roman"/>
          <w:sz w:val="24"/>
          <w:szCs w:val="24"/>
        </w:rPr>
        <w:footnoteReference w:id="1"/>
      </w:r>
      <w:r w:rsidR="00900471" w:rsidRPr="008B2E36">
        <w:rPr>
          <w:rFonts w:ascii="Times New Roman" w:hAnsi="Times New Roman" w:cs="Times New Roman"/>
          <w:sz w:val="24"/>
          <w:szCs w:val="24"/>
          <w:lang w:val="de-DE"/>
        </w:rPr>
        <w:t xml:space="preserve"> unternommen worden, dieses Phänomen sprachwissenschaftlich zu beschreiben und einzugrenzen. </w:t>
      </w:r>
    </w:p>
    <w:p w:rsidR="00F14367" w:rsidRPr="008B2E36" w:rsidRDefault="00900471" w:rsidP="0090047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Wortspiele stellen zudem</w:t>
      </w:r>
      <w:r w:rsidR="008A1BB4" w:rsidRPr="008B2E36">
        <w:rPr>
          <w:rFonts w:ascii="Times New Roman" w:hAnsi="Times New Roman" w:cs="Times New Roman"/>
          <w:sz w:val="24"/>
          <w:szCs w:val="24"/>
          <w:lang w:val="de-DE"/>
        </w:rPr>
        <w:t xml:space="preserve"> </w:t>
      </w:r>
      <w:r w:rsidR="00E60847" w:rsidRPr="008B2E36">
        <w:rPr>
          <w:rFonts w:ascii="Times New Roman" w:hAnsi="Times New Roman" w:cs="Times New Roman"/>
          <w:sz w:val="24"/>
          <w:szCs w:val="24"/>
          <w:lang w:val="de-DE"/>
        </w:rPr>
        <w:t xml:space="preserve">eine der größten </w:t>
      </w:r>
      <w:r w:rsidR="008D6F7A" w:rsidRPr="008B2E36">
        <w:rPr>
          <w:rFonts w:ascii="Times New Roman" w:hAnsi="Times New Roman" w:cs="Times New Roman"/>
          <w:sz w:val="24"/>
          <w:szCs w:val="24"/>
          <w:lang w:val="de-DE"/>
        </w:rPr>
        <w:t xml:space="preserve">Herausforderungen für </w:t>
      </w:r>
      <w:r w:rsidR="001D60DA" w:rsidRPr="008B2E36">
        <w:rPr>
          <w:rFonts w:ascii="Times New Roman" w:hAnsi="Times New Roman" w:cs="Times New Roman"/>
          <w:sz w:val="24"/>
          <w:szCs w:val="24"/>
          <w:lang w:val="de-DE"/>
        </w:rPr>
        <w:t>die Übersetzung</w:t>
      </w:r>
      <w:r w:rsidR="0045409F" w:rsidRPr="008B2E36">
        <w:rPr>
          <w:rFonts w:ascii="Times New Roman" w:hAnsi="Times New Roman" w:cs="Times New Roman"/>
          <w:sz w:val="24"/>
          <w:szCs w:val="24"/>
          <w:lang w:val="de-DE"/>
        </w:rPr>
        <w:t xml:space="preserve"> dar. </w:t>
      </w:r>
      <w:r w:rsidR="00096FBF" w:rsidRPr="008B2E36">
        <w:rPr>
          <w:rFonts w:ascii="Times New Roman" w:hAnsi="Times New Roman" w:cs="Times New Roman"/>
          <w:sz w:val="24"/>
          <w:szCs w:val="24"/>
          <w:lang w:val="de-DE"/>
        </w:rPr>
        <w:t>Deren Gebundenheit an</w:t>
      </w:r>
      <w:r w:rsidR="00BA6734" w:rsidRPr="008B2E36">
        <w:rPr>
          <w:rFonts w:ascii="Times New Roman" w:hAnsi="Times New Roman" w:cs="Times New Roman"/>
          <w:sz w:val="24"/>
          <w:szCs w:val="24"/>
          <w:lang w:val="de-DE"/>
        </w:rPr>
        <w:t xml:space="preserve"> </w:t>
      </w:r>
      <w:r w:rsidR="00096FBF" w:rsidRPr="008B2E36">
        <w:rPr>
          <w:rFonts w:ascii="Times New Roman" w:hAnsi="Times New Roman" w:cs="Times New Roman"/>
          <w:sz w:val="24"/>
          <w:szCs w:val="24"/>
          <w:lang w:val="de-DE"/>
        </w:rPr>
        <w:t>jeweilige</w:t>
      </w:r>
      <w:r w:rsidR="00760515" w:rsidRPr="008B2E36">
        <w:rPr>
          <w:rFonts w:ascii="Times New Roman" w:hAnsi="Times New Roman" w:cs="Times New Roman"/>
          <w:sz w:val="24"/>
          <w:szCs w:val="24"/>
          <w:lang w:val="de-DE"/>
        </w:rPr>
        <w:t xml:space="preserve"> Sprachsystem</w:t>
      </w:r>
      <w:r w:rsidR="00BA6734" w:rsidRPr="008B2E36">
        <w:rPr>
          <w:rFonts w:ascii="Times New Roman" w:hAnsi="Times New Roman" w:cs="Times New Roman"/>
          <w:sz w:val="24"/>
          <w:szCs w:val="24"/>
          <w:lang w:val="de-DE"/>
        </w:rPr>
        <w:t>e</w:t>
      </w:r>
      <w:r w:rsidR="00760515" w:rsidRPr="008B2E36">
        <w:rPr>
          <w:rFonts w:ascii="Times New Roman" w:hAnsi="Times New Roman" w:cs="Times New Roman"/>
          <w:sz w:val="24"/>
          <w:szCs w:val="24"/>
          <w:lang w:val="de-DE"/>
        </w:rPr>
        <w:t xml:space="preserve"> </w:t>
      </w:r>
      <w:r w:rsidR="00096FBF" w:rsidRPr="008B2E36">
        <w:rPr>
          <w:rFonts w:ascii="Times New Roman" w:hAnsi="Times New Roman" w:cs="Times New Roman"/>
          <w:sz w:val="24"/>
          <w:szCs w:val="24"/>
          <w:lang w:val="de-DE"/>
        </w:rPr>
        <w:t>sowie</w:t>
      </w:r>
      <w:r w:rsidR="00716182" w:rsidRPr="008B2E36">
        <w:rPr>
          <w:rFonts w:ascii="Times New Roman" w:hAnsi="Times New Roman" w:cs="Times New Roman"/>
          <w:sz w:val="24"/>
          <w:szCs w:val="24"/>
          <w:lang w:val="de-DE"/>
        </w:rPr>
        <w:t xml:space="preserve"> Unterschiede innerhalb dieser</w:t>
      </w:r>
      <w:r w:rsidR="00807289" w:rsidRPr="008B2E36">
        <w:rPr>
          <w:rFonts w:ascii="Times New Roman" w:hAnsi="Times New Roman" w:cs="Times New Roman"/>
          <w:sz w:val="24"/>
          <w:szCs w:val="24"/>
          <w:lang w:val="de-DE"/>
        </w:rPr>
        <w:t xml:space="preserve"> </w:t>
      </w:r>
      <w:r w:rsidR="001D60DA" w:rsidRPr="008B2E36">
        <w:rPr>
          <w:rFonts w:ascii="Times New Roman" w:hAnsi="Times New Roman" w:cs="Times New Roman"/>
          <w:sz w:val="24"/>
          <w:szCs w:val="24"/>
          <w:lang w:val="de-DE"/>
        </w:rPr>
        <w:t xml:space="preserve">Systeme </w:t>
      </w:r>
      <w:r w:rsidR="00BC461C" w:rsidRPr="008B2E36">
        <w:rPr>
          <w:rFonts w:ascii="Times New Roman" w:hAnsi="Times New Roman" w:cs="Times New Roman"/>
          <w:sz w:val="24"/>
          <w:szCs w:val="24"/>
          <w:lang w:val="de-DE"/>
        </w:rPr>
        <w:t>machen eine Übertragung der Wortspiele in die</w:t>
      </w:r>
      <w:r w:rsidR="008D6F7A" w:rsidRPr="008B2E36">
        <w:rPr>
          <w:rFonts w:ascii="Times New Roman" w:hAnsi="Times New Roman" w:cs="Times New Roman"/>
          <w:sz w:val="24"/>
          <w:szCs w:val="24"/>
          <w:lang w:val="de-DE"/>
        </w:rPr>
        <w:t xml:space="preserve"> Zielsprache </w:t>
      </w:r>
      <w:r w:rsidR="00096FBF" w:rsidRPr="008B2E36">
        <w:rPr>
          <w:rFonts w:ascii="Times New Roman" w:hAnsi="Times New Roman" w:cs="Times New Roman"/>
          <w:sz w:val="24"/>
          <w:szCs w:val="24"/>
          <w:lang w:val="de-DE"/>
        </w:rPr>
        <w:t>zu</w:t>
      </w:r>
      <w:r w:rsidR="00BA6734" w:rsidRPr="008B2E36">
        <w:rPr>
          <w:rFonts w:ascii="Times New Roman" w:hAnsi="Times New Roman" w:cs="Times New Roman"/>
          <w:sz w:val="24"/>
          <w:szCs w:val="24"/>
          <w:lang w:val="de-DE"/>
        </w:rPr>
        <w:t xml:space="preserve"> eine</w:t>
      </w:r>
      <w:r w:rsidR="00096FBF" w:rsidRPr="008B2E36">
        <w:rPr>
          <w:rFonts w:ascii="Times New Roman" w:hAnsi="Times New Roman" w:cs="Times New Roman"/>
          <w:sz w:val="24"/>
          <w:szCs w:val="24"/>
          <w:lang w:val="de-DE"/>
        </w:rPr>
        <w:t>r</w:t>
      </w:r>
      <w:r w:rsidR="00BA6734" w:rsidRPr="008B2E36">
        <w:rPr>
          <w:rFonts w:ascii="Times New Roman" w:hAnsi="Times New Roman" w:cs="Times New Roman"/>
          <w:sz w:val="24"/>
          <w:szCs w:val="24"/>
          <w:lang w:val="de-DE"/>
        </w:rPr>
        <w:t xml:space="preserve"> anspruchsvolle</w:t>
      </w:r>
      <w:r w:rsidR="00096FBF" w:rsidRPr="008B2E36">
        <w:rPr>
          <w:rFonts w:ascii="Times New Roman" w:hAnsi="Times New Roman" w:cs="Times New Roman"/>
          <w:sz w:val="24"/>
          <w:szCs w:val="24"/>
          <w:lang w:val="de-DE"/>
        </w:rPr>
        <w:t>n</w:t>
      </w:r>
      <w:r w:rsidR="00BA6734" w:rsidRPr="008B2E36">
        <w:rPr>
          <w:rFonts w:ascii="Times New Roman" w:hAnsi="Times New Roman" w:cs="Times New Roman"/>
          <w:sz w:val="24"/>
          <w:szCs w:val="24"/>
          <w:lang w:val="de-DE"/>
        </w:rPr>
        <w:t xml:space="preserve"> Aufgabe</w:t>
      </w:r>
      <w:r w:rsidR="008D6F7A" w:rsidRPr="008B2E36">
        <w:rPr>
          <w:rFonts w:ascii="Times New Roman" w:hAnsi="Times New Roman" w:cs="Times New Roman"/>
          <w:sz w:val="24"/>
          <w:szCs w:val="24"/>
          <w:lang w:val="de-DE"/>
        </w:rPr>
        <w:t xml:space="preserve">, </w:t>
      </w:r>
      <w:r w:rsidR="00760515" w:rsidRPr="008B2E36">
        <w:rPr>
          <w:rFonts w:ascii="Times New Roman" w:hAnsi="Times New Roman" w:cs="Times New Roman"/>
          <w:sz w:val="24"/>
          <w:szCs w:val="24"/>
          <w:lang w:val="de-DE"/>
        </w:rPr>
        <w:t xml:space="preserve">was </w:t>
      </w:r>
      <w:r w:rsidR="001D60DA" w:rsidRPr="008B2E36">
        <w:rPr>
          <w:rFonts w:ascii="Times New Roman" w:hAnsi="Times New Roman" w:cs="Times New Roman"/>
          <w:sz w:val="24"/>
          <w:szCs w:val="24"/>
          <w:lang w:val="de-DE"/>
        </w:rPr>
        <w:t xml:space="preserve">einige </w:t>
      </w:r>
      <w:r w:rsidR="00760515" w:rsidRPr="008B2E36">
        <w:rPr>
          <w:rFonts w:ascii="Times New Roman" w:hAnsi="Times New Roman" w:cs="Times New Roman"/>
          <w:sz w:val="24"/>
          <w:szCs w:val="24"/>
          <w:lang w:val="de-DE"/>
        </w:rPr>
        <w:t xml:space="preserve">Übersetzer dazu veranlasst, </w:t>
      </w:r>
      <w:r w:rsidR="001D60DA" w:rsidRPr="008B2E36">
        <w:rPr>
          <w:rFonts w:ascii="Times New Roman" w:hAnsi="Times New Roman" w:cs="Times New Roman"/>
          <w:sz w:val="24"/>
          <w:szCs w:val="24"/>
          <w:lang w:val="de-DE"/>
        </w:rPr>
        <w:t xml:space="preserve">manche </w:t>
      </w:r>
      <w:r w:rsidR="00760515" w:rsidRPr="008B2E36">
        <w:rPr>
          <w:rFonts w:ascii="Times New Roman" w:hAnsi="Times New Roman" w:cs="Times New Roman"/>
          <w:sz w:val="24"/>
          <w:szCs w:val="24"/>
          <w:lang w:val="de-DE"/>
        </w:rPr>
        <w:t xml:space="preserve">Wortspiele für unübersetzbar zu erklären. </w:t>
      </w:r>
    </w:p>
    <w:p w:rsidR="00BD0AB2" w:rsidRPr="008B2E36" w:rsidRDefault="00900471" w:rsidP="00E60847">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355CBA" w:rsidRPr="008B2E36">
        <w:rPr>
          <w:rFonts w:ascii="Times New Roman" w:hAnsi="Times New Roman" w:cs="Times New Roman"/>
          <w:sz w:val="24"/>
          <w:szCs w:val="24"/>
          <w:lang w:val="de-DE"/>
        </w:rPr>
        <w:t xml:space="preserve">In der </w:t>
      </w:r>
      <w:r w:rsidR="00D4112E" w:rsidRPr="008B2E36">
        <w:rPr>
          <w:rFonts w:ascii="Times New Roman" w:hAnsi="Times New Roman" w:cs="Times New Roman"/>
          <w:sz w:val="24"/>
          <w:szCs w:val="24"/>
          <w:lang w:val="de-DE"/>
        </w:rPr>
        <w:t xml:space="preserve">vorliegenden Arbeit </w:t>
      </w:r>
      <w:r w:rsidR="00355CBA" w:rsidRPr="008B2E36">
        <w:rPr>
          <w:rFonts w:ascii="Times New Roman" w:hAnsi="Times New Roman" w:cs="Times New Roman"/>
          <w:sz w:val="24"/>
          <w:szCs w:val="24"/>
          <w:lang w:val="de-DE"/>
        </w:rPr>
        <w:t>soll</w:t>
      </w:r>
      <w:r w:rsidR="003F25E1" w:rsidRPr="008B2E36">
        <w:rPr>
          <w:rFonts w:ascii="Times New Roman" w:hAnsi="Times New Roman" w:cs="Times New Roman"/>
          <w:sz w:val="24"/>
          <w:szCs w:val="24"/>
          <w:lang w:val="de-DE"/>
        </w:rPr>
        <w:t xml:space="preserve"> der Versuch unternommen werden, zunächst</w:t>
      </w:r>
      <w:r w:rsidR="00355CBA" w:rsidRPr="008B2E36">
        <w:rPr>
          <w:rFonts w:ascii="Times New Roman" w:hAnsi="Times New Roman" w:cs="Times New Roman"/>
          <w:sz w:val="24"/>
          <w:szCs w:val="24"/>
          <w:lang w:val="de-DE"/>
        </w:rPr>
        <w:t xml:space="preserve"> eine </w:t>
      </w:r>
      <w:r w:rsidR="00BA6734" w:rsidRPr="008B2E36">
        <w:rPr>
          <w:rFonts w:ascii="Times New Roman" w:hAnsi="Times New Roman" w:cs="Times New Roman"/>
          <w:sz w:val="24"/>
          <w:szCs w:val="24"/>
          <w:lang w:val="de-DE"/>
        </w:rPr>
        <w:t xml:space="preserve">Begriffsbestimmung </w:t>
      </w:r>
      <w:r w:rsidR="004857A5" w:rsidRPr="008B2E36">
        <w:rPr>
          <w:rFonts w:ascii="Times New Roman" w:hAnsi="Times New Roman" w:cs="Times New Roman"/>
          <w:sz w:val="24"/>
          <w:szCs w:val="24"/>
          <w:lang w:val="de-DE"/>
        </w:rPr>
        <w:t xml:space="preserve">des Wortspiels </w:t>
      </w:r>
      <w:r w:rsidR="003F25E1" w:rsidRPr="008B2E36">
        <w:rPr>
          <w:rFonts w:ascii="Times New Roman" w:hAnsi="Times New Roman" w:cs="Times New Roman"/>
          <w:sz w:val="24"/>
          <w:szCs w:val="24"/>
          <w:lang w:val="de-DE"/>
        </w:rPr>
        <w:t>zu erarbeiten sowie</w:t>
      </w:r>
      <w:r w:rsidR="00BA6734" w:rsidRPr="008B2E36">
        <w:rPr>
          <w:rFonts w:ascii="Times New Roman" w:hAnsi="Times New Roman" w:cs="Times New Roman"/>
          <w:sz w:val="24"/>
          <w:szCs w:val="24"/>
          <w:lang w:val="de-DE"/>
        </w:rPr>
        <w:t xml:space="preserve"> eine </w:t>
      </w:r>
      <w:r w:rsidR="008A1BB4" w:rsidRPr="008B2E36">
        <w:rPr>
          <w:rFonts w:ascii="Times New Roman" w:hAnsi="Times New Roman" w:cs="Times New Roman"/>
          <w:sz w:val="24"/>
          <w:szCs w:val="24"/>
          <w:lang w:val="de-DE"/>
        </w:rPr>
        <w:t xml:space="preserve">sprachwissenschaftliche </w:t>
      </w:r>
      <w:r w:rsidR="0055217C" w:rsidRPr="008B2E36">
        <w:rPr>
          <w:rFonts w:ascii="Times New Roman" w:hAnsi="Times New Roman" w:cs="Times New Roman"/>
          <w:sz w:val="24"/>
          <w:szCs w:val="24"/>
          <w:lang w:val="de-DE"/>
        </w:rPr>
        <w:t>und</w:t>
      </w:r>
      <w:r w:rsidR="008A1BB4" w:rsidRPr="008B2E36">
        <w:rPr>
          <w:rFonts w:ascii="Times New Roman" w:hAnsi="Times New Roman" w:cs="Times New Roman"/>
          <w:sz w:val="24"/>
          <w:szCs w:val="24"/>
          <w:lang w:val="de-DE"/>
        </w:rPr>
        <w:t xml:space="preserve"> übersetzungsrelevante </w:t>
      </w:r>
      <w:r w:rsidR="0055217C" w:rsidRPr="008B2E36">
        <w:rPr>
          <w:rFonts w:ascii="Times New Roman" w:hAnsi="Times New Roman" w:cs="Times New Roman"/>
          <w:sz w:val="24"/>
          <w:szCs w:val="24"/>
          <w:lang w:val="de-DE"/>
        </w:rPr>
        <w:t xml:space="preserve">Klassifikation </w:t>
      </w:r>
      <w:r w:rsidR="00BA6734" w:rsidRPr="008B2E36">
        <w:rPr>
          <w:rFonts w:ascii="Times New Roman" w:hAnsi="Times New Roman" w:cs="Times New Roman"/>
          <w:sz w:val="24"/>
          <w:szCs w:val="24"/>
          <w:lang w:val="de-DE"/>
        </w:rPr>
        <w:t>aufzustellen</w:t>
      </w:r>
      <w:r w:rsidR="003F25E1" w:rsidRPr="008B2E36">
        <w:rPr>
          <w:rFonts w:ascii="Times New Roman" w:hAnsi="Times New Roman" w:cs="Times New Roman"/>
          <w:sz w:val="24"/>
          <w:szCs w:val="24"/>
          <w:lang w:val="de-DE"/>
        </w:rPr>
        <w:t xml:space="preserve">. </w:t>
      </w:r>
      <w:r w:rsidR="00633B86" w:rsidRPr="008B2E36">
        <w:rPr>
          <w:rFonts w:ascii="Times New Roman" w:hAnsi="Times New Roman" w:cs="Times New Roman"/>
          <w:sz w:val="24"/>
          <w:szCs w:val="24"/>
          <w:lang w:val="de-DE"/>
        </w:rPr>
        <w:t>Desw</w:t>
      </w:r>
      <w:r w:rsidR="003F25E1" w:rsidRPr="008B2E36">
        <w:rPr>
          <w:rFonts w:ascii="Times New Roman" w:hAnsi="Times New Roman" w:cs="Times New Roman"/>
          <w:sz w:val="24"/>
          <w:szCs w:val="24"/>
          <w:lang w:val="de-DE"/>
        </w:rPr>
        <w:t>eiteren soll festgestellt werden, ob</w:t>
      </w:r>
      <w:r w:rsidR="004857A5" w:rsidRPr="008B2E36">
        <w:rPr>
          <w:rFonts w:ascii="Times New Roman" w:hAnsi="Times New Roman" w:cs="Times New Roman"/>
          <w:sz w:val="24"/>
          <w:szCs w:val="24"/>
          <w:lang w:val="de-DE"/>
        </w:rPr>
        <w:t xml:space="preserve"> sich Wortspieltypen bestimmen lassen, die </w:t>
      </w:r>
      <w:r w:rsidR="00A818CC" w:rsidRPr="008B2E36">
        <w:rPr>
          <w:rFonts w:ascii="Times New Roman" w:hAnsi="Times New Roman" w:cs="Times New Roman"/>
          <w:sz w:val="24"/>
          <w:szCs w:val="24"/>
          <w:lang w:val="de-DE"/>
        </w:rPr>
        <w:t xml:space="preserve">von vornherein für </w:t>
      </w:r>
      <w:r w:rsidR="004857A5" w:rsidRPr="008B2E36">
        <w:rPr>
          <w:rFonts w:ascii="Times New Roman" w:hAnsi="Times New Roman" w:cs="Times New Roman"/>
          <w:sz w:val="24"/>
          <w:szCs w:val="24"/>
          <w:lang w:val="de-DE"/>
        </w:rPr>
        <w:t xml:space="preserve">übersetzbar bzw. nicht übersetzbar </w:t>
      </w:r>
      <w:r w:rsidR="00A818CC" w:rsidRPr="008B2E36">
        <w:rPr>
          <w:rFonts w:ascii="Times New Roman" w:hAnsi="Times New Roman" w:cs="Times New Roman"/>
          <w:sz w:val="24"/>
          <w:szCs w:val="24"/>
          <w:lang w:val="de-DE"/>
        </w:rPr>
        <w:t>erklärt werden können</w:t>
      </w:r>
      <w:r w:rsidR="00BC461C" w:rsidRPr="008B2E36">
        <w:rPr>
          <w:rFonts w:ascii="Times New Roman" w:hAnsi="Times New Roman" w:cs="Times New Roman"/>
          <w:sz w:val="24"/>
          <w:szCs w:val="24"/>
          <w:lang w:val="de-DE"/>
        </w:rPr>
        <w:t xml:space="preserve"> </w:t>
      </w:r>
      <w:r w:rsidR="00637119" w:rsidRPr="008B2E36">
        <w:rPr>
          <w:rFonts w:ascii="Times New Roman" w:hAnsi="Times New Roman" w:cs="Times New Roman"/>
          <w:sz w:val="24"/>
          <w:szCs w:val="24"/>
          <w:lang w:val="de-DE"/>
        </w:rPr>
        <w:t>und ob sich</w:t>
      </w:r>
      <w:r w:rsidR="00BC461C" w:rsidRPr="008B2E36">
        <w:rPr>
          <w:rFonts w:ascii="Times New Roman" w:hAnsi="Times New Roman" w:cs="Times New Roman"/>
          <w:sz w:val="24"/>
          <w:szCs w:val="24"/>
          <w:lang w:val="de-DE"/>
        </w:rPr>
        <w:t xml:space="preserve"> ggf.</w:t>
      </w:r>
      <w:r w:rsidR="003F25E1"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allgemeine </w:t>
      </w:r>
      <w:r w:rsidR="00BC461C" w:rsidRPr="008B2E36">
        <w:rPr>
          <w:rFonts w:ascii="Times New Roman" w:hAnsi="Times New Roman" w:cs="Times New Roman"/>
          <w:sz w:val="24"/>
          <w:szCs w:val="24"/>
          <w:lang w:val="de-DE"/>
        </w:rPr>
        <w:t xml:space="preserve">Übersetzungsstrategien </w:t>
      </w:r>
      <w:r w:rsidRPr="008B2E36">
        <w:rPr>
          <w:rFonts w:ascii="Times New Roman" w:hAnsi="Times New Roman" w:cs="Times New Roman"/>
          <w:sz w:val="24"/>
          <w:szCs w:val="24"/>
          <w:lang w:val="de-DE"/>
        </w:rPr>
        <w:t>er</w:t>
      </w:r>
      <w:r w:rsidR="00637119" w:rsidRPr="008B2E36">
        <w:rPr>
          <w:rFonts w:ascii="Times New Roman" w:hAnsi="Times New Roman" w:cs="Times New Roman"/>
          <w:sz w:val="24"/>
          <w:szCs w:val="24"/>
          <w:lang w:val="de-DE"/>
        </w:rPr>
        <w:t>arbeiten lassen</w:t>
      </w:r>
      <w:r w:rsidR="00BC461C" w:rsidRPr="008B2E36">
        <w:rPr>
          <w:rFonts w:ascii="Times New Roman" w:hAnsi="Times New Roman" w:cs="Times New Roman"/>
          <w:sz w:val="24"/>
          <w:szCs w:val="24"/>
          <w:lang w:val="de-DE"/>
        </w:rPr>
        <w:t xml:space="preserve">. </w:t>
      </w:r>
      <w:r w:rsidR="003F25E1" w:rsidRPr="008B2E36">
        <w:rPr>
          <w:rFonts w:ascii="Times New Roman" w:hAnsi="Times New Roman" w:cs="Times New Roman"/>
          <w:sz w:val="24"/>
          <w:szCs w:val="24"/>
          <w:lang w:val="de-DE"/>
        </w:rPr>
        <w:lastRenderedPageBreak/>
        <w:t>Anschließend soll</w:t>
      </w:r>
      <w:r w:rsidR="00BA6734" w:rsidRPr="008B2E36">
        <w:rPr>
          <w:rFonts w:ascii="Times New Roman" w:hAnsi="Times New Roman" w:cs="Times New Roman"/>
          <w:sz w:val="24"/>
          <w:szCs w:val="24"/>
          <w:lang w:val="de-DE"/>
        </w:rPr>
        <w:t xml:space="preserve"> </w:t>
      </w:r>
      <w:r w:rsidR="00760515" w:rsidRPr="008B2E36">
        <w:rPr>
          <w:rFonts w:ascii="Times New Roman" w:hAnsi="Times New Roman" w:cs="Times New Roman"/>
          <w:sz w:val="24"/>
          <w:szCs w:val="24"/>
          <w:lang w:val="de-DE"/>
        </w:rPr>
        <w:t>mit Hilfe einer</w:t>
      </w:r>
      <w:r w:rsidR="00BC461C" w:rsidRPr="008B2E36">
        <w:rPr>
          <w:rFonts w:ascii="Times New Roman" w:hAnsi="Times New Roman" w:cs="Times New Roman"/>
          <w:sz w:val="24"/>
          <w:szCs w:val="24"/>
          <w:lang w:val="de-DE"/>
        </w:rPr>
        <w:t xml:space="preserve"> A</w:t>
      </w:r>
      <w:r w:rsidR="008A1BB4" w:rsidRPr="008B2E36">
        <w:rPr>
          <w:rFonts w:ascii="Times New Roman" w:hAnsi="Times New Roman" w:cs="Times New Roman"/>
          <w:sz w:val="24"/>
          <w:szCs w:val="24"/>
          <w:lang w:val="de-DE"/>
        </w:rPr>
        <w:t>naly</w:t>
      </w:r>
      <w:r w:rsidRPr="008B2E36">
        <w:rPr>
          <w:rFonts w:ascii="Times New Roman" w:hAnsi="Times New Roman" w:cs="Times New Roman"/>
          <w:sz w:val="24"/>
          <w:szCs w:val="24"/>
          <w:lang w:val="de-DE"/>
        </w:rPr>
        <w:t>se von Wortspielübersetzungen aus russischer und deutscher</w:t>
      </w:r>
      <w:r w:rsidR="008A1BB4"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Literatur</w:t>
      </w:r>
      <w:r w:rsidR="00A818CC" w:rsidRPr="008B2E36">
        <w:rPr>
          <w:rFonts w:ascii="Times New Roman" w:hAnsi="Times New Roman" w:cs="Times New Roman"/>
          <w:sz w:val="24"/>
          <w:szCs w:val="24"/>
          <w:lang w:val="de-DE"/>
        </w:rPr>
        <w:t xml:space="preserve"> </w:t>
      </w:r>
      <w:r w:rsidR="008A1BB4" w:rsidRPr="008B2E36">
        <w:rPr>
          <w:rFonts w:ascii="Times New Roman" w:hAnsi="Times New Roman" w:cs="Times New Roman"/>
          <w:sz w:val="24"/>
          <w:szCs w:val="24"/>
          <w:lang w:val="de-DE"/>
        </w:rPr>
        <w:t xml:space="preserve">die Theorie der Unübersetzbarkeit </w:t>
      </w:r>
      <w:r w:rsidR="001D60DA" w:rsidRPr="008B2E36">
        <w:rPr>
          <w:rFonts w:ascii="Times New Roman" w:hAnsi="Times New Roman" w:cs="Times New Roman"/>
          <w:sz w:val="24"/>
          <w:szCs w:val="24"/>
          <w:lang w:val="de-DE"/>
        </w:rPr>
        <w:t>der</w:t>
      </w:r>
      <w:r w:rsidR="00BC461C" w:rsidRPr="008B2E36">
        <w:rPr>
          <w:rFonts w:ascii="Times New Roman" w:hAnsi="Times New Roman" w:cs="Times New Roman"/>
          <w:sz w:val="24"/>
          <w:szCs w:val="24"/>
          <w:lang w:val="de-DE"/>
        </w:rPr>
        <w:t xml:space="preserve"> Wortspiele widerlegt</w:t>
      </w:r>
      <w:r w:rsidR="00637119" w:rsidRPr="008B2E36">
        <w:rPr>
          <w:rFonts w:ascii="Times New Roman" w:hAnsi="Times New Roman" w:cs="Times New Roman"/>
          <w:sz w:val="24"/>
          <w:szCs w:val="24"/>
          <w:lang w:val="de-DE"/>
        </w:rPr>
        <w:t xml:space="preserve"> werden.</w:t>
      </w:r>
      <w:r w:rsidR="001D60DA" w:rsidRPr="008B2E36">
        <w:rPr>
          <w:rFonts w:ascii="Times New Roman" w:hAnsi="Times New Roman" w:cs="Times New Roman"/>
          <w:sz w:val="24"/>
          <w:szCs w:val="24"/>
          <w:lang w:val="de-DE"/>
        </w:rPr>
        <w:t xml:space="preserve"> </w:t>
      </w:r>
    </w:p>
    <w:p w:rsidR="00BD0AB2" w:rsidRPr="008B2E36" w:rsidRDefault="00EE5840" w:rsidP="00BD0AB2">
      <w:pPr>
        <w:spacing w:after="120" w:line="360" w:lineRule="auto"/>
        <w:jc w:val="both"/>
        <w:rPr>
          <w:rFonts w:ascii="Times New Roman" w:hAnsi="Times New Roman" w:cs="Times New Roman"/>
          <w:b/>
          <w:sz w:val="28"/>
          <w:szCs w:val="24"/>
          <w:lang w:val="de-DE"/>
        </w:rPr>
      </w:pPr>
      <w:r w:rsidRPr="008B2E36">
        <w:rPr>
          <w:rFonts w:ascii="Times New Roman" w:hAnsi="Times New Roman" w:cs="Times New Roman"/>
          <w:b/>
          <w:sz w:val="28"/>
          <w:szCs w:val="24"/>
          <w:lang w:val="de-DE"/>
        </w:rPr>
        <w:t>2</w:t>
      </w:r>
      <w:r w:rsidR="00BD0AB2" w:rsidRPr="008B2E36">
        <w:rPr>
          <w:rFonts w:ascii="Times New Roman" w:hAnsi="Times New Roman" w:cs="Times New Roman"/>
          <w:b/>
          <w:sz w:val="28"/>
          <w:szCs w:val="24"/>
          <w:lang w:val="de-DE"/>
        </w:rPr>
        <w:t xml:space="preserve">. Zum Begriff </w:t>
      </w:r>
      <w:r w:rsidR="00BD0AB2" w:rsidRPr="008B2E36">
        <w:rPr>
          <w:rFonts w:ascii="Times New Roman" w:hAnsi="Times New Roman" w:cs="Times New Roman"/>
          <w:b/>
          <w:i/>
          <w:sz w:val="28"/>
          <w:szCs w:val="24"/>
          <w:lang w:val="de-DE"/>
        </w:rPr>
        <w:t>Spiel</w:t>
      </w:r>
    </w:p>
    <w:p w:rsidR="00637119" w:rsidRPr="008B2E36" w:rsidRDefault="00BC461C" w:rsidP="00BD0AB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Im Vorfeld der Auseinandersetzung </w:t>
      </w:r>
      <w:r w:rsidR="00BD0AB2" w:rsidRPr="008B2E36">
        <w:rPr>
          <w:rFonts w:ascii="Times New Roman" w:hAnsi="Times New Roman" w:cs="Times New Roman"/>
          <w:sz w:val="24"/>
          <w:szCs w:val="24"/>
          <w:lang w:val="de-DE"/>
        </w:rPr>
        <w:t xml:space="preserve">mit dem </w:t>
      </w:r>
      <w:r w:rsidR="00BD0AB2" w:rsidRPr="008B2E36">
        <w:rPr>
          <w:rFonts w:ascii="Times New Roman" w:hAnsi="Times New Roman" w:cs="Times New Roman"/>
          <w:i/>
          <w:sz w:val="24"/>
          <w:szCs w:val="24"/>
          <w:lang w:val="de-DE"/>
        </w:rPr>
        <w:t>Wortspiel</w:t>
      </w:r>
      <w:r w:rsidR="00BD0AB2" w:rsidRPr="008B2E36">
        <w:rPr>
          <w:rFonts w:ascii="Times New Roman" w:hAnsi="Times New Roman" w:cs="Times New Roman"/>
          <w:sz w:val="24"/>
          <w:szCs w:val="24"/>
          <w:lang w:val="de-DE"/>
        </w:rPr>
        <w:t xml:space="preserve">, sollte zunächst der Begriff </w:t>
      </w:r>
      <w:r w:rsidR="00BD0AB2" w:rsidRPr="008B2E36">
        <w:rPr>
          <w:rFonts w:ascii="Times New Roman" w:hAnsi="Times New Roman" w:cs="Times New Roman"/>
          <w:i/>
          <w:sz w:val="24"/>
          <w:szCs w:val="24"/>
          <w:lang w:val="de-DE"/>
        </w:rPr>
        <w:t>Spiel</w:t>
      </w:r>
      <w:r w:rsidR="00BD0AB2" w:rsidRPr="008B2E36">
        <w:rPr>
          <w:rFonts w:ascii="Times New Roman" w:hAnsi="Times New Roman" w:cs="Times New Roman"/>
          <w:sz w:val="24"/>
          <w:szCs w:val="24"/>
          <w:lang w:val="de-DE"/>
        </w:rPr>
        <w:t xml:space="preserve"> </w:t>
      </w:r>
      <w:r w:rsidR="00637119" w:rsidRPr="008B2E36">
        <w:rPr>
          <w:rFonts w:ascii="Times New Roman" w:hAnsi="Times New Roman" w:cs="Times New Roman"/>
          <w:sz w:val="24"/>
          <w:szCs w:val="24"/>
          <w:lang w:val="de-DE"/>
        </w:rPr>
        <w:t xml:space="preserve">als weselntlicher Bestandteil des </w:t>
      </w:r>
      <w:r w:rsidR="00637119" w:rsidRPr="008B2E36">
        <w:rPr>
          <w:rFonts w:ascii="Times New Roman" w:hAnsi="Times New Roman" w:cs="Times New Roman"/>
          <w:i/>
          <w:sz w:val="24"/>
          <w:szCs w:val="24"/>
          <w:lang w:val="de-DE"/>
        </w:rPr>
        <w:t>Wortspiels</w:t>
      </w:r>
      <w:r w:rsidR="00637119" w:rsidRPr="008B2E36">
        <w:rPr>
          <w:rFonts w:ascii="Times New Roman" w:hAnsi="Times New Roman" w:cs="Times New Roman"/>
          <w:sz w:val="24"/>
          <w:szCs w:val="24"/>
          <w:lang w:val="de-DE"/>
        </w:rPr>
        <w:t xml:space="preserve"> </w:t>
      </w:r>
      <w:r w:rsidR="00BD0AB2" w:rsidRPr="008B2E36">
        <w:rPr>
          <w:rFonts w:ascii="Times New Roman" w:hAnsi="Times New Roman" w:cs="Times New Roman"/>
          <w:sz w:val="24"/>
          <w:szCs w:val="24"/>
          <w:lang w:val="de-DE"/>
        </w:rPr>
        <w:t xml:space="preserve">näher betrachtet werden. </w:t>
      </w:r>
      <w:r w:rsidR="00EE5840" w:rsidRPr="008B2E36">
        <w:rPr>
          <w:rFonts w:ascii="Times New Roman" w:hAnsi="Times New Roman" w:cs="Times New Roman"/>
          <w:sz w:val="24"/>
          <w:szCs w:val="24"/>
          <w:lang w:val="de-DE"/>
        </w:rPr>
        <w:t>Dieser lässt sich</w:t>
      </w:r>
      <w:r w:rsidR="00BD0AB2" w:rsidRPr="008B2E36">
        <w:rPr>
          <w:rFonts w:ascii="Times New Roman" w:hAnsi="Times New Roman" w:cs="Times New Roman"/>
          <w:sz w:val="24"/>
          <w:szCs w:val="24"/>
          <w:lang w:val="de-DE"/>
        </w:rPr>
        <w:t xml:space="preserve"> </w:t>
      </w:r>
      <w:r w:rsidR="00EE5840" w:rsidRPr="008B2E36">
        <w:rPr>
          <w:rFonts w:ascii="Times New Roman" w:hAnsi="Times New Roman" w:cs="Times New Roman"/>
          <w:sz w:val="24"/>
          <w:szCs w:val="24"/>
          <w:lang w:val="de-DE"/>
        </w:rPr>
        <w:t>allerdings</w:t>
      </w:r>
      <w:r w:rsidR="00EE5840" w:rsidRPr="008B2E36">
        <w:rPr>
          <w:rFonts w:ascii="Times New Roman" w:hAnsi="Times New Roman" w:cs="Times New Roman"/>
          <w:i/>
          <w:sz w:val="24"/>
          <w:szCs w:val="24"/>
          <w:lang w:val="de-DE"/>
        </w:rPr>
        <w:t xml:space="preserve"> </w:t>
      </w:r>
      <w:r w:rsidR="00BD0AB2" w:rsidRPr="008B2E36">
        <w:rPr>
          <w:rFonts w:ascii="Times New Roman" w:hAnsi="Times New Roman" w:cs="Times New Roman"/>
          <w:sz w:val="24"/>
          <w:szCs w:val="24"/>
          <w:lang w:val="de-DE"/>
        </w:rPr>
        <w:t>nicht</w:t>
      </w:r>
      <w:r w:rsidR="00EE5840" w:rsidRPr="008B2E36">
        <w:rPr>
          <w:rFonts w:ascii="Times New Roman" w:hAnsi="Times New Roman" w:cs="Times New Roman"/>
          <w:sz w:val="24"/>
          <w:szCs w:val="24"/>
          <w:lang w:val="de-DE"/>
        </w:rPr>
        <w:t xml:space="preserve"> leicht fassen,</w:t>
      </w:r>
      <w:r w:rsidR="00BD0AB2" w:rsidRPr="008B2E36">
        <w:rPr>
          <w:rFonts w:ascii="Times New Roman" w:hAnsi="Times New Roman" w:cs="Times New Roman"/>
          <w:sz w:val="24"/>
          <w:szCs w:val="24"/>
          <w:lang w:val="de-DE"/>
        </w:rPr>
        <w:t xml:space="preserve"> </w:t>
      </w:r>
      <w:r w:rsidR="00EE5840" w:rsidRPr="008B2E36">
        <w:rPr>
          <w:rFonts w:ascii="Times New Roman" w:hAnsi="Times New Roman" w:cs="Times New Roman"/>
          <w:sz w:val="24"/>
          <w:szCs w:val="24"/>
          <w:lang w:val="de-DE"/>
        </w:rPr>
        <w:t xml:space="preserve">genau wie der Begriff </w:t>
      </w:r>
      <w:r w:rsidR="00EE5840" w:rsidRPr="008B2E36">
        <w:rPr>
          <w:rFonts w:ascii="Times New Roman" w:hAnsi="Times New Roman" w:cs="Times New Roman"/>
          <w:i/>
          <w:sz w:val="24"/>
          <w:szCs w:val="24"/>
          <w:lang w:val="de-DE"/>
        </w:rPr>
        <w:t>Wortspiel</w:t>
      </w:r>
      <w:r w:rsidR="00EE5840" w:rsidRPr="008B2E36">
        <w:rPr>
          <w:rFonts w:ascii="Times New Roman" w:hAnsi="Times New Roman" w:cs="Times New Roman"/>
          <w:sz w:val="24"/>
          <w:szCs w:val="24"/>
          <w:lang w:val="de-DE"/>
        </w:rPr>
        <w:t xml:space="preserve">, was im weiteren Verlauf der Arbeit </w:t>
      </w:r>
      <w:r w:rsidR="00637119" w:rsidRPr="008B2E36">
        <w:rPr>
          <w:rFonts w:ascii="Times New Roman" w:hAnsi="Times New Roman" w:cs="Times New Roman"/>
          <w:sz w:val="24"/>
          <w:szCs w:val="24"/>
          <w:lang w:val="de-DE"/>
        </w:rPr>
        <w:t>deutlich</w:t>
      </w:r>
      <w:r w:rsidR="00EE5840" w:rsidRPr="008B2E36">
        <w:rPr>
          <w:rFonts w:ascii="Times New Roman" w:hAnsi="Times New Roman" w:cs="Times New Roman"/>
          <w:sz w:val="24"/>
          <w:szCs w:val="24"/>
          <w:lang w:val="de-DE"/>
        </w:rPr>
        <w:t xml:space="preserve"> wird. </w:t>
      </w:r>
    </w:p>
    <w:p w:rsidR="00BD0AB2" w:rsidRPr="008B2E36" w:rsidRDefault="00637119" w:rsidP="00BD0AB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EE5840" w:rsidRPr="008B2E36">
        <w:rPr>
          <w:rFonts w:ascii="Times New Roman" w:hAnsi="Times New Roman" w:cs="Times New Roman"/>
          <w:sz w:val="24"/>
          <w:szCs w:val="24"/>
          <w:lang w:val="de-DE"/>
        </w:rPr>
        <w:t>W</w:t>
      </w:r>
      <w:r w:rsidR="00BD0AB2" w:rsidRPr="008B2E36">
        <w:rPr>
          <w:rFonts w:ascii="Times New Roman" w:hAnsi="Times New Roman" w:cs="Times New Roman"/>
          <w:sz w:val="24"/>
          <w:szCs w:val="24"/>
          <w:lang w:val="de-DE"/>
        </w:rPr>
        <w:t xml:space="preserve">as genau </w:t>
      </w:r>
      <w:r w:rsidR="0055217C" w:rsidRPr="008B2E36">
        <w:rPr>
          <w:rFonts w:ascii="Times New Roman" w:hAnsi="Times New Roman" w:cs="Times New Roman"/>
          <w:sz w:val="24"/>
          <w:szCs w:val="24"/>
          <w:lang w:val="de-DE"/>
        </w:rPr>
        <w:t>wird</w:t>
      </w:r>
      <w:r w:rsidR="00EE5840" w:rsidRPr="008B2E36">
        <w:rPr>
          <w:rFonts w:ascii="Times New Roman" w:hAnsi="Times New Roman" w:cs="Times New Roman"/>
          <w:sz w:val="24"/>
          <w:szCs w:val="24"/>
          <w:lang w:val="de-DE"/>
        </w:rPr>
        <w:t xml:space="preserve"> </w:t>
      </w:r>
      <w:r w:rsidR="00BD0AB2" w:rsidRPr="008B2E36">
        <w:rPr>
          <w:rFonts w:ascii="Times New Roman" w:hAnsi="Times New Roman" w:cs="Times New Roman"/>
          <w:sz w:val="24"/>
          <w:szCs w:val="24"/>
          <w:lang w:val="de-DE"/>
        </w:rPr>
        <w:t xml:space="preserve">unter </w:t>
      </w:r>
      <w:r w:rsidR="00BD0AB2" w:rsidRPr="008B2E36">
        <w:rPr>
          <w:rFonts w:ascii="Times New Roman" w:hAnsi="Times New Roman" w:cs="Times New Roman"/>
          <w:i/>
          <w:sz w:val="24"/>
          <w:szCs w:val="24"/>
          <w:lang w:val="de-DE"/>
        </w:rPr>
        <w:t>Spielen</w:t>
      </w:r>
      <w:r w:rsidR="0055217C" w:rsidRPr="008B2E36">
        <w:rPr>
          <w:rFonts w:ascii="Times New Roman" w:hAnsi="Times New Roman" w:cs="Times New Roman"/>
          <w:sz w:val="24"/>
          <w:szCs w:val="24"/>
          <w:lang w:val="de-DE"/>
        </w:rPr>
        <w:t xml:space="preserve"> verstanden</w:t>
      </w:r>
      <w:r w:rsidR="00EE5840" w:rsidRPr="008B2E36">
        <w:rPr>
          <w:rFonts w:ascii="Times New Roman" w:hAnsi="Times New Roman" w:cs="Times New Roman"/>
          <w:sz w:val="24"/>
          <w:szCs w:val="24"/>
          <w:lang w:val="de-DE"/>
        </w:rPr>
        <w:t xml:space="preserve"> und existieren </w:t>
      </w:r>
      <w:r w:rsidR="00BD0AB2" w:rsidRPr="008B2E36">
        <w:rPr>
          <w:rFonts w:ascii="Times New Roman" w:hAnsi="Times New Roman" w:cs="Times New Roman"/>
          <w:sz w:val="24"/>
          <w:szCs w:val="24"/>
          <w:lang w:val="de-DE"/>
        </w:rPr>
        <w:t>Merkmale, die allen Spielarten gleichermaßen anhaften würden? Der Auseinandersetzung mit diesem Begriff nahmen sich verschiedene Wissenschaftler an.</w:t>
      </w:r>
      <w:r w:rsidR="00BD0AB2">
        <w:rPr>
          <w:rStyle w:val="Funotenzeichen"/>
          <w:rFonts w:ascii="Times New Roman" w:hAnsi="Times New Roman" w:cs="Times New Roman"/>
          <w:sz w:val="24"/>
          <w:szCs w:val="24"/>
        </w:rPr>
        <w:footnoteReference w:id="2"/>
      </w:r>
      <w:r w:rsidR="00BD0AB2" w:rsidRPr="008B2E36">
        <w:rPr>
          <w:rFonts w:ascii="Times New Roman" w:hAnsi="Times New Roman" w:cs="Times New Roman"/>
          <w:sz w:val="24"/>
          <w:szCs w:val="24"/>
          <w:lang w:val="de-DE"/>
        </w:rPr>
        <w:t xml:space="preserve"> So nennt Frank Heibert </w:t>
      </w:r>
      <w:r w:rsidR="0055217C" w:rsidRPr="008B2E36">
        <w:rPr>
          <w:rFonts w:ascii="Times New Roman" w:hAnsi="Times New Roman" w:cs="Times New Roman"/>
          <w:sz w:val="24"/>
          <w:szCs w:val="24"/>
          <w:lang w:val="de-DE"/>
        </w:rPr>
        <w:t xml:space="preserve">in seiner Abhandlung </w:t>
      </w:r>
      <w:r w:rsidR="0055217C" w:rsidRPr="008B2E36">
        <w:rPr>
          <w:rFonts w:ascii="Times New Roman" w:hAnsi="Times New Roman" w:cs="Times New Roman"/>
          <w:i/>
          <w:sz w:val="24"/>
          <w:szCs w:val="24"/>
          <w:lang w:val="de-DE"/>
        </w:rPr>
        <w:t>Das Wortspiel und seine Übersetzung</w:t>
      </w:r>
      <w:r w:rsidR="0055217C" w:rsidRPr="008B2E36">
        <w:rPr>
          <w:rFonts w:ascii="Times New Roman" w:hAnsi="Times New Roman" w:cs="Times New Roman"/>
          <w:sz w:val="24"/>
          <w:szCs w:val="24"/>
          <w:lang w:val="de-DE"/>
        </w:rPr>
        <w:t xml:space="preserve"> 1993 </w:t>
      </w:r>
      <w:r w:rsidR="00BD0AB2" w:rsidRPr="008B2E36">
        <w:rPr>
          <w:rFonts w:ascii="Times New Roman" w:hAnsi="Times New Roman" w:cs="Times New Roman"/>
          <w:sz w:val="24"/>
          <w:szCs w:val="24"/>
          <w:lang w:val="de-DE"/>
        </w:rPr>
        <w:t xml:space="preserve">zwei Aspekte, die den Spielbegriff definieren: zum einen </w:t>
      </w:r>
      <w:r w:rsidR="00BD0AB2" w:rsidRPr="008B2E36">
        <w:rPr>
          <w:rFonts w:ascii="Times New Roman" w:hAnsi="Times New Roman" w:cs="Times New Roman"/>
          <w:i/>
          <w:sz w:val="24"/>
          <w:szCs w:val="24"/>
          <w:lang w:val="de-DE"/>
        </w:rPr>
        <w:t>Spiel</w:t>
      </w:r>
      <w:r w:rsidR="00BD0AB2" w:rsidRPr="008B2E36">
        <w:rPr>
          <w:rFonts w:ascii="Times New Roman" w:hAnsi="Times New Roman" w:cs="Times New Roman"/>
          <w:sz w:val="24"/>
          <w:szCs w:val="24"/>
          <w:lang w:val="de-DE"/>
        </w:rPr>
        <w:t xml:space="preserve"> als Gegenpol zu </w:t>
      </w:r>
      <w:r w:rsidR="00BD0AB2" w:rsidRPr="008B2E36">
        <w:rPr>
          <w:rFonts w:ascii="Times New Roman" w:hAnsi="Times New Roman" w:cs="Times New Roman"/>
          <w:i/>
          <w:sz w:val="24"/>
          <w:szCs w:val="24"/>
          <w:lang w:val="de-DE"/>
        </w:rPr>
        <w:t>Ernst</w:t>
      </w:r>
      <w:r w:rsidR="00BD0AB2" w:rsidRPr="008B2E36">
        <w:rPr>
          <w:rFonts w:ascii="Times New Roman" w:hAnsi="Times New Roman" w:cs="Times New Roman"/>
          <w:sz w:val="24"/>
          <w:szCs w:val="24"/>
          <w:lang w:val="de-DE"/>
        </w:rPr>
        <w:t xml:space="preserve"> als eine Lebenseinstellung und zum anderen als ein bestimmtes System, in dem Regeln herrschen, die dieses Spiel steuern. Er vergleicht das Verhalten der Teilnehmer von Gesellschafts- und Kinderspielen, denen bestimmte Regeln zugrunde liegen, mit dem Verhalten der Wortspielautoren, die die Regeln der Sprache überschreiten, nach Lücken im Sprachsystem suchen und somit zur Weiterentwicklung der Sprache beitragen (1993: 15).</w:t>
      </w:r>
    </w:p>
    <w:p w:rsidR="00BD0AB2" w:rsidRPr="008B2E36" w:rsidRDefault="00BD0AB2" w:rsidP="00BD0AB2">
      <w:pPr>
        <w:spacing w:after="120" w:line="360" w:lineRule="auto"/>
        <w:jc w:val="both"/>
        <w:rPr>
          <w:rStyle w:val="content"/>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Duden liefert Definitionen verschiedener Spielarten: das Spiel als „</w:t>
      </w:r>
      <w:r w:rsidRPr="008B2E36">
        <w:rPr>
          <w:rFonts w:ascii="Times New Roman" w:hAnsi="Times New Roman" w:cs="Times New Roman"/>
          <w:b/>
          <w:sz w:val="24"/>
          <w:szCs w:val="24"/>
          <w:lang w:val="de-DE"/>
        </w:rPr>
        <w:t>1.</w:t>
      </w:r>
      <w:r w:rsidRPr="008B2E36">
        <w:rPr>
          <w:rFonts w:ascii="Times New Roman" w:hAnsi="Times New Roman" w:cs="Times New Roman"/>
          <w:sz w:val="24"/>
          <w:szCs w:val="24"/>
          <w:lang w:val="de-DE"/>
        </w:rPr>
        <w:t xml:space="preserve"> </w:t>
      </w:r>
      <w:r w:rsidRPr="008B2E36">
        <w:rPr>
          <w:rFonts w:ascii="Times New Roman" w:hAnsi="Times New Roman" w:cs="Times New Roman"/>
          <w:b/>
          <w:sz w:val="24"/>
          <w:szCs w:val="24"/>
          <w:lang w:val="de-DE"/>
        </w:rPr>
        <w:t>a.</w:t>
      </w:r>
      <w:r w:rsidRPr="008B2E36">
        <w:rPr>
          <w:rFonts w:ascii="Times New Roman" w:hAnsi="Times New Roman" w:cs="Times New Roman"/>
          <w:sz w:val="24"/>
          <w:szCs w:val="24"/>
          <w:lang w:val="de-DE"/>
        </w:rPr>
        <w:t xml:space="preserve"> </w:t>
      </w:r>
      <w:hyperlink r:id="rId8" w:anchor="Bedeutung1a" w:history="1">
        <w:r w:rsidRPr="008B2E36">
          <w:rPr>
            <w:rStyle w:val="Hyperlink"/>
            <w:rFonts w:ascii="Times New Roman" w:hAnsi="Times New Roman" w:cs="Times New Roman"/>
            <w:color w:val="auto"/>
            <w:sz w:val="24"/>
            <w:szCs w:val="24"/>
            <w:u w:val="none"/>
            <w:lang w:val="de-DE"/>
          </w:rPr>
          <w:t>Tätigkeit, die ohne bewussten Zweck zum Vergnügen, zur Entspannung, aus Freude an ihr selbst und an ihrem Resultat ausgeübt wird</w:t>
        </w:r>
      </w:hyperlink>
      <w:r w:rsidRPr="008B2E36">
        <w:rPr>
          <w:rStyle w:val="content"/>
          <w:rFonts w:ascii="Times New Roman" w:hAnsi="Times New Roman" w:cs="Times New Roman"/>
          <w:sz w:val="24"/>
          <w:szCs w:val="24"/>
          <w:lang w:val="de-DE"/>
        </w:rPr>
        <w:t xml:space="preserve">, </w:t>
      </w:r>
      <w:r w:rsidRPr="008B2E36">
        <w:rPr>
          <w:rStyle w:val="content"/>
          <w:rFonts w:ascii="Times New Roman" w:hAnsi="Times New Roman" w:cs="Times New Roman"/>
          <w:b/>
          <w:sz w:val="24"/>
          <w:szCs w:val="24"/>
          <w:lang w:val="de-DE"/>
        </w:rPr>
        <w:t>b.</w:t>
      </w:r>
      <w:r w:rsidRPr="008B2E36">
        <w:rPr>
          <w:rStyle w:val="content"/>
          <w:rFonts w:ascii="Times New Roman" w:hAnsi="Times New Roman" w:cs="Times New Roman"/>
          <w:sz w:val="24"/>
          <w:szCs w:val="24"/>
          <w:lang w:val="de-DE"/>
        </w:rPr>
        <w:t xml:space="preserve"> </w:t>
      </w:r>
      <w:hyperlink r:id="rId9" w:anchor="Bedeutung1b" w:history="1">
        <w:r w:rsidRPr="008B2E36">
          <w:rPr>
            <w:rStyle w:val="Hyperlink"/>
            <w:rFonts w:ascii="Times New Roman" w:hAnsi="Times New Roman" w:cs="Times New Roman"/>
            <w:color w:val="auto"/>
            <w:sz w:val="24"/>
            <w:szCs w:val="24"/>
            <w:u w:val="none"/>
            <w:lang w:val="de-DE"/>
          </w:rPr>
          <w:t>Spiel, das nach festgelegten Regeln durchgeführt wird</w:t>
        </w:r>
      </w:hyperlink>
      <w:r w:rsidRPr="008B2E36">
        <w:rPr>
          <w:lang w:val="de-DE"/>
        </w:rPr>
        <w:t>;</w:t>
      </w:r>
      <w:r w:rsidRPr="008B2E36">
        <w:rPr>
          <w:rStyle w:val="content"/>
          <w:rFonts w:ascii="Times New Roman" w:hAnsi="Times New Roman" w:cs="Times New Roman"/>
          <w:sz w:val="24"/>
          <w:szCs w:val="24"/>
          <w:lang w:val="de-DE"/>
        </w:rPr>
        <w:t xml:space="preserve"> Gesellschaftsspiel, </w:t>
      </w:r>
      <w:r w:rsidRPr="008B2E36">
        <w:rPr>
          <w:rStyle w:val="content"/>
          <w:rFonts w:ascii="Times New Roman" w:hAnsi="Times New Roman" w:cs="Times New Roman"/>
          <w:b/>
          <w:sz w:val="24"/>
          <w:szCs w:val="24"/>
          <w:lang w:val="de-DE"/>
        </w:rPr>
        <w:t>c.</w:t>
      </w:r>
      <w:r w:rsidRPr="008B2E36">
        <w:rPr>
          <w:rStyle w:val="content"/>
          <w:rFonts w:ascii="Times New Roman" w:hAnsi="Times New Roman" w:cs="Times New Roman"/>
          <w:sz w:val="24"/>
          <w:szCs w:val="24"/>
          <w:lang w:val="de-DE"/>
        </w:rPr>
        <w:t xml:space="preserve"> Spiel, bei dem der Erfolg vorwiegend vom Zufall abhängt und bei dem um Geld gespielt wird; Glücksspiel, […] </w:t>
      </w:r>
      <w:r w:rsidRPr="00632416">
        <w:rPr>
          <w:rStyle w:val="content"/>
          <w:rFonts w:ascii="Times New Roman" w:hAnsi="Times New Roman" w:cs="Times New Roman"/>
          <w:b/>
          <w:sz w:val="24"/>
          <w:szCs w:val="24"/>
        </w:rPr>
        <w:t>5. a.</w:t>
      </w:r>
      <w:r>
        <w:rPr>
          <w:rStyle w:val="content"/>
          <w:rFonts w:ascii="Times New Roman" w:hAnsi="Times New Roman" w:cs="Times New Roman"/>
          <w:sz w:val="24"/>
          <w:szCs w:val="24"/>
        </w:rPr>
        <w:t xml:space="preserve"> </w:t>
      </w:r>
      <w:hyperlink r:id="rId10" w:anchor="Bedeutung5a" w:history="1">
        <w:r w:rsidRPr="008B2E36">
          <w:rPr>
            <w:rStyle w:val="Hyperlink"/>
            <w:rFonts w:ascii="Times New Roman" w:hAnsi="Times New Roman" w:cs="Times New Roman"/>
            <w:color w:val="auto"/>
            <w:sz w:val="24"/>
            <w:szCs w:val="24"/>
            <w:u w:val="none"/>
            <w:lang w:val="de-DE"/>
          </w:rPr>
          <w:t>künstlerische Darbietung, Gestaltung einer Rolle durch einen Schauspieler</w:t>
        </w:r>
      </w:hyperlink>
      <w:r w:rsidRPr="008B2E36">
        <w:rPr>
          <w:rStyle w:val="content"/>
          <w:rFonts w:ascii="Times New Roman" w:hAnsi="Times New Roman" w:cs="Times New Roman"/>
          <w:sz w:val="24"/>
          <w:szCs w:val="24"/>
          <w:lang w:val="de-DE"/>
        </w:rPr>
        <w:t>; das Spielen u. a.“</w:t>
      </w:r>
      <w:r>
        <w:rPr>
          <w:rStyle w:val="Funotenzeichen"/>
          <w:rFonts w:ascii="Times New Roman" w:hAnsi="Times New Roman" w:cs="Times New Roman"/>
          <w:sz w:val="24"/>
          <w:szCs w:val="24"/>
        </w:rPr>
        <w:footnoteReference w:id="3"/>
      </w:r>
      <w:r w:rsidR="0055217C" w:rsidRPr="008B2E36">
        <w:rPr>
          <w:rStyle w:val="content"/>
          <w:rFonts w:ascii="Times New Roman" w:hAnsi="Times New Roman" w:cs="Times New Roman"/>
          <w:sz w:val="24"/>
          <w:szCs w:val="24"/>
          <w:lang w:val="de-DE"/>
        </w:rPr>
        <w:t xml:space="preserve"> </w:t>
      </w:r>
      <w:r w:rsidRPr="008B2E36">
        <w:rPr>
          <w:rStyle w:val="content"/>
          <w:rFonts w:ascii="Times New Roman" w:hAnsi="Times New Roman" w:cs="Times New Roman"/>
          <w:sz w:val="24"/>
          <w:szCs w:val="24"/>
          <w:lang w:val="de-DE"/>
        </w:rPr>
        <w:t>Dabei wird ersichtlich, dass nicht allen Spielen ein bestimmtes Regelwerk zugrunde liegt. So kann beispielsweise</w:t>
      </w:r>
      <w:r w:rsidR="001F2E83" w:rsidRPr="008B2E36">
        <w:rPr>
          <w:rStyle w:val="content"/>
          <w:rFonts w:ascii="Times New Roman" w:hAnsi="Times New Roman" w:cs="Times New Roman"/>
          <w:sz w:val="24"/>
          <w:szCs w:val="24"/>
          <w:lang w:val="de-DE"/>
        </w:rPr>
        <w:t xml:space="preserve"> beim </w:t>
      </w:r>
      <w:r w:rsidRPr="008B2E36">
        <w:rPr>
          <w:rStyle w:val="content"/>
          <w:rFonts w:ascii="Times New Roman" w:hAnsi="Times New Roman" w:cs="Times New Roman"/>
          <w:i/>
          <w:sz w:val="24"/>
          <w:szCs w:val="24"/>
          <w:lang w:val="de-DE"/>
        </w:rPr>
        <w:t>Schauspiel</w:t>
      </w:r>
      <w:r w:rsidRPr="008B2E36">
        <w:rPr>
          <w:rStyle w:val="content"/>
          <w:rFonts w:ascii="Times New Roman" w:hAnsi="Times New Roman" w:cs="Times New Roman"/>
          <w:sz w:val="24"/>
          <w:szCs w:val="24"/>
          <w:lang w:val="de-DE"/>
        </w:rPr>
        <w:t xml:space="preserve"> nicht direkt von Regeln </w:t>
      </w:r>
      <w:r w:rsidR="001F2E83" w:rsidRPr="008B2E36">
        <w:rPr>
          <w:rStyle w:val="content"/>
          <w:rFonts w:ascii="Times New Roman" w:hAnsi="Times New Roman" w:cs="Times New Roman"/>
          <w:sz w:val="24"/>
          <w:szCs w:val="24"/>
          <w:lang w:val="de-DE"/>
        </w:rPr>
        <w:t>gesprochen werden</w:t>
      </w:r>
      <w:r w:rsidRPr="008B2E36">
        <w:rPr>
          <w:rStyle w:val="content"/>
          <w:rFonts w:ascii="Times New Roman" w:hAnsi="Times New Roman" w:cs="Times New Roman"/>
          <w:sz w:val="24"/>
          <w:szCs w:val="24"/>
          <w:lang w:val="de-DE"/>
        </w:rPr>
        <w:t xml:space="preserve">, diese sind auch nicht gegeben, wenn ein Kind alleine spielt, indem er einen Ball hochwirft. </w:t>
      </w:r>
    </w:p>
    <w:p w:rsidR="00BD0AB2" w:rsidRPr="008B2E36" w:rsidRDefault="00BD0AB2" w:rsidP="00533364">
      <w:pPr>
        <w:tabs>
          <w:tab w:val="left" w:pos="284"/>
        </w:tabs>
        <w:spacing w:after="120" w:line="360" w:lineRule="auto"/>
        <w:jc w:val="both"/>
        <w:rPr>
          <w:rStyle w:val="content"/>
          <w:rFonts w:ascii="Times New Roman" w:hAnsi="Times New Roman" w:cs="Times New Roman"/>
          <w:sz w:val="24"/>
          <w:szCs w:val="24"/>
          <w:lang w:val="de-DE"/>
        </w:rPr>
      </w:pPr>
      <w:r w:rsidRPr="008B2E36">
        <w:rPr>
          <w:rStyle w:val="content"/>
          <w:rFonts w:ascii="Times New Roman" w:hAnsi="Times New Roman" w:cs="Times New Roman"/>
          <w:sz w:val="24"/>
          <w:szCs w:val="24"/>
          <w:lang w:val="de-DE"/>
        </w:rPr>
        <w:lastRenderedPageBreak/>
        <w:t xml:space="preserve"> Boris Normann </w:t>
      </w:r>
      <w:r w:rsidR="0055217C" w:rsidRPr="008B2E36">
        <w:rPr>
          <w:rStyle w:val="content"/>
          <w:rFonts w:ascii="Times New Roman" w:hAnsi="Times New Roman" w:cs="Times New Roman"/>
          <w:sz w:val="24"/>
          <w:szCs w:val="24"/>
          <w:lang w:val="de-DE"/>
        </w:rPr>
        <w:t>legt</w:t>
      </w:r>
      <w:r w:rsidRPr="008B2E36">
        <w:rPr>
          <w:rStyle w:val="content"/>
          <w:rFonts w:ascii="Times New Roman" w:hAnsi="Times New Roman" w:cs="Times New Roman"/>
          <w:sz w:val="24"/>
          <w:szCs w:val="24"/>
          <w:lang w:val="de-DE"/>
        </w:rPr>
        <w:t xml:space="preserve"> in seiner Monographie </w:t>
      </w:r>
      <w:r w:rsidRPr="008B2E36">
        <w:rPr>
          <w:rStyle w:val="content"/>
          <w:rFonts w:ascii="Times New Roman" w:hAnsi="Times New Roman" w:cs="Times New Roman"/>
          <w:i/>
          <w:sz w:val="24"/>
          <w:szCs w:val="24"/>
          <w:lang w:val="de-DE"/>
        </w:rPr>
        <w:t>Igra na granjach jazyka</w:t>
      </w:r>
      <w:r w:rsidRPr="008B2E36">
        <w:rPr>
          <w:rStyle w:val="content"/>
          <w:rFonts w:ascii="Times New Roman" w:hAnsi="Times New Roman" w:cs="Times New Roman"/>
          <w:sz w:val="24"/>
          <w:szCs w:val="24"/>
          <w:lang w:val="de-DE"/>
        </w:rPr>
        <w:t xml:space="preserve"> 2006</w:t>
      </w:r>
      <w:r w:rsidR="0055217C" w:rsidRPr="008B2E36">
        <w:rPr>
          <w:rStyle w:val="content"/>
          <w:rFonts w:ascii="Times New Roman" w:hAnsi="Times New Roman" w:cs="Times New Roman"/>
          <w:sz w:val="24"/>
          <w:szCs w:val="24"/>
          <w:lang w:val="de-DE"/>
        </w:rPr>
        <w:t xml:space="preserve"> dar</w:t>
      </w:r>
      <w:r w:rsidRPr="008B2E36">
        <w:rPr>
          <w:rStyle w:val="content"/>
          <w:rFonts w:ascii="Times New Roman" w:hAnsi="Times New Roman" w:cs="Times New Roman"/>
          <w:sz w:val="24"/>
          <w:szCs w:val="24"/>
          <w:lang w:val="de-DE"/>
        </w:rPr>
        <w:t xml:space="preserve">, dass das Spiel nicht nur in der Kindheit des Menschen präsent ist, sondern ihn wie ein roter Faden durch das </w:t>
      </w:r>
      <w:r w:rsidR="001F2E83" w:rsidRPr="008B2E36">
        <w:rPr>
          <w:rStyle w:val="content"/>
          <w:rFonts w:ascii="Times New Roman" w:hAnsi="Times New Roman" w:cs="Times New Roman"/>
          <w:sz w:val="24"/>
          <w:szCs w:val="24"/>
          <w:lang w:val="de-DE"/>
        </w:rPr>
        <w:t>gesamte</w:t>
      </w:r>
      <w:r w:rsidRPr="008B2E36">
        <w:rPr>
          <w:rStyle w:val="content"/>
          <w:rFonts w:ascii="Times New Roman" w:hAnsi="Times New Roman" w:cs="Times New Roman"/>
          <w:sz w:val="24"/>
          <w:szCs w:val="24"/>
          <w:lang w:val="de-DE"/>
        </w:rPr>
        <w:t xml:space="preserve"> Leben begleitet. Mit Hilfe des Spiels trainiert der Mensch sein Gedächtnis, feilt seine Beobachtungsfähigkeit aus, modelliert verschiedene Situationen n</w:t>
      </w:r>
      <w:r w:rsidR="00EE5840" w:rsidRPr="008B2E36">
        <w:rPr>
          <w:rStyle w:val="content"/>
          <w:rFonts w:ascii="Times New Roman" w:hAnsi="Times New Roman" w:cs="Times New Roman"/>
          <w:sz w:val="24"/>
          <w:szCs w:val="24"/>
          <w:lang w:val="de-DE"/>
        </w:rPr>
        <w:t>ach und lernt Ereignisabläufe</w:t>
      </w:r>
      <w:r w:rsidRPr="008B2E36">
        <w:rPr>
          <w:rStyle w:val="content"/>
          <w:rFonts w:ascii="Times New Roman" w:hAnsi="Times New Roman" w:cs="Times New Roman"/>
          <w:sz w:val="24"/>
          <w:szCs w:val="24"/>
          <w:lang w:val="de-DE"/>
        </w:rPr>
        <w:t xml:space="preserve"> vorauszusehen. Letztendlich formt er mit Hilfe des Spiels seine soziale Umgebung: „[Igra – ] ėto čast´ ego (čeloveka) obščestvennoj suti, ego neotʺemlemaja social´naja funkcija“ (Normann 2006: 6, Einschub von mir).</w:t>
      </w:r>
    </w:p>
    <w:p w:rsidR="00BD0AB2" w:rsidRPr="008B2E36" w:rsidRDefault="00BD0AB2" w:rsidP="00BD0AB2">
      <w:pPr>
        <w:spacing w:after="120" w:line="360" w:lineRule="auto"/>
        <w:jc w:val="both"/>
        <w:rPr>
          <w:rFonts w:ascii="Times New Roman" w:hAnsi="Times New Roman" w:cs="Times New Roman"/>
          <w:sz w:val="24"/>
          <w:szCs w:val="24"/>
          <w:lang w:val="de-DE"/>
        </w:rPr>
      </w:pPr>
      <w:r w:rsidRPr="008B2E36">
        <w:rPr>
          <w:rFonts w:ascii="PetersburgC" w:hAnsi="PetersburgC" w:cs="PetersburgC"/>
          <w:lang w:val="de-DE"/>
        </w:rPr>
        <w:t xml:space="preserve"> </w:t>
      </w:r>
      <w:r w:rsidRPr="008B2E36">
        <w:rPr>
          <w:rFonts w:ascii="Times New Roman" w:hAnsi="Times New Roman" w:cs="Times New Roman"/>
          <w:sz w:val="24"/>
          <w:szCs w:val="24"/>
          <w:lang w:val="de-DE"/>
        </w:rPr>
        <w:t xml:space="preserve">Ludwig Wittgenstein setzt sich in seinen </w:t>
      </w:r>
      <w:r w:rsidRPr="008B2E36">
        <w:rPr>
          <w:rFonts w:ascii="Times New Roman" w:hAnsi="Times New Roman" w:cs="Times New Roman"/>
          <w:i/>
          <w:sz w:val="24"/>
          <w:szCs w:val="24"/>
          <w:lang w:val="de-DE"/>
        </w:rPr>
        <w:t>Philosophischen Untersuchungen</w:t>
      </w:r>
      <w:r w:rsidRPr="008B2E36">
        <w:rPr>
          <w:rFonts w:ascii="Times New Roman" w:hAnsi="Times New Roman" w:cs="Times New Roman"/>
          <w:sz w:val="24"/>
          <w:szCs w:val="24"/>
          <w:lang w:val="de-DE"/>
        </w:rPr>
        <w:t xml:space="preserve"> 1977 unter anderem auch mit dem </w:t>
      </w:r>
      <w:r w:rsidRPr="008B2E36">
        <w:rPr>
          <w:rFonts w:ascii="Times New Roman" w:hAnsi="Times New Roman" w:cs="Times New Roman"/>
          <w:i/>
          <w:sz w:val="24"/>
          <w:szCs w:val="24"/>
          <w:lang w:val="de-DE"/>
        </w:rPr>
        <w:t>Spiel</w:t>
      </w:r>
      <w:r w:rsidRPr="008B2E36">
        <w:rPr>
          <w:rFonts w:ascii="Times New Roman" w:hAnsi="Times New Roman" w:cs="Times New Roman"/>
          <w:sz w:val="24"/>
          <w:szCs w:val="24"/>
          <w:lang w:val="de-DE"/>
        </w:rPr>
        <w:t xml:space="preserve"> auseinander. So schreibt er, dass es kein Merkmal gibt, das allen Spielen gemeinsam wäre, sondern lediglich eine Reihe von Ähnlichkeiten, die sich je nach Art des Spiels ähneln oder unterscheiden: „Wir sehen ein kompliziertes Netz von Ähnlichkeiten, die einander übergreifen und kreuzen. Ähnlichkeiten im Großen und Kleinen“ (Wittgenstein 1977: 57). Die Merkmale ändern sich von Spielart zu Spielart, einige verschwinden, einige bleibe</w:t>
      </w:r>
      <w:r w:rsidR="001F2E83" w:rsidRPr="008B2E36">
        <w:rPr>
          <w:rFonts w:ascii="Times New Roman" w:hAnsi="Times New Roman" w:cs="Times New Roman"/>
          <w:sz w:val="24"/>
          <w:szCs w:val="24"/>
          <w:lang w:val="de-DE"/>
        </w:rPr>
        <w:t>n erhalten, andere kommen hinzu:</w:t>
      </w:r>
      <w:r w:rsidRPr="008B2E36">
        <w:rPr>
          <w:rFonts w:ascii="Times New Roman" w:hAnsi="Times New Roman" w:cs="Times New Roman"/>
          <w:sz w:val="24"/>
          <w:szCs w:val="24"/>
          <w:lang w:val="de-DE"/>
        </w:rPr>
        <w:t xml:space="preserve"> solche Merkmale wie ein Regelwerk, die Komponente der Unterhaltung, des Sieges oder der Niederlage u. a. Einem bestimmten Spiel haften bestimmte Merkmale aus einer breiten Palette von Ähnlichkeiten an. Diese nennt Wittgenstein </w:t>
      </w:r>
      <w:r w:rsidRPr="008B2E36">
        <w:rPr>
          <w:rFonts w:ascii="Times New Roman" w:hAnsi="Times New Roman" w:cs="Times New Roman"/>
          <w:i/>
          <w:sz w:val="24"/>
          <w:szCs w:val="24"/>
          <w:lang w:val="de-DE"/>
        </w:rPr>
        <w:t xml:space="preserve">Familienähnlichkeiten </w:t>
      </w:r>
      <w:r w:rsidRPr="008B2E36">
        <w:rPr>
          <w:rFonts w:ascii="Times New Roman" w:hAnsi="Times New Roman" w:cs="Times New Roman"/>
          <w:sz w:val="24"/>
          <w:szCs w:val="24"/>
          <w:lang w:val="de-DE"/>
        </w:rPr>
        <w:t xml:space="preserve">(ebd.). </w:t>
      </w:r>
    </w:p>
    <w:p w:rsidR="00BD0AB2" w:rsidRPr="008B2E36" w:rsidRDefault="00BD0AB2" w:rsidP="00BD0AB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Johan Huizinga beschreibt in seiner Abhandlung </w:t>
      </w:r>
      <w:r w:rsidRPr="008B2E36">
        <w:rPr>
          <w:rFonts w:ascii="Times New Roman" w:hAnsi="Times New Roman" w:cs="Times New Roman"/>
          <w:i/>
          <w:sz w:val="24"/>
          <w:szCs w:val="24"/>
          <w:lang w:val="de-DE"/>
        </w:rPr>
        <w:t>Homo ludens</w:t>
      </w:r>
      <w:r w:rsidRPr="008B2E36">
        <w:rPr>
          <w:rFonts w:ascii="Times New Roman" w:hAnsi="Times New Roman" w:cs="Times New Roman"/>
          <w:sz w:val="24"/>
          <w:szCs w:val="24"/>
          <w:lang w:val="de-DE"/>
        </w:rPr>
        <w:t xml:space="preserve"> 1997 den Begriff </w:t>
      </w:r>
      <w:r w:rsidRPr="008B2E36">
        <w:rPr>
          <w:rFonts w:ascii="Times New Roman" w:hAnsi="Times New Roman" w:cs="Times New Roman"/>
          <w:i/>
          <w:sz w:val="24"/>
          <w:szCs w:val="24"/>
          <w:lang w:val="de-DE"/>
        </w:rPr>
        <w:t>Spiel</w:t>
      </w:r>
      <w:r w:rsidRPr="008B2E36">
        <w:rPr>
          <w:rFonts w:ascii="Times New Roman" w:hAnsi="Times New Roman" w:cs="Times New Roman"/>
          <w:sz w:val="24"/>
          <w:szCs w:val="24"/>
          <w:lang w:val="de-DE"/>
        </w:rPr>
        <w:t xml:space="preserve"> folgendermaßen: </w:t>
      </w:r>
    </w:p>
    <w:p w:rsidR="00BD0AB2" w:rsidRPr="008B2E36" w:rsidRDefault="00BD0AB2" w:rsidP="0092787B">
      <w:pPr>
        <w:spacing w:after="120" w:line="240" w:lineRule="auto"/>
        <w:ind w:left="567"/>
        <w:jc w:val="both"/>
        <w:rPr>
          <w:rFonts w:ascii="Times New Roman" w:hAnsi="Times New Roman" w:cs="Times New Roman"/>
          <w:color w:val="000000"/>
          <w:szCs w:val="20"/>
          <w:lang w:val="de-DE"/>
        </w:rPr>
      </w:pPr>
      <w:r w:rsidRPr="00A22F49">
        <w:rPr>
          <w:rFonts w:ascii="Times New Roman" w:hAnsi="Times New Roman" w:cs="Times New Roman"/>
          <w:color w:val="000000"/>
          <w:szCs w:val="20"/>
        </w:rPr>
        <w:t>[…]</w:t>
      </w:r>
      <w:r>
        <w:rPr>
          <w:rFonts w:ascii="Times New Roman" w:hAnsi="Times New Roman" w:cs="Times New Roman"/>
          <w:color w:val="000000"/>
          <w:szCs w:val="20"/>
        </w:rPr>
        <w:t xml:space="preserve"> </w:t>
      </w:r>
      <w:r w:rsidRPr="00A22F49">
        <w:rPr>
          <w:rFonts w:ascii="Times New Roman" w:hAnsi="Times New Roman" w:cs="Times New Roman"/>
        </w:rPr>
        <w:t xml:space="preserve">play is a voluntary activity or occupation executed within certain fixed limits of time and place, according to rules freely accepted but absolutely binding, having its aim in itself and accompanied by a feeling of tension, joy and the consciousness that it is </w:t>
      </w:r>
      <w:r>
        <w:rPr>
          <w:rFonts w:ascii="Times New Roman" w:hAnsi="Times New Roman" w:cs="Times New Roman"/>
        </w:rPr>
        <w:t>"different" from "ordinary life</w:t>
      </w:r>
      <w:r w:rsidRPr="00A22F49">
        <w:rPr>
          <w:rFonts w:ascii="Times New Roman" w:hAnsi="Times New Roman" w:cs="Times New Roman"/>
        </w:rPr>
        <w:t>.</w:t>
      </w:r>
      <w:r w:rsidRPr="00A22F49">
        <w:rPr>
          <w:rFonts w:ascii="Times New Roman" w:hAnsi="Times New Roman" w:cs="Times New Roman"/>
          <w:color w:val="000000"/>
          <w:szCs w:val="20"/>
        </w:rPr>
        <w:t xml:space="preserve"> </w:t>
      </w:r>
      <w:r w:rsidRPr="008B2E36">
        <w:rPr>
          <w:rFonts w:ascii="Times New Roman" w:hAnsi="Times New Roman" w:cs="Times New Roman"/>
          <w:color w:val="000000"/>
          <w:szCs w:val="20"/>
          <w:lang w:val="de-DE"/>
        </w:rPr>
        <w:t>(Huizinga 1997: 25)</w:t>
      </w:r>
    </w:p>
    <w:p w:rsidR="00BD0AB2" w:rsidRPr="008B2E36" w:rsidRDefault="00BD0AB2" w:rsidP="0092787B">
      <w:pPr>
        <w:spacing w:after="120" w:line="240" w:lineRule="auto"/>
        <w:ind w:left="567"/>
        <w:jc w:val="both"/>
        <w:rPr>
          <w:rFonts w:ascii="Times New Roman" w:hAnsi="Times New Roman" w:cs="Times New Roman"/>
          <w:szCs w:val="24"/>
          <w:lang w:val="de-DE"/>
        </w:rPr>
      </w:pPr>
    </w:p>
    <w:p w:rsidR="00BD0AB2" w:rsidRPr="008B2E36" w:rsidRDefault="00BD0AB2" w:rsidP="0092787B">
      <w:pPr>
        <w:autoSpaceDE w:val="0"/>
        <w:autoSpaceDN w:val="0"/>
        <w:adjustRightInd w:val="0"/>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1F2E83" w:rsidRPr="008B2E36">
        <w:rPr>
          <w:rFonts w:ascii="Times New Roman" w:hAnsi="Times New Roman" w:cs="Times New Roman"/>
          <w:sz w:val="24"/>
          <w:szCs w:val="24"/>
          <w:lang w:val="de-DE"/>
        </w:rPr>
        <w:t>An dieser Stelle</w:t>
      </w:r>
      <w:r w:rsidRPr="008B2E36">
        <w:rPr>
          <w:rFonts w:ascii="Times New Roman" w:hAnsi="Times New Roman" w:cs="Times New Roman"/>
          <w:sz w:val="24"/>
          <w:szCs w:val="24"/>
          <w:lang w:val="de-DE"/>
        </w:rPr>
        <w:t xml:space="preserve"> erwähnt Huizinga die </w:t>
      </w:r>
      <w:r w:rsidRPr="008B2E36">
        <w:rPr>
          <w:rFonts w:ascii="Times New Roman" w:hAnsi="Times New Roman" w:cs="Times New Roman"/>
          <w:i/>
          <w:sz w:val="24"/>
          <w:szCs w:val="24"/>
          <w:lang w:val="de-DE"/>
        </w:rPr>
        <w:t>absolutely binding rules</w:t>
      </w:r>
      <w:r w:rsidRPr="008B2E36">
        <w:rPr>
          <w:rFonts w:ascii="Times New Roman" w:hAnsi="Times New Roman" w:cs="Times New Roman"/>
          <w:sz w:val="24"/>
          <w:szCs w:val="24"/>
          <w:lang w:val="de-DE"/>
        </w:rPr>
        <w:t xml:space="preserve">, und die </w:t>
      </w:r>
      <w:r w:rsidRPr="008B2E36">
        <w:rPr>
          <w:rFonts w:ascii="Times New Roman" w:hAnsi="Times New Roman" w:cs="Times New Roman"/>
          <w:i/>
          <w:sz w:val="24"/>
          <w:szCs w:val="24"/>
          <w:lang w:val="de-DE"/>
        </w:rPr>
        <w:t>certain fixed limits of time and place,</w:t>
      </w:r>
      <w:r w:rsidRPr="008B2E36">
        <w:rPr>
          <w:rFonts w:ascii="Times New Roman" w:hAnsi="Times New Roman" w:cs="Times New Roman"/>
          <w:sz w:val="24"/>
          <w:szCs w:val="24"/>
          <w:lang w:val="de-DE"/>
        </w:rPr>
        <w:t xml:space="preserve"> also strikte Vorgaben, an die sich der Spielende zu halten hat. Julia Reichel dagegen verweist in ihrer Abhandlung </w:t>
      </w:r>
      <w:r w:rsidRPr="008B2E36">
        <w:rPr>
          <w:rFonts w:ascii="Times New Roman" w:hAnsi="Times New Roman" w:cs="Times New Roman"/>
          <w:i/>
          <w:sz w:val="24"/>
          <w:szCs w:val="24"/>
          <w:lang w:val="de-DE"/>
        </w:rPr>
        <w:t>Sprache – Sprachspiel – Spiel</w:t>
      </w:r>
      <w:r w:rsidRPr="008B2E36">
        <w:rPr>
          <w:rFonts w:ascii="Times New Roman" w:hAnsi="Times New Roman" w:cs="Times New Roman"/>
          <w:sz w:val="24"/>
          <w:szCs w:val="24"/>
          <w:lang w:val="de-DE"/>
        </w:rPr>
        <w:t xml:space="preserve"> 2010 auf Hans-Georg Gadamer und seine </w:t>
      </w:r>
      <w:r w:rsidRPr="008B2E36">
        <w:rPr>
          <w:rFonts w:ascii="Times New Roman" w:hAnsi="Times New Roman" w:cs="Times New Roman"/>
          <w:i/>
          <w:sz w:val="24"/>
          <w:szCs w:val="24"/>
          <w:lang w:val="de-DE"/>
        </w:rPr>
        <w:t>Gesammelten Werke in zehn Bänden</w:t>
      </w:r>
      <w:r w:rsidR="0055217C" w:rsidRPr="008B2E36">
        <w:rPr>
          <w:rFonts w:ascii="Times New Roman" w:hAnsi="Times New Roman" w:cs="Times New Roman"/>
          <w:sz w:val="24"/>
          <w:szCs w:val="24"/>
          <w:lang w:val="de-DE"/>
        </w:rPr>
        <w:t xml:space="preserve"> 1986-1995, wo der letztere i</w:t>
      </w:r>
      <w:r w:rsidRPr="008B2E36">
        <w:rPr>
          <w:rFonts w:ascii="Times New Roman" w:hAnsi="Times New Roman" w:cs="Times New Roman"/>
          <w:sz w:val="24"/>
          <w:szCs w:val="24"/>
          <w:lang w:val="de-DE"/>
        </w:rPr>
        <w:t xml:space="preserve">n seiner Definition des </w:t>
      </w:r>
      <w:r w:rsidRPr="008B2E36">
        <w:rPr>
          <w:rFonts w:ascii="Times New Roman" w:hAnsi="Times New Roman" w:cs="Times New Roman"/>
          <w:i/>
          <w:sz w:val="24"/>
          <w:szCs w:val="24"/>
          <w:lang w:val="de-DE"/>
        </w:rPr>
        <w:t>Spiels</w:t>
      </w:r>
      <w:r w:rsidRPr="008B2E36">
        <w:rPr>
          <w:rFonts w:ascii="Times New Roman" w:hAnsi="Times New Roman" w:cs="Times New Roman"/>
          <w:sz w:val="24"/>
          <w:szCs w:val="24"/>
          <w:lang w:val="de-DE"/>
        </w:rPr>
        <w:t xml:space="preserve"> von einer Hin- und Herbewegung, die innerhalb eines Raums stattfindet</w:t>
      </w:r>
      <w:r w:rsidR="0055217C" w:rsidRPr="008B2E36">
        <w:rPr>
          <w:rFonts w:ascii="Times New Roman" w:hAnsi="Times New Roman" w:cs="Times New Roman"/>
          <w:sz w:val="24"/>
          <w:szCs w:val="24"/>
          <w:lang w:val="de-DE"/>
        </w:rPr>
        <w:t>, spricht</w:t>
      </w:r>
      <w:r w:rsidRPr="008B2E36">
        <w:rPr>
          <w:rFonts w:ascii="Times New Roman" w:hAnsi="Times New Roman" w:cs="Times New Roman"/>
          <w:sz w:val="24"/>
          <w:szCs w:val="24"/>
          <w:lang w:val="de-DE"/>
        </w:rPr>
        <w:t xml:space="preserve">. Dabei behauptet er, dass dieser Raum nicht immer von vornherein festgelegt ist, sondern durch das Spiel selbst bestimmt wird: „So bildet das Hin- und Hertanzen der einzelnen Mücken (die Bewegung der Mücken in einem Schwarm sieht er </w:t>
      </w:r>
      <w:r w:rsidRPr="008B2E36">
        <w:rPr>
          <w:rFonts w:ascii="Times New Roman" w:hAnsi="Times New Roman" w:cs="Times New Roman"/>
          <w:sz w:val="24"/>
          <w:szCs w:val="24"/>
          <w:lang w:val="de-DE"/>
        </w:rPr>
        <w:lastRenderedPageBreak/>
        <w:t xml:space="preserve">ebenfalls als </w:t>
      </w:r>
      <w:r w:rsidR="001F2E83" w:rsidRPr="008B2E36">
        <w:rPr>
          <w:rFonts w:ascii="Times New Roman" w:hAnsi="Times New Roman" w:cs="Times New Roman"/>
          <w:sz w:val="24"/>
          <w:szCs w:val="24"/>
          <w:lang w:val="de-DE"/>
        </w:rPr>
        <w:t xml:space="preserve">ein </w:t>
      </w:r>
      <w:r w:rsidRPr="008B2E36">
        <w:rPr>
          <w:rFonts w:ascii="Times New Roman" w:hAnsi="Times New Roman" w:cs="Times New Roman"/>
          <w:sz w:val="24"/>
          <w:szCs w:val="24"/>
          <w:lang w:val="de-DE"/>
        </w:rPr>
        <w:t xml:space="preserve">Spiel an) diesen Spielraum erst aus, und es nicht so, daß ein bestimmter Raum abgesteckt wird, in dem sich dann die Mücken bewegen“ (Reichel 2010: 174, Einschub von mir).  Diese Aussage steht </w:t>
      </w:r>
      <w:r w:rsidR="0055217C" w:rsidRPr="008B2E36">
        <w:rPr>
          <w:rFonts w:ascii="Times New Roman" w:hAnsi="Times New Roman" w:cs="Times New Roman"/>
          <w:sz w:val="24"/>
          <w:szCs w:val="24"/>
          <w:lang w:val="de-DE"/>
        </w:rPr>
        <w:t xml:space="preserve">jedoch </w:t>
      </w:r>
      <w:r w:rsidRPr="008B2E36">
        <w:rPr>
          <w:rFonts w:ascii="Times New Roman" w:hAnsi="Times New Roman" w:cs="Times New Roman"/>
          <w:sz w:val="24"/>
          <w:szCs w:val="24"/>
          <w:lang w:val="de-DE"/>
        </w:rPr>
        <w:t>im Kontrast</w:t>
      </w:r>
      <w:r w:rsidR="0053185D"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zu Huizinga und zu dessen Behauptung, man </w:t>
      </w:r>
      <w:r w:rsidR="001F2E83" w:rsidRPr="008B2E36">
        <w:rPr>
          <w:rFonts w:ascii="Times New Roman" w:hAnsi="Times New Roman" w:cs="Times New Roman"/>
          <w:sz w:val="24"/>
          <w:szCs w:val="24"/>
          <w:lang w:val="de-DE"/>
        </w:rPr>
        <w:t xml:space="preserve">würde </w:t>
      </w:r>
      <w:r w:rsidRPr="008B2E36">
        <w:rPr>
          <w:rFonts w:ascii="Times New Roman" w:hAnsi="Times New Roman" w:cs="Times New Roman"/>
          <w:sz w:val="24"/>
          <w:szCs w:val="24"/>
          <w:lang w:val="de-DE"/>
        </w:rPr>
        <w:t>im Spiel fixierte</w:t>
      </w:r>
      <w:r w:rsidR="001F2E83"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also bereits bestehende</w:t>
      </w:r>
      <w:r w:rsidR="001F2E83"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Regeln an</w:t>
      </w:r>
      <w:r w:rsidR="001F2E83" w:rsidRPr="008B2E36">
        <w:rPr>
          <w:rFonts w:ascii="Times New Roman" w:hAnsi="Times New Roman" w:cs="Times New Roman"/>
          <w:sz w:val="24"/>
          <w:szCs w:val="24"/>
          <w:lang w:val="de-DE"/>
        </w:rPr>
        <w:t>nehmen</w:t>
      </w:r>
      <w:r w:rsidRPr="008B2E36">
        <w:rPr>
          <w:rFonts w:ascii="Times New Roman" w:hAnsi="Times New Roman" w:cs="Times New Roman"/>
          <w:sz w:val="24"/>
          <w:szCs w:val="24"/>
          <w:lang w:val="de-DE"/>
        </w:rPr>
        <w:t>.</w:t>
      </w:r>
    </w:p>
    <w:p w:rsidR="00BD0AB2" w:rsidRPr="008B2E36" w:rsidRDefault="00BD0AB2" w:rsidP="0092787B">
      <w:pPr>
        <w:autoSpaceDE w:val="0"/>
        <w:autoSpaceDN w:val="0"/>
        <w:adjustRightInd w:val="0"/>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Arne Nilsson schreibt in seiner Monographie </w:t>
      </w:r>
      <w:r w:rsidRPr="008B2E36">
        <w:rPr>
          <w:rFonts w:ascii="Times New Roman" w:hAnsi="Times New Roman" w:cs="Times New Roman"/>
          <w:i/>
          <w:sz w:val="24"/>
          <w:szCs w:val="24"/>
          <w:lang w:val="de-DE"/>
        </w:rPr>
        <w:t>Das Spiel der Sprache</w:t>
      </w:r>
      <w:r w:rsidRPr="008B2E36">
        <w:rPr>
          <w:rFonts w:ascii="Times New Roman" w:hAnsi="Times New Roman" w:cs="Times New Roman"/>
          <w:sz w:val="24"/>
          <w:szCs w:val="24"/>
          <w:lang w:val="de-DE"/>
        </w:rPr>
        <w:t xml:space="preserve"> 1997 ebenfalls, dass beim Spiel zumindest keine klaren Regeln vorhanden sind. Diese Aussage kann an Gadamers These angeknüpft werden: </w:t>
      </w:r>
    </w:p>
    <w:p w:rsidR="00BD0AB2" w:rsidRPr="008B2E36" w:rsidRDefault="00BD0AB2" w:rsidP="0092787B">
      <w:pPr>
        <w:autoSpaceDE w:val="0"/>
        <w:autoSpaceDN w:val="0"/>
        <w:adjustRightInd w:val="0"/>
        <w:spacing w:after="120" w:line="240" w:lineRule="auto"/>
        <w:ind w:left="567"/>
        <w:jc w:val="both"/>
        <w:rPr>
          <w:rFonts w:ascii="Times New Roman" w:hAnsi="Times New Roman" w:cs="Times New Roman"/>
          <w:szCs w:val="24"/>
          <w:lang w:val="de-DE"/>
        </w:rPr>
      </w:pPr>
      <w:r w:rsidRPr="008B2E36">
        <w:rPr>
          <w:rFonts w:ascii="Times New Roman" w:hAnsi="Times New Roman" w:cs="Times New Roman"/>
          <w:szCs w:val="24"/>
          <w:lang w:val="de-DE"/>
        </w:rPr>
        <w:t>Die meisten Spiele beinhalten jedoch von sich aus einen gewissen „Spielraum“, in welchem die Teilnehmer kreativ tätig werden können. Gegebene Regeln legen gewisse Vorgaben fest, deren genaue Ausgestaltung zu Beginn des Spiels aber noch nicht abzusehen ist. Die verschiedenen Möglichkeiten des Spiels werden erst im spielerischen Umgang mit den Regeln offenbar. (Nilsson 1997: 21)</w:t>
      </w:r>
    </w:p>
    <w:p w:rsidR="00BD0AB2" w:rsidRPr="008B2E36" w:rsidRDefault="00BD0AB2" w:rsidP="0092787B">
      <w:pPr>
        <w:autoSpaceDE w:val="0"/>
        <w:autoSpaceDN w:val="0"/>
        <w:adjustRightInd w:val="0"/>
        <w:spacing w:after="120" w:line="240" w:lineRule="auto"/>
        <w:ind w:left="567"/>
        <w:rPr>
          <w:rFonts w:ascii="Times New Roman" w:hAnsi="Times New Roman" w:cs="Times New Roman"/>
          <w:szCs w:val="24"/>
          <w:lang w:val="de-DE"/>
        </w:rPr>
      </w:pPr>
    </w:p>
    <w:p w:rsidR="00BD0AB2" w:rsidRPr="008B2E36" w:rsidRDefault="0092787B" w:rsidP="0092787B">
      <w:pPr>
        <w:autoSpaceDE w:val="0"/>
        <w:autoSpaceDN w:val="0"/>
        <w:adjustRightInd w:val="0"/>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Cs w:val="24"/>
          <w:lang w:val="de-DE"/>
        </w:rPr>
        <w:t xml:space="preserve"> </w:t>
      </w:r>
      <w:r w:rsidR="00BD0AB2" w:rsidRPr="008B2E36">
        <w:rPr>
          <w:rFonts w:ascii="Times New Roman" w:hAnsi="Times New Roman" w:cs="Times New Roman"/>
          <w:sz w:val="24"/>
          <w:szCs w:val="24"/>
          <w:lang w:val="de-DE"/>
        </w:rPr>
        <w:t>Allerdings gibt es nicht bei allen Spielen Regeln bzw. Normen, was wiederum der Definition Huizingas widerspricht. Bezogen auf die Sprache und insbesondere</w:t>
      </w:r>
      <w:r w:rsidR="00EE5840" w:rsidRPr="008B2E36">
        <w:rPr>
          <w:rFonts w:ascii="Times New Roman" w:hAnsi="Times New Roman" w:cs="Times New Roman"/>
          <w:sz w:val="24"/>
          <w:szCs w:val="24"/>
          <w:lang w:val="de-DE"/>
        </w:rPr>
        <w:t xml:space="preserve"> auf das</w:t>
      </w:r>
      <w:r w:rsidR="00BD0AB2" w:rsidRPr="008B2E36">
        <w:rPr>
          <w:rFonts w:ascii="Times New Roman" w:hAnsi="Times New Roman" w:cs="Times New Roman"/>
          <w:sz w:val="24"/>
          <w:szCs w:val="24"/>
          <w:lang w:val="de-DE"/>
        </w:rPr>
        <w:t xml:space="preserve"> Wortspiel könnte man daher sagen, dass nicht der Sprachbenutzer die Regeln der Sprache festlegt, sondern die Sprache selbst, indem sie gebraucht wird, bestimmte Regeln aufstellt, „einen Raum absteckt“, in dem sich der Sprachbenutzer bewegt. Folglich könnte </w:t>
      </w:r>
      <w:r w:rsidR="001F2E83" w:rsidRPr="008B2E36">
        <w:rPr>
          <w:rFonts w:ascii="Times New Roman" w:hAnsi="Times New Roman" w:cs="Times New Roman"/>
          <w:sz w:val="24"/>
          <w:szCs w:val="24"/>
          <w:lang w:val="de-DE"/>
        </w:rPr>
        <w:t>behauptet werden</w:t>
      </w:r>
      <w:r w:rsidR="00BD0AB2" w:rsidRPr="008B2E36">
        <w:rPr>
          <w:rFonts w:ascii="Times New Roman" w:hAnsi="Times New Roman" w:cs="Times New Roman"/>
          <w:sz w:val="24"/>
          <w:szCs w:val="24"/>
          <w:lang w:val="de-DE"/>
        </w:rPr>
        <w:t xml:space="preserve">, dass beim Wortspiel ein bewusster oder unbewusster kreativer Prozess stattfindet, der an keinerlei Regeln gebunden ist, sondern erst beim </w:t>
      </w:r>
      <w:r w:rsidR="00BD0AB2" w:rsidRPr="008B2E36">
        <w:rPr>
          <w:rFonts w:ascii="Times New Roman" w:hAnsi="Times New Roman" w:cs="Times New Roman"/>
          <w:i/>
          <w:sz w:val="24"/>
          <w:szCs w:val="24"/>
          <w:lang w:val="de-DE"/>
        </w:rPr>
        <w:t>Spielen</w:t>
      </w:r>
      <w:r w:rsidR="00BD0AB2" w:rsidRPr="008B2E36">
        <w:rPr>
          <w:rFonts w:ascii="Times New Roman" w:hAnsi="Times New Roman" w:cs="Times New Roman"/>
          <w:sz w:val="24"/>
          <w:szCs w:val="24"/>
          <w:lang w:val="de-DE"/>
        </w:rPr>
        <w:t xml:space="preserve"> mit der Sprache entsteht, somit selbst Regeln schafft, denen er sich später unterwirft. Somit kann auch an Heiberts Behauptung angeknüpft werden, dass die Wortspielautoren sich nicht an ein bestimmtes Regelwerk halten und explizit nach Lücken im Sprachsystem suchen, sondern bewusst oder unbewusst mithilfe ihres Sprachgefühls kreativ die Grenzen der Sprache erweitern. Die so entstandenen Wortspiele können dann unter Einbezug bestimmter Regeln/Normen analysiert werden. </w:t>
      </w:r>
    </w:p>
    <w:p w:rsidR="00BD0AB2" w:rsidRPr="008B2E36" w:rsidRDefault="00BD0AB2" w:rsidP="00E60847">
      <w:pPr>
        <w:spacing w:after="120" w:line="360" w:lineRule="auto"/>
        <w:jc w:val="both"/>
        <w:rPr>
          <w:rFonts w:ascii="Times New Roman" w:hAnsi="Times New Roman" w:cs="Times New Roman"/>
          <w:sz w:val="24"/>
          <w:szCs w:val="24"/>
          <w:lang w:val="de-DE"/>
        </w:rPr>
      </w:pPr>
    </w:p>
    <w:p w:rsidR="00355CBA" w:rsidRPr="008B2E36" w:rsidRDefault="00EE5840" w:rsidP="00E60847">
      <w:pPr>
        <w:spacing w:after="120" w:line="360" w:lineRule="auto"/>
        <w:jc w:val="both"/>
        <w:rPr>
          <w:rFonts w:ascii="Times New Roman" w:hAnsi="Times New Roman" w:cs="Times New Roman"/>
          <w:b/>
          <w:sz w:val="28"/>
          <w:szCs w:val="24"/>
          <w:lang w:val="de-DE"/>
        </w:rPr>
      </w:pPr>
      <w:r w:rsidRPr="008B2E36">
        <w:rPr>
          <w:rFonts w:ascii="Times New Roman" w:hAnsi="Times New Roman" w:cs="Times New Roman"/>
          <w:b/>
          <w:sz w:val="28"/>
          <w:szCs w:val="24"/>
          <w:lang w:val="de-DE"/>
        </w:rPr>
        <w:t>3</w:t>
      </w:r>
      <w:r w:rsidR="00EB79C2" w:rsidRPr="008B2E36">
        <w:rPr>
          <w:rFonts w:ascii="Times New Roman" w:hAnsi="Times New Roman" w:cs="Times New Roman"/>
          <w:b/>
          <w:sz w:val="28"/>
          <w:szCs w:val="24"/>
          <w:lang w:val="de-DE"/>
        </w:rPr>
        <w:t>.</w:t>
      </w:r>
      <w:r w:rsidR="001F2E83" w:rsidRPr="008B2E36">
        <w:rPr>
          <w:rFonts w:ascii="Times New Roman" w:hAnsi="Times New Roman" w:cs="Times New Roman"/>
          <w:b/>
          <w:sz w:val="28"/>
          <w:szCs w:val="24"/>
          <w:lang w:val="de-DE"/>
        </w:rPr>
        <w:t xml:space="preserve"> Zum</w:t>
      </w:r>
      <w:r w:rsidR="00EB79C2" w:rsidRPr="008B2E36">
        <w:rPr>
          <w:rFonts w:ascii="Times New Roman" w:hAnsi="Times New Roman" w:cs="Times New Roman"/>
          <w:b/>
          <w:sz w:val="28"/>
          <w:szCs w:val="24"/>
          <w:lang w:val="de-DE"/>
        </w:rPr>
        <w:t xml:space="preserve"> Begriff</w:t>
      </w:r>
      <w:r w:rsidR="007A739D" w:rsidRPr="008B2E36">
        <w:rPr>
          <w:rFonts w:ascii="Times New Roman" w:hAnsi="Times New Roman" w:cs="Times New Roman"/>
          <w:b/>
          <w:sz w:val="28"/>
          <w:szCs w:val="24"/>
          <w:lang w:val="de-DE"/>
        </w:rPr>
        <w:t xml:space="preserve"> </w:t>
      </w:r>
      <w:r w:rsidR="007A739D" w:rsidRPr="008B2E36">
        <w:rPr>
          <w:rFonts w:ascii="Times New Roman" w:hAnsi="Times New Roman" w:cs="Times New Roman"/>
          <w:b/>
          <w:i/>
          <w:sz w:val="28"/>
          <w:szCs w:val="24"/>
          <w:lang w:val="de-DE"/>
        </w:rPr>
        <w:t>Wortspiel</w:t>
      </w:r>
    </w:p>
    <w:p w:rsidR="00873120" w:rsidRPr="008B2E36" w:rsidRDefault="00E528A4" w:rsidP="00CA0A8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EE5840" w:rsidRPr="008B2E36">
        <w:rPr>
          <w:rFonts w:ascii="Times New Roman" w:hAnsi="Times New Roman" w:cs="Times New Roman"/>
          <w:sz w:val="24"/>
          <w:szCs w:val="24"/>
          <w:lang w:val="de-DE"/>
        </w:rPr>
        <w:t>Nun soll der Begriff</w:t>
      </w:r>
      <w:r w:rsidR="007A739D" w:rsidRPr="008B2E36">
        <w:rPr>
          <w:rFonts w:ascii="Times New Roman" w:hAnsi="Times New Roman" w:cs="Times New Roman"/>
          <w:sz w:val="24"/>
          <w:szCs w:val="24"/>
          <w:lang w:val="de-DE"/>
        </w:rPr>
        <w:t xml:space="preserve"> </w:t>
      </w:r>
      <w:r w:rsidR="007A739D" w:rsidRPr="008B2E36">
        <w:rPr>
          <w:rFonts w:ascii="Times New Roman" w:hAnsi="Times New Roman" w:cs="Times New Roman"/>
          <w:i/>
          <w:sz w:val="24"/>
          <w:szCs w:val="24"/>
          <w:lang w:val="de-DE"/>
        </w:rPr>
        <w:t>Wortspiel</w:t>
      </w:r>
      <w:r w:rsidR="00EE5840" w:rsidRPr="008B2E36">
        <w:rPr>
          <w:rFonts w:ascii="Times New Roman" w:hAnsi="Times New Roman" w:cs="Times New Roman"/>
          <w:sz w:val="24"/>
          <w:szCs w:val="24"/>
          <w:lang w:val="de-DE"/>
        </w:rPr>
        <w:t xml:space="preserve"> näher betrachtet werden. An</w:t>
      </w:r>
      <w:r w:rsidR="005667F6" w:rsidRPr="008B2E36">
        <w:rPr>
          <w:rFonts w:ascii="Times New Roman" w:hAnsi="Times New Roman" w:cs="Times New Roman"/>
          <w:sz w:val="24"/>
          <w:szCs w:val="24"/>
          <w:lang w:val="de-DE"/>
        </w:rPr>
        <w:t xml:space="preserve"> dieser Stelle</w:t>
      </w:r>
      <w:r w:rsidR="003F25E1" w:rsidRPr="008B2E36">
        <w:rPr>
          <w:rFonts w:ascii="Times New Roman" w:hAnsi="Times New Roman" w:cs="Times New Roman"/>
          <w:sz w:val="24"/>
          <w:szCs w:val="24"/>
          <w:lang w:val="de-DE"/>
        </w:rPr>
        <w:t xml:space="preserve"> wird man </w:t>
      </w:r>
      <w:r w:rsidR="00EE5840" w:rsidRPr="008B2E36">
        <w:rPr>
          <w:rFonts w:ascii="Times New Roman" w:hAnsi="Times New Roman" w:cs="Times New Roman"/>
          <w:sz w:val="24"/>
          <w:szCs w:val="24"/>
          <w:lang w:val="de-DE"/>
        </w:rPr>
        <w:t xml:space="preserve">jedoch </w:t>
      </w:r>
      <w:r w:rsidR="003F25E1" w:rsidRPr="008B2E36">
        <w:rPr>
          <w:rFonts w:ascii="Times New Roman" w:hAnsi="Times New Roman" w:cs="Times New Roman"/>
          <w:sz w:val="24"/>
          <w:szCs w:val="24"/>
          <w:lang w:val="de-DE"/>
        </w:rPr>
        <w:t>mit d</w:t>
      </w:r>
      <w:r w:rsidR="00E151E2" w:rsidRPr="008B2E36">
        <w:rPr>
          <w:rFonts w:ascii="Times New Roman" w:hAnsi="Times New Roman" w:cs="Times New Roman"/>
          <w:sz w:val="24"/>
          <w:szCs w:val="24"/>
          <w:lang w:val="de-DE"/>
        </w:rPr>
        <w:t>em P</w:t>
      </w:r>
      <w:r w:rsidR="00F27E60" w:rsidRPr="008B2E36">
        <w:rPr>
          <w:rFonts w:ascii="Times New Roman" w:hAnsi="Times New Roman" w:cs="Times New Roman"/>
          <w:sz w:val="24"/>
          <w:szCs w:val="24"/>
          <w:lang w:val="de-DE"/>
        </w:rPr>
        <w:t xml:space="preserve">roblem </w:t>
      </w:r>
      <w:r w:rsidR="003F25E1" w:rsidRPr="008B2E36">
        <w:rPr>
          <w:rFonts w:ascii="Times New Roman" w:hAnsi="Times New Roman" w:cs="Times New Roman"/>
          <w:sz w:val="24"/>
          <w:szCs w:val="24"/>
          <w:lang w:val="de-DE"/>
        </w:rPr>
        <w:t>des Nichtvorhand</w:t>
      </w:r>
      <w:r w:rsidR="001F2E83" w:rsidRPr="008B2E36">
        <w:rPr>
          <w:rFonts w:ascii="Times New Roman" w:hAnsi="Times New Roman" w:cs="Times New Roman"/>
          <w:sz w:val="24"/>
          <w:szCs w:val="24"/>
          <w:lang w:val="de-DE"/>
        </w:rPr>
        <w:t>enseins einer allgemeingültigen</w:t>
      </w:r>
      <w:r w:rsidR="003F25E1" w:rsidRPr="008B2E36">
        <w:rPr>
          <w:rFonts w:ascii="Times New Roman" w:hAnsi="Times New Roman" w:cs="Times New Roman"/>
          <w:sz w:val="24"/>
          <w:szCs w:val="24"/>
          <w:lang w:val="de-DE"/>
        </w:rPr>
        <w:t xml:space="preserve"> Definition </w:t>
      </w:r>
      <w:r w:rsidR="00F27E60" w:rsidRPr="008B2E36">
        <w:rPr>
          <w:rFonts w:ascii="Times New Roman" w:hAnsi="Times New Roman" w:cs="Times New Roman"/>
          <w:sz w:val="24"/>
          <w:szCs w:val="24"/>
          <w:lang w:val="de-DE"/>
        </w:rPr>
        <w:t>konfrontiert</w:t>
      </w:r>
      <w:r w:rsidR="007A739D" w:rsidRPr="008B2E36">
        <w:rPr>
          <w:rFonts w:ascii="Times New Roman" w:hAnsi="Times New Roman" w:cs="Times New Roman"/>
          <w:sz w:val="24"/>
          <w:szCs w:val="24"/>
          <w:lang w:val="de-DE"/>
        </w:rPr>
        <w:t xml:space="preserve">. </w:t>
      </w:r>
      <w:r w:rsidR="003F25E1" w:rsidRPr="008B2E36">
        <w:rPr>
          <w:rFonts w:ascii="Times New Roman" w:hAnsi="Times New Roman" w:cs="Times New Roman"/>
          <w:sz w:val="24"/>
          <w:szCs w:val="24"/>
          <w:lang w:val="de-DE"/>
        </w:rPr>
        <w:t>I</w:t>
      </w:r>
      <w:r w:rsidR="00F27E60" w:rsidRPr="008B2E36">
        <w:rPr>
          <w:rFonts w:ascii="Times New Roman" w:hAnsi="Times New Roman" w:cs="Times New Roman"/>
          <w:sz w:val="24"/>
          <w:szCs w:val="24"/>
          <w:lang w:val="de-DE"/>
        </w:rPr>
        <w:t>n</w:t>
      </w:r>
      <w:r w:rsidR="007A739D" w:rsidRPr="008B2E36">
        <w:rPr>
          <w:rFonts w:ascii="Times New Roman" w:hAnsi="Times New Roman" w:cs="Times New Roman"/>
          <w:sz w:val="24"/>
          <w:szCs w:val="24"/>
          <w:lang w:val="de-DE"/>
        </w:rPr>
        <w:t xml:space="preserve"> </w:t>
      </w:r>
      <w:r w:rsidR="0055217C" w:rsidRPr="008B2E36">
        <w:rPr>
          <w:rFonts w:ascii="Times New Roman" w:hAnsi="Times New Roman" w:cs="Times New Roman"/>
          <w:sz w:val="24"/>
          <w:szCs w:val="24"/>
          <w:lang w:val="de-DE"/>
        </w:rPr>
        <w:t>sämtlichen</w:t>
      </w:r>
      <w:r w:rsidR="007A739D" w:rsidRPr="008B2E36">
        <w:rPr>
          <w:rFonts w:ascii="Times New Roman" w:hAnsi="Times New Roman" w:cs="Times New Roman"/>
          <w:sz w:val="24"/>
          <w:szCs w:val="24"/>
          <w:lang w:val="de-DE"/>
        </w:rPr>
        <w:t xml:space="preserve"> wissenschaftlichen </w:t>
      </w:r>
      <w:r w:rsidR="007B7666" w:rsidRPr="008B2E36">
        <w:rPr>
          <w:rFonts w:ascii="Times New Roman" w:hAnsi="Times New Roman" w:cs="Times New Roman"/>
          <w:sz w:val="24"/>
          <w:szCs w:val="24"/>
          <w:lang w:val="de-DE"/>
        </w:rPr>
        <w:t>Abhandlungen, die sich mit diesem sp</w:t>
      </w:r>
      <w:r w:rsidR="001F2E83" w:rsidRPr="008B2E36">
        <w:rPr>
          <w:rFonts w:ascii="Times New Roman" w:hAnsi="Times New Roman" w:cs="Times New Roman"/>
          <w:sz w:val="24"/>
          <w:szCs w:val="24"/>
          <w:lang w:val="de-DE"/>
        </w:rPr>
        <w:t>rachlichen Phänomen befassen</w:t>
      </w:r>
      <w:r w:rsidR="007B7666" w:rsidRPr="008B2E36">
        <w:rPr>
          <w:rFonts w:ascii="Times New Roman" w:hAnsi="Times New Roman" w:cs="Times New Roman"/>
          <w:sz w:val="24"/>
          <w:szCs w:val="24"/>
          <w:lang w:val="de-DE"/>
        </w:rPr>
        <w:t xml:space="preserve">, werden Definitionen </w:t>
      </w:r>
      <w:r w:rsidR="0055217C" w:rsidRPr="008B2E36">
        <w:rPr>
          <w:rFonts w:ascii="Times New Roman" w:hAnsi="Times New Roman" w:cs="Times New Roman"/>
          <w:sz w:val="24"/>
          <w:szCs w:val="24"/>
          <w:lang w:val="de-DE"/>
        </w:rPr>
        <w:t>ausgearbeitet</w:t>
      </w:r>
      <w:r w:rsidR="00A02871" w:rsidRPr="008B2E36">
        <w:rPr>
          <w:rFonts w:ascii="Times New Roman" w:hAnsi="Times New Roman" w:cs="Times New Roman"/>
          <w:sz w:val="24"/>
          <w:szCs w:val="24"/>
          <w:lang w:val="de-DE"/>
        </w:rPr>
        <w:t xml:space="preserve">, </w:t>
      </w:r>
      <w:r w:rsidR="00A02871" w:rsidRPr="008B2E36">
        <w:rPr>
          <w:rFonts w:ascii="Times New Roman" w:hAnsi="Times New Roman" w:cs="Times New Roman"/>
          <w:sz w:val="24"/>
          <w:szCs w:val="24"/>
          <w:lang w:val="de-DE"/>
        </w:rPr>
        <w:lastRenderedPageBreak/>
        <w:t xml:space="preserve">die </w:t>
      </w:r>
      <w:r w:rsidR="00633B86" w:rsidRPr="008B2E36">
        <w:rPr>
          <w:rFonts w:ascii="Times New Roman" w:hAnsi="Times New Roman" w:cs="Times New Roman"/>
          <w:sz w:val="24"/>
          <w:szCs w:val="24"/>
          <w:lang w:val="de-DE"/>
        </w:rPr>
        <w:t>oft einzelne, für die jeweilige Arbeit relevante Aspekte</w:t>
      </w:r>
      <w:r w:rsidR="00A02871" w:rsidRPr="008B2E36">
        <w:rPr>
          <w:rFonts w:ascii="Times New Roman" w:hAnsi="Times New Roman" w:cs="Times New Roman"/>
          <w:sz w:val="24"/>
          <w:szCs w:val="24"/>
          <w:lang w:val="de-DE"/>
        </w:rPr>
        <w:t xml:space="preserve"> </w:t>
      </w:r>
      <w:r w:rsidR="00633B86" w:rsidRPr="008B2E36">
        <w:rPr>
          <w:rFonts w:ascii="Times New Roman" w:hAnsi="Times New Roman" w:cs="Times New Roman"/>
          <w:sz w:val="24"/>
          <w:szCs w:val="24"/>
          <w:lang w:val="de-DE"/>
        </w:rPr>
        <w:t>berücksichtigen</w:t>
      </w:r>
      <w:r w:rsidR="00A02871" w:rsidRPr="008B2E36">
        <w:rPr>
          <w:rFonts w:ascii="Times New Roman" w:hAnsi="Times New Roman" w:cs="Times New Roman"/>
          <w:sz w:val="24"/>
          <w:szCs w:val="24"/>
          <w:lang w:val="de-DE"/>
        </w:rPr>
        <w:t xml:space="preserve">. </w:t>
      </w:r>
      <w:r w:rsidR="00633B86" w:rsidRPr="008B2E36">
        <w:rPr>
          <w:rFonts w:ascii="Times New Roman" w:hAnsi="Times New Roman" w:cs="Times New Roman"/>
          <w:sz w:val="24"/>
          <w:szCs w:val="24"/>
          <w:lang w:val="de-DE"/>
        </w:rPr>
        <w:t>Desweiteren werden häufig die Begriffe</w:t>
      </w:r>
      <w:r w:rsidR="007A739D" w:rsidRPr="008B2E36">
        <w:rPr>
          <w:rFonts w:ascii="Times New Roman" w:hAnsi="Times New Roman" w:cs="Times New Roman"/>
          <w:sz w:val="24"/>
          <w:szCs w:val="24"/>
          <w:lang w:val="de-DE"/>
        </w:rPr>
        <w:t xml:space="preserve"> </w:t>
      </w:r>
      <w:r w:rsidR="007A739D" w:rsidRPr="008B2E36">
        <w:rPr>
          <w:rFonts w:ascii="Times New Roman" w:hAnsi="Times New Roman" w:cs="Times New Roman"/>
          <w:i/>
          <w:sz w:val="24"/>
          <w:szCs w:val="24"/>
          <w:lang w:val="de-DE"/>
        </w:rPr>
        <w:t>Wortspiel</w:t>
      </w:r>
      <w:r w:rsidR="008274BA" w:rsidRPr="008B2E36">
        <w:rPr>
          <w:rFonts w:ascii="Times New Roman" w:hAnsi="Times New Roman" w:cs="Times New Roman"/>
          <w:i/>
          <w:sz w:val="24"/>
          <w:szCs w:val="24"/>
          <w:lang w:val="de-DE"/>
        </w:rPr>
        <w:t xml:space="preserve"> </w:t>
      </w:r>
      <w:r w:rsidR="00633B86" w:rsidRPr="008B2E36">
        <w:rPr>
          <w:rFonts w:ascii="Times New Roman" w:hAnsi="Times New Roman" w:cs="Times New Roman"/>
          <w:sz w:val="24"/>
          <w:szCs w:val="24"/>
          <w:lang w:val="de-DE"/>
        </w:rPr>
        <w:t>und</w:t>
      </w:r>
      <w:r w:rsidR="007A739D" w:rsidRPr="008B2E36">
        <w:rPr>
          <w:rFonts w:ascii="Times New Roman" w:hAnsi="Times New Roman" w:cs="Times New Roman"/>
          <w:sz w:val="24"/>
          <w:szCs w:val="24"/>
          <w:lang w:val="de-DE"/>
        </w:rPr>
        <w:t xml:space="preserve"> </w:t>
      </w:r>
      <w:r w:rsidR="007A739D" w:rsidRPr="008B2E36">
        <w:rPr>
          <w:rFonts w:ascii="Times New Roman" w:hAnsi="Times New Roman" w:cs="Times New Roman"/>
          <w:i/>
          <w:sz w:val="24"/>
          <w:szCs w:val="24"/>
          <w:lang w:val="de-DE"/>
        </w:rPr>
        <w:t>Sprachspi</w:t>
      </w:r>
      <w:r w:rsidR="00A02871" w:rsidRPr="008B2E36">
        <w:rPr>
          <w:rFonts w:ascii="Times New Roman" w:hAnsi="Times New Roman" w:cs="Times New Roman"/>
          <w:i/>
          <w:sz w:val="24"/>
          <w:szCs w:val="24"/>
          <w:lang w:val="de-DE"/>
        </w:rPr>
        <w:t>el</w:t>
      </w:r>
      <w:r w:rsidR="00A02871" w:rsidRPr="002C7AA4">
        <w:rPr>
          <w:rStyle w:val="Funotenzeichen"/>
          <w:rFonts w:ascii="Times New Roman" w:hAnsi="Times New Roman" w:cs="Times New Roman"/>
          <w:sz w:val="24"/>
          <w:szCs w:val="24"/>
        </w:rPr>
        <w:footnoteReference w:id="4"/>
      </w:r>
      <w:r w:rsidR="004913FC" w:rsidRPr="008B2E36">
        <w:rPr>
          <w:rFonts w:ascii="Times New Roman" w:hAnsi="Times New Roman" w:cs="Times New Roman"/>
          <w:sz w:val="24"/>
          <w:szCs w:val="24"/>
          <w:lang w:val="de-DE"/>
        </w:rPr>
        <w:t xml:space="preserve"> </w:t>
      </w:r>
      <w:r w:rsidR="00633B86" w:rsidRPr="008B2E36">
        <w:rPr>
          <w:rFonts w:ascii="Times New Roman" w:hAnsi="Times New Roman" w:cs="Times New Roman"/>
          <w:sz w:val="24"/>
          <w:szCs w:val="24"/>
          <w:lang w:val="de-DE"/>
        </w:rPr>
        <w:t>gleichgesetzt</w:t>
      </w:r>
      <w:r w:rsidR="004913FC" w:rsidRPr="008B2E36">
        <w:rPr>
          <w:rFonts w:ascii="Times New Roman" w:hAnsi="Times New Roman" w:cs="Times New Roman"/>
          <w:sz w:val="24"/>
          <w:szCs w:val="24"/>
          <w:lang w:val="de-DE"/>
        </w:rPr>
        <w:t>,</w:t>
      </w:r>
      <w:r w:rsidR="00F27E60" w:rsidRPr="008B2E36">
        <w:rPr>
          <w:rFonts w:ascii="Times New Roman" w:hAnsi="Times New Roman" w:cs="Times New Roman"/>
          <w:sz w:val="24"/>
          <w:szCs w:val="24"/>
          <w:lang w:val="de-DE"/>
        </w:rPr>
        <w:t xml:space="preserve"> was für e</w:t>
      </w:r>
      <w:r w:rsidR="00E50467" w:rsidRPr="008B2E36">
        <w:rPr>
          <w:rFonts w:ascii="Times New Roman" w:hAnsi="Times New Roman" w:cs="Times New Roman"/>
          <w:sz w:val="24"/>
          <w:szCs w:val="24"/>
          <w:lang w:val="de-DE"/>
        </w:rPr>
        <w:t>ine Menge Verwirrung sorgt</w:t>
      </w:r>
      <w:r w:rsidR="00F27E60" w:rsidRPr="008B2E36">
        <w:rPr>
          <w:rFonts w:ascii="Times New Roman" w:hAnsi="Times New Roman" w:cs="Times New Roman"/>
          <w:sz w:val="24"/>
          <w:szCs w:val="24"/>
          <w:lang w:val="de-DE"/>
        </w:rPr>
        <w:t xml:space="preserve">. </w:t>
      </w:r>
    </w:p>
    <w:p w:rsidR="00647E25" w:rsidRPr="008B2E36" w:rsidRDefault="00873120" w:rsidP="00647E25">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647E25" w:rsidRPr="008B2E36">
        <w:rPr>
          <w:rFonts w:ascii="Times New Roman" w:hAnsi="Times New Roman" w:cs="Times New Roman"/>
          <w:sz w:val="24"/>
          <w:szCs w:val="24"/>
          <w:lang w:val="de-DE"/>
        </w:rPr>
        <w:t xml:space="preserve">Frank Heibert spricht von der Notwendigkeit der Unterscheidung zwischen diesen beiden Begriffen: </w:t>
      </w:r>
    </w:p>
    <w:p w:rsidR="00647E25" w:rsidRPr="008B2E36" w:rsidRDefault="00647E25" w:rsidP="00647E25">
      <w:pPr>
        <w:spacing w:after="120" w:line="240" w:lineRule="auto"/>
        <w:ind w:left="567"/>
        <w:jc w:val="both"/>
        <w:rPr>
          <w:rFonts w:ascii="Times New Roman" w:hAnsi="Times New Roman" w:cs="Times New Roman"/>
          <w:szCs w:val="24"/>
          <w:lang w:val="de-DE"/>
        </w:rPr>
      </w:pPr>
      <w:r w:rsidRPr="008B2E36">
        <w:rPr>
          <w:rFonts w:ascii="Times New Roman" w:hAnsi="Times New Roman" w:cs="Times New Roman"/>
          <w:szCs w:val="24"/>
          <w:lang w:val="de-DE"/>
        </w:rPr>
        <w:t xml:space="preserve">[Der Begriff </w:t>
      </w:r>
      <w:r w:rsidRPr="008B2E36">
        <w:rPr>
          <w:rFonts w:ascii="Times New Roman" w:hAnsi="Times New Roman" w:cs="Times New Roman"/>
          <w:i/>
          <w:szCs w:val="24"/>
          <w:lang w:val="de-DE"/>
        </w:rPr>
        <w:t>Wortspiel</w:t>
      </w:r>
      <w:r w:rsidRPr="008B2E36">
        <w:rPr>
          <w:rFonts w:ascii="Times New Roman" w:hAnsi="Times New Roman" w:cs="Times New Roman"/>
          <w:szCs w:val="24"/>
          <w:lang w:val="de-DE"/>
        </w:rPr>
        <w:t xml:space="preserve">] wird allerdings oft nicht abgegrenzt vom „Sprachspiel“. […]Nun ist aber „Sprachspiel“ ein ebenfalls besetzter Begriff – von Wittgenstein, der damit ausdrückt, „daß das Sprechen der Sprache ein Teil ist einer Tätigkeit oder einer Lebensform“ […] Mir erscheint es sinnvoller, den </w:t>
      </w:r>
      <w:r w:rsidRPr="008B2E36">
        <w:rPr>
          <w:rFonts w:ascii="Times New Roman" w:hAnsi="Times New Roman" w:cs="Times New Roman"/>
          <w:i/>
          <w:szCs w:val="24"/>
          <w:lang w:val="de-DE"/>
        </w:rPr>
        <w:t>Wortspiel</w:t>
      </w:r>
      <w:r w:rsidRPr="008B2E36">
        <w:rPr>
          <w:rFonts w:ascii="Times New Roman" w:hAnsi="Times New Roman" w:cs="Times New Roman"/>
          <w:szCs w:val="24"/>
          <w:lang w:val="de-DE"/>
        </w:rPr>
        <w:t>-Begriff neu zu überdenken. (Heibert 1993: 267-268, Anm. 17, Hervorhebung in Klammern von mir)</w:t>
      </w:r>
    </w:p>
    <w:p w:rsidR="00647E25" w:rsidRPr="008B2E36" w:rsidRDefault="00647E25" w:rsidP="00647E25">
      <w:pPr>
        <w:spacing w:after="120" w:line="240" w:lineRule="auto"/>
        <w:ind w:left="567"/>
        <w:jc w:val="both"/>
        <w:rPr>
          <w:rFonts w:ascii="Times New Roman" w:hAnsi="Times New Roman" w:cs="Times New Roman"/>
          <w:szCs w:val="24"/>
          <w:lang w:val="de-DE"/>
        </w:rPr>
      </w:pPr>
    </w:p>
    <w:p w:rsidR="00647E25" w:rsidRPr="008B2E36" w:rsidRDefault="00647E25" w:rsidP="00647E25">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Zudem vertritt Heibert die Meinung, der Terminus </w:t>
      </w:r>
      <w:r w:rsidRPr="008B2E36">
        <w:rPr>
          <w:rFonts w:ascii="Times New Roman" w:hAnsi="Times New Roman" w:cs="Times New Roman"/>
          <w:i/>
          <w:sz w:val="24"/>
          <w:szCs w:val="24"/>
          <w:lang w:val="de-DE"/>
        </w:rPr>
        <w:t>Sprachspiel</w:t>
      </w:r>
      <w:r w:rsidRPr="008B2E36">
        <w:rPr>
          <w:rFonts w:ascii="Times New Roman" w:hAnsi="Times New Roman" w:cs="Times New Roman"/>
          <w:sz w:val="24"/>
          <w:szCs w:val="24"/>
          <w:lang w:val="de-DE"/>
        </w:rPr>
        <w:t xml:space="preserve"> werde von Autoren lediglich zur Vermeidung eines Definitionsproblems benutzt, da das „‘Wortspiel‘ […] zu eng definiert […] [ist], und [sich] unter ‚Sprachspiel‘ […] summarisch alles Spielerische in der Sprache fassen [lässt]“ (Heibert 1993: 267, Anm. 17). </w:t>
      </w:r>
    </w:p>
    <w:p w:rsidR="001E4E53" w:rsidRPr="008B2E36" w:rsidRDefault="00873120" w:rsidP="00CA0A8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E</w:t>
      </w:r>
      <w:r w:rsidR="001E4E53" w:rsidRPr="008B2E36">
        <w:rPr>
          <w:rFonts w:ascii="Times New Roman" w:hAnsi="Times New Roman" w:cs="Times New Roman"/>
          <w:sz w:val="24"/>
          <w:szCs w:val="24"/>
          <w:lang w:val="de-DE"/>
        </w:rPr>
        <w:t xml:space="preserve">inige Wissenschaftler </w:t>
      </w:r>
      <w:r w:rsidRPr="008B2E36">
        <w:rPr>
          <w:rFonts w:ascii="Times New Roman" w:hAnsi="Times New Roman" w:cs="Times New Roman"/>
          <w:sz w:val="24"/>
          <w:szCs w:val="24"/>
          <w:lang w:val="de-DE"/>
        </w:rPr>
        <w:t xml:space="preserve">sehen </w:t>
      </w:r>
      <w:r w:rsidR="00EC69FC" w:rsidRPr="008B2E36">
        <w:rPr>
          <w:rFonts w:ascii="Times New Roman" w:hAnsi="Times New Roman" w:cs="Times New Roman"/>
          <w:sz w:val="24"/>
          <w:szCs w:val="24"/>
          <w:lang w:val="de-DE"/>
        </w:rPr>
        <w:t xml:space="preserve">das </w:t>
      </w:r>
      <w:r w:rsidR="00A02871" w:rsidRPr="008B2E36">
        <w:rPr>
          <w:rFonts w:ascii="Times New Roman" w:hAnsi="Times New Roman" w:cs="Times New Roman"/>
          <w:i/>
          <w:sz w:val="24"/>
          <w:szCs w:val="24"/>
          <w:lang w:val="de-DE"/>
        </w:rPr>
        <w:t xml:space="preserve">Wortspiel </w:t>
      </w:r>
      <w:r w:rsidR="00A02871" w:rsidRPr="008B2E36">
        <w:rPr>
          <w:rFonts w:ascii="Times New Roman" w:hAnsi="Times New Roman" w:cs="Times New Roman"/>
          <w:sz w:val="24"/>
          <w:szCs w:val="24"/>
          <w:lang w:val="de-DE"/>
        </w:rPr>
        <w:t xml:space="preserve">als </w:t>
      </w:r>
      <w:r w:rsidR="005667F6" w:rsidRPr="008B2E36">
        <w:rPr>
          <w:rFonts w:ascii="Times New Roman" w:hAnsi="Times New Roman" w:cs="Times New Roman"/>
          <w:sz w:val="24"/>
          <w:szCs w:val="24"/>
          <w:lang w:val="de-DE"/>
        </w:rPr>
        <w:t xml:space="preserve">einen </w:t>
      </w:r>
      <w:r w:rsidR="001E4E53" w:rsidRPr="008B2E36">
        <w:rPr>
          <w:rFonts w:ascii="Times New Roman" w:hAnsi="Times New Roman" w:cs="Times New Roman"/>
          <w:sz w:val="24"/>
          <w:szCs w:val="24"/>
          <w:lang w:val="de-DE"/>
        </w:rPr>
        <w:t>Teil</w:t>
      </w:r>
      <w:r w:rsidR="00A02871" w:rsidRPr="008B2E36">
        <w:rPr>
          <w:rFonts w:ascii="Times New Roman" w:hAnsi="Times New Roman" w:cs="Times New Roman"/>
          <w:sz w:val="24"/>
          <w:szCs w:val="24"/>
          <w:lang w:val="de-DE"/>
        </w:rPr>
        <w:t xml:space="preserve"> des </w:t>
      </w:r>
      <w:r w:rsidR="00A02871" w:rsidRPr="008B2E36">
        <w:rPr>
          <w:rFonts w:ascii="Times New Roman" w:hAnsi="Times New Roman" w:cs="Times New Roman"/>
          <w:i/>
          <w:sz w:val="24"/>
          <w:szCs w:val="24"/>
          <w:lang w:val="de-DE"/>
        </w:rPr>
        <w:t>Sprachspiels</w:t>
      </w:r>
      <w:r w:rsidRPr="008B2E36">
        <w:rPr>
          <w:rFonts w:ascii="Times New Roman" w:hAnsi="Times New Roman" w:cs="Times New Roman"/>
          <w:i/>
          <w:sz w:val="24"/>
          <w:szCs w:val="24"/>
          <w:lang w:val="de-DE"/>
        </w:rPr>
        <w:t xml:space="preserve"> </w:t>
      </w:r>
      <w:r w:rsidR="005667F6" w:rsidRPr="008B2E36">
        <w:rPr>
          <w:rFonts w:ascii="Times New Roman" w:hAnsi="Times New Roman" w:cs="Times New Roman"/>
          <w:sz w:val="24"/>
          <w:szCs w:val="24"/>
          <w:lang w:val="de-DE"/>
        </w:rPr>
        <w:t>an</w:t>
      </w:r>
      <w:r w:rsidR="005667F6" w:rsidRPr="008B2E36">
        <w:rPr>
          <w:rFonts w:ascii="Times New Roman" w:hAnsi="Times New Roman" w:cs="Times New Roman"/>
          <w:i/>
          <w:sz w:val="24"/>
          <w:szCs w:val="24"/>
          <w:lang w:val="de-DE"/>
        </w:rPr>
        <w:t xml:space="preserve"> </w:t>
      </w:r>
      <w:r w:rsidRPr="008B2E36">
        <w:rPr>
          <w:rFonts w:ascii="Times New Roman" w:hAnsi="Times New Roman" w:cs="Times New Roman"/>
          <w:sz w:val="24"/>
          <w:szCs w:val="24"/>
          <w:lang w:val="de-DE"/>
        </w:rPr>
        <w:t xml:space="preserve">und ziehen in ihren Abhandlungen den Begriff </w:t>
      </w:r>
      <w:r w:rsidRPr="008B2E36">
        <w:rPr>
          <w:rFonts w:ascii="Times New Roman" w:hAnsi="Times New Roman" w:cs="Times New Roman"/>
          <w:i/>
          <w:sz w:val="24"/>
          <w:szCs w:val="24"/>
          <w:lang w:val="de-DE"/>
        </w:rPr>
        <w:t xml:space="preserve">Sprachspiel </w:t>
      </w:r>
      <w:r w:rsidRPr="008B2E36">
        <w:rPr>
          <w:rFonts w:ascii="Times New Roman" w:hAnsi="Times New Roman" w:cs="Times New Roman"/>
          <w:sz w:val="24"/>
          <w:szCs w:val="24"/>
          <w:lang w:val="de-DE"/>
        </w:rPr>
        <w:t>dem</w:t>
      </w:r>
      <w:r w:rsidRPr="008B2E36">
        <w:rPr>
          <w:rFonts w:ascii="Times New Roman" w:hAnsi="Times New Roman" w:cs="Times New Roman"/>
          <w:i/>
          <w:sz w:val="24"/>
          <w:szCs w:val="24"/>
          <w:lang w:val="de-DE"/>
        </w:rPr>
        <w:t xml:space="preserve"> </w:t>
      </w:r>
      <w:r w:rsidR="005667F6" w:rsidRPr="008B2E36">
        <w:rPr>
          <w:rFonts w:ascii="Times New Roman" w:hAnsi="Times New Roman" w:cs="Times New Roman"/>
          <w:sz w:val="24"/>
          <w:szCs w:val="24"/>
          <w:lang w:val="de-DE"/>
        </w:rPr>
        <w:t>Begriff</w:t>
      </w:r>
      <w:r w:rsidR="005667F6" w:rsidRPr="008B2E36">
        <w:rPr>
          <w:rFonts w:ascii="Times New Roman" w:hAnsi="Times New Roman" w:cs="Times New Roman"/>
          <w:i/>
          <w:sz w:val="24"/>
          <w:szCs w:val="24"/>
          <w:lang w:val="de-DE"/>
        </w:rPr>
        <w:t xml:space="preserve"> </w:t>
      </w:r>
      <w:r w:rsidRPr="008B2E36">
        <w:rPr>
          <w:rFonts w:ascii="Times New Roman" w:hAnsi="Times New Roman" w:cs="Times New Roman"/>
          <w:i/>
          <w:sz w:val="24"/>
          <w:szCs w:val="24"/>
          <w:lang w:val="de-DE"/>
        </w:rPr>
        <w:t xml:space="preserve">Wortspiel </w:t>
      </w:r>
      <w:r w:rsidRPr="008B2E36">
        <w:rPr>
          <w:rFonts w:ascii="Times New Roman" w:hAnsi="Times New Roman" w:cs="Times New Roman"/>
          <w:sz w:val="24"/>
          <w:szCs w:val="24"/>
          <w:lang w:val="de-DE"/>
        </w:rPr>
        <w:t>vor</w:t>
      </w:r>
      <w:r w:rsidR="004B7B28" w:rsidRPr="008B2E36">
        <w:rPr>
          <w:rFonts w:ascii="Times New Roman" w:hAnsi="Times New Roman" w:cs="Times New Roman"/>
          <w:sz w:val="24"/>
          <w:szCs w:val="24"/>
          <w:lang w:val="de-DE"/>
        </w:rPr>
        <w:t xml:space="preserve">. </w:t>
      </w:r>
      <w:r w:rsidR="0051445B" w:rsidRPr="008B2E36">
        <w:rPr>
          <w:rFonts w:ascii="Times New Roman" w:hAnsi="Times New Roman" w:cs="Times New Roman"/>
          <w:sz w:val="24"/>
          <w:szCs w:val="24"/>
          <w:lang w:val="de-DE"/>
        </w:rPr>
        <w:t>Dies scheint plausibel, da</w:t>
      </w:r>
      <w:r w:rsidR="00513756" w:rsidRPr="008B2E36">
        <w:rPr>
          <w:rFonts w:ascii="Times New Roman" w:hAnsi="Times New Roman" w:cs="Times New Roman"/>
          <w:sz w:val="24"/>
          <w:szCs w:val="24"/>
          <w:lang w:val="de-DE"/>
        </w:rPr>
        <w:t xml:space="preserve"> </w:t>
      </w:r>
      <w:r w:rsidR="00513756" w:rsidRPr="008B2E36">
        <w:rPr>
          <w:rFonts w:ascii="Times New Roman" w:hAnsi="Times New Roman" w:cs="Times New Roman"/>
          <w:i/>
          <w:sz w:val="24"/>
          <w:szCs w:val="24"/>
          <w:lang w:val="de-DE"/>
        </w:rPr>
        <w:t>W</w:t>
      </w:r>
      <w:r w:rsidR="0051445B" w:rsidRPr="008B2E36">
        <w:rPr>
          <w:rFonts w:ascii="Times New Roman" w:hAnsi="Times New Roman" w:cs="Times New Roman"/>
          <w:i/>
          <w:sz w:val="24"/>
          <w:szCs w:val="24"/>
          <w:lang w:val="de-DE"/>
        </w:rPr>
        <w:t>örter</w:t>
      </w:r>
      <w:r w:rsidR="00BA6734" w:rsidRPr="008B2E36">
        <w:rPr>
          <w:rFonts w:ascii="Times New Roman" w:hAnsi="Times New Roman" w:cs="Times New Roman"/>
          <w:sz w:val="24"/>
          <w:szCs w:val="24"/>
          <w:lang w:val="de-DE"/>
        </w:rPr>
        <w:t xml:space="preserve"> Teil eines umfassenderen Syste</w:t>
      </w:r>
      <w:r w:rsidR="00E50467" w:rsidRPr="008B2E36">
        <w:rPr>
          <w:rFonts w:ascii="Times New Roman" w:hAnsi="Times New Roman" w:cs="Times New Roman"/>
          <w:sz w:val="24"/>
          <w:szCs w:val="24"/>
          <w:lang w:val="de-DE"/>
        </w:rPr>
        <w:t>ms der Sprache sind</w:t>
      </w:r>
      <w:r w:rsidR="00633B86" w:rsidRPr="008B2E36">
        <w:rPr>
          <w:rFonts w:ascii="Times New Roman" w:hAnsi="Times New Roman" w:cs="Times New Roman"/>
          <w:sz w:val="24"/>
          <w:szCs w:val="24"/>
          <w:lang w:val="de-DE"/>
        </w:rPr>
        <w:t>,</w:t>
      </w:r>
      <w:r w:rsidR="00E50467" w:rsidRPr="008B2E36">
        <w:rPr>
          <w:rFonts w:ascii="Times New Roman" w:hAnsi="Times New Roman" w:cs="Times New Roman"/>
          <w:sz w:val="24"/>
          <w:szCs w:val="24"/>
          <w:lang w:val="de-DE"/>
        </w:rPr>
        <w:t xml:space="preserve"> und wenn</w:t>
      </w:r>
      <w:r w:rsidR="00BA6734" w:rsidRPr="008B2E36">
        <w:rPr>
          <w:rFonts w:ascii="Times New Roman" w:hAnsi="Times New Roman" w:cs="Times New Roman"/>
          <w:sz w:val="24"/>
          <w:szCs w:val="24"/>
          <w:lang w:val="de-DE"/>
        </w:rPr>
        <w:t xml:space="preserve"> nicht nur Spiele mit Wörtern, sondern mit der ganzen Sprache betrachtet </w:t>
      </w:r>
      <w:r w:rsidR="00E50467" w:rsidRPr="008B2E36">
        <w:rPr>
          <w:rFonts w:ascii="Times New Roman" w:hAnsi="Times New Roman" w:cs="Times New Roman"/>
          <w:sz w:val="24"/>
          <w:szCs w:val="24"/>
          <w:lang w:val="de-DE"/>
        </w:rPr>
        <w:t xml:space="preserve">werden </w:t>
      </w:r>
      <w:r w:rsidR="00BA6734" w:rsidRPr="008B2E36">
        <w:rPr>
          <w:rFonts w:ascii="Times New Roman" w:hAnsi="Times New Roman" w:cs="Times New Roman"/>
          <w:sz w:val="24"/>
          <w:szCs w:val="24"/>
          <w:lang w:val="de-DE"/>
        </w:rPr>
        <w:t>(Lautmalerei, Schrift</w:t>
      </w:r>
      <w:r w:rsidR="00A55F8C" w:rsidRPr="008B2E36">
        <w:rPr>
          <w:rFonts w:ascii="Times New Roman" w:hAnsi="Times New Roman" w:cs="Times New Roman"/>
          <w:sz w:val="24"/>
          <w:szCs w:val="24"/>
          <w:lang w:val="de-DE"/>
        </w:rPr>
        <w:t xml:space="preserve">, Syntax </w:t>
      </w:r>
      <w:r w:rsidR="00BA6734" w:rsidRPr="008B2E36">
        <w:rPr>
          <w:rFonts w:ascii="Times New Roman" w:hAnsi="Times New Roman" w:cs="Times New Roman"/>
          <w:sz w:val="24"/>
          <w:szCs w:val="24"/>
          <w:lang w:val="de-DE"/>
        </w:rPr>
        <w:t>usw.),</w:t>
      </w:r>
      <w:r w:rsidR="005667F6" w:rsidRPr="008B2E36">
        <w:rPr>
          <w:rFonts w:ascii="Times New Roman" w:hAnsi="Times New Roman" w:cs="Times New Roman"/>
          <w:sz w:val="24"/>
          <w:szCs w:val="24"/>
          <w:lang w:val="de-DE"/>
        </w:rPr>
        <w:t xml:space="preserve"> so kann</w:t>
      </w:r>
      <w:r w:rsidR="00BA6734" w:rsidRPr="008B2E36">
        <w:rPr>
          <w:rFonts w:ascii="Times New Roman" w:hAnsi="Times New Roman" w:cs="Times New Roman"/>
          <w:sz w:val="24"/>
          <w:szCs w:val="24"/>
          <w:lang w:val="de-DE"/>
        </w:rPr>
        <w:t xml:space="preserve"> </w:t>
      </w:r>
      <w:r w:rsidR="0051445B" w:rsidRPr="008B2E36">
        <w:rPr>
          <w:rFonts w:ascii="Times New Roman" w:hAnsi="Times New Roman" w:cs="Times New Roman"/>
          <w:sz w:val="24"/>
          <w:szCs w:val="24"/>
          <w:lang w:val="de-DE"/>
        </w:rPr>
        <w:t xml:space="preserve">auch </w:t>
      </w:r>
      <w:r w:rsidR="00BA6734" w:rsidRPr="008B2E36">
        <w:rPr>
          <w:rFonts w:ascii="Times New Roman" w:hAnsi="Times New Roman" w:cs="Times New Roman"/>
          <w:sz w:val="24"/>
          <w:szCs w:val="24"/>
          <w:lang w:val="de-DE"/>
        </w:rPr>
        <w:t>von</w:t>
      </w:r>
      <w:r w:rsidR="00BA6734" w:rsidRPr="008B2E36">
        <w:rPr>
          <w:rFonts w:ascii="Times New Roman" w:hAnsi="Times New Roman" w:cs="Times New Roman"/>
          <w:i/>
          <w:sz w:val="24"/>
          <w:szCs w:val="24"/>
          <w:lang w:val="de-DE"/>
        </w:rPr>
        <w:t xml:space="preserve"> Sprachspiel</w:t>
      </w:r>
      <w:r w:rsidR="00BA6734" w:rsidRPr="008B2E36">
        <w:rPr>
          <w:rFonts w:ascii="Times New Roman" w:hAnsi="Times New Roman" w:cs="Times New Roman"/>
          <w:sz w:val="24"/>
          <w:szCs w:val="24"/>
          <w:lang w:val="de-DE"/>
        </w:rPr>
        <w:t xml:space="preserve"> </w:t>
      </w:r>
      <w:r w:rsidR="005667F6" w:rsidRPr="008B2E36">
        <w:rPr>
          <w:rFonts w:ascii="Times New Roman" w:hAnsi="Times New Roman" w:cs="Times New Roman"/>
          <w:sz w:val="24"/>
          <w:szCs w:val="24"/>
          <w:lang w:val="de-DE"/>
        </w:rPr>
        <w:t>die Rede sein</w:t>
      </w:r>
      <w:r w:rsidR="00BA6734" w:rsidRPr="008B2E36">
        <w:rPr>
          <w:rFonts w:ascii="Times New Roman" w:hAnsi="Times New Roman" w:cs="Times New Roman"/>
          <w:sz w:val="24"/>
          <w:szCs w:val="24"/>
          <w:lang w:val="de-DE"/>
        </w:rPr>
        <w:t xml:space="preserve">. </w:t>
      </w:r>
      <w:r w:rsidR="004B7B28" w:rsidRPr="008B2E36">
        <w:rPr>
          <w:rFonts w:ascii="Times New Roman" w:hAnsi="Times New Roman" w:cs="Times New Roman"/>
          <w:sz w:val="24"/>
          <w:szCs w:val="24"/>
          <w:lang w:val="de-DE"/>
        </w:rPr>
        <w:t xml:space="preserve">So </w:t>
      </w:r>
      <w:r w:rsidR="00B71311" w:rsidRPr="008B2E36">
        <w:rPr>
          <w:rFonts w:ascii="Times New Roman" w:hAnsi="Times New Roman" w:cs="Times New Roman"/>
          <w:sz w:val="24"/>
          <w:szCs w:val="24"/>
          <w:lang w:val="de-DE"/>
        </w:rPr>
        <w:t xml:space="preserve">argumentiert </w:t>
      </w:r>
      <w:r w:rsidR="004B7B28" w:rsidRPr="008B2E36">
        <w:rPr>
          <w:rFonts w:ascii="Times New Roman" w:hAnsi="Times New Roman" w:cs="Times New Roman"/>
          <w:sz w:val="24"/>
          <w:szCs w:val="24"/>
          <w:lang w:val="de-DE"/>
        </w:rPr>
        <w:t xml:space="preserve">zum Beispiel Eberhard Kreutzer in </w:t>
      </w:r>
      <w:r w:rsidR="005667F6" w:rsidRPr="008B2E36">
        <w:rPr>
          <w:rFonts w:ascii="Times New Roman" w:hAnsi="Times New Roman" w:cs="Times New Roman"/>
          <w:sz w:val="24"/>
          <w:szCs w:val="24"/>
          <w:lang w:val="de-DE"/>
        </w:rPr>
        <w:t xml:space="preserve">seiner Abhandlung </w:t>
      </w:r>
      <w:r w:rsidR="004B7B28" w:rsidRPr="008B2E36">
        <w:rPr>
          <w:rFonts w:ascii="Times New Roman" w:hAnsi="Times New Roman" w:cs="Times New Roman"/>
          <w:i/>
          <w:sz w:val="24"/>
          <w:szCs w:val="24"/>
          <w:lang w:val="de-DE"/>
        </w:rPr>
        <w:t>Sprache und Spiel im „Ulysses“ von James Joyce</w:t>
      </w:r>
      <w:r w:rsidR="0027037D" w:rsidRPr="008B2E36">
        <w:rPr>
          <w:rFonts w:ascii="Times New Roman" w:hAnsi="Times New Roman" w:cs="Times New Roman"/>
          <w:i/>
          <w:sz w:val="24"/>
          <w:szCs w:val="24"/>
          <w:lang w:val="de-DE"/>
        </w:rPr>
        <w:t xml:space="preserve"> </w:t>
      </w:r>
      <w:r w:rsidR="0027037D" w:rsidRPr="008B2E36">
        <w:rPr>
          <w:rFonts w:ascii="Times New Roman" w:hAnsi="Times New Roman" w:cs="Times New Roman"/>
          <w:sz w:val="24"/>
          <w:szCs w:val="24"/>
          <w:lang w:val="de-DE"/>
        </w:rPr>
        <w:t>1969</w:t>
      </w:r>
      <w:r w:rsidR="00E515DC" w:rsidRPr="008B2E36">
        <w:rPr>
          <w:rFonts w:ascii="Times New Roman" w:hAnsi="Times New Roman" w:cs="Times New Roman"/>
          <w:i/>
          <w:sz w:val="24"/>
          <w:szCs w:val="24"/>
          <w:lang w:val="de-DE"/>
        </w:rPr>
        <w:t>:</w:t>
      </w:r>
    </w:p>
    <w:p w:rsidR="00943064" w:rsidRPr="008B2E36" w:rsidRDefault="004B7B28" w:rsidP="00F34E63">
      <w:pPr>
        <w:spacing w:after="120" w:line="240" w:lineRule="auto"/>
        <w:ind w:left="567"/>
        <w:jc w:val="both"/>
        <w:rPr>
          <w:rFonts w:ascii="Times New Roman" w:hAnsi="Times New Roman" w:cs="Times New Roman"/>
          <w:szCs w:val="24"/>
          <w:lang w:val="de-DE"/>
        </w:rPr>
      </w:pPr>
      <w:r w:rsidRPr="008B2E36">
        <w:rPr>
          <w:rFonts w:ascii="Times New Roman" w:hAnsi="Times New Roman" w:cs="Times New Roman"/>
          <w:lang w:val="de-DE"/>
        </w:rPr>
        <w:t xml:space="preserve">'Sprachspiel' ist zu verstehen als begriffliche Ausweitung von 'Wortspiel', an diesem orientiert, doch umfassender. […] </w:t>
      </w:r>
      <w:r w:rsidR="00EC69FC" w:rsidRPr="008B2E36">
        <w:rPr>
          <w:rFonts w:ascii="Times New Roman" w:hAnsi="Times New Roman" w:cs="Times New Roman"/>
          <w:lang w:val="de-DE"/>
        </w:rPr>
        <w:t>Das Wortspiel ist nur eine Äußerung eines umfassenderen Stilprinzips: es gibt Spiele mit dem Schriftbild, dem Lautmaterial, der Wortstruktur, dem Satzbau. Es wird also nicht nur mit dem Wort gespielt – und auch dies nicht ausschließlich im engen Sinne von Wortspiel als Wortwitz –, sondern eigentlich mit dem ganzen Sprachsystem. […] Von daher lassen sich Sprachspiele […] bestimmen</w:t>
      </w:r>
      <w:r w:rsidR="00EC69FC" w:rsidRPr="008B2E36">
        <w:rPr>
          <w:rFonts w:ascii="Times New Roman" w:hAnsi="Times New Roman" w:cs="Times New Roman"/>
          <w:szCs w:val="24"/>
          <w:lang w:val="de-DE"/>
        </w:rPr>
        <w:t xml:space="preserve"> als Spiele mit dem gesamten überkommenen Sprachmaterial, die sich den normativen Idealen inhaltlicher Eindeutigkeit und formaler Fixiertheit durch Mehrdeutigkeit und Abwandlung entziehen, vornehmlich um komische und suggestive Wirkung zu erzeugen. (Kreutzer 1969: </w:t>
      </w:r>
      <w:r w:rsidRPr="008B2E36">
        <w:rPr>
          <w:rFonts w:ascii="Times New Roman" w:hAnsi="Times New Roman" w:cs="Times New Roman"/>
          <w:szCs w:val="24"/>
          <w:lang w:val="de-DE"/>
        </w:rPr>
        <w:t>5-</w:t>
      </w:r>
      <w:r w:rsidR="00EC69FC" w:rsidRPr="008B2E36">
        <w:rPr>
          <w:rFonts w:ascii="Times New Roman" w:hAnsi="Times New Roman" w:cs="Times New Roman"/>
          <w:szCs w:val="24"/>
          <w:lang w:val="de-DE"/>
        </w:rPr>
        <w:t>6)</w:t>
      </w:r>
    </w:p>
    <w:p w:rsidR="00647E25" w:rsidRPr="008B2E36" w:rsidRDefault="00647E25" w:rsidP="00F34E63">
      <w:pPr>
        <w:spacing w:after="120" w:line="240" w:lineRule="auto"/>
        <w:ind w:left="567"/>
        <w:jc w:val="both"/>
        <w:rPr>
          <w:rFonts w:ascii="Times New Roman" w:hAnsi="Times New Roman" w:cs="Times New Roman"/>
          <w:szCs w:val="24"/>
          <w:lang w:val="de-DE"/>
        </w:rPr>
      </w:pPr>
    </w:p>
    <w:p w:rsidR="00647E25" w:rsidRPr="008B2E36" w:rsidRDefault="0092787B" w:rsidP="00533364">
      <w:pPr>
        <w:tabs>
          <w:tab w:val="left" w:pos="284"/>
        </w:tabs>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lastRenderedPageBreak/>
        <w:t xml:space="preserve"> Hans </w:t>
      </w:r>
      <w:r w:rsidR="00647E25" w:rsidRPr="008B2E36">
        <w:rPr>
          <w:rFonts w:ascii="Times New Roman" w:hAnsi="Times New Roman" w:cs="Times New Roman"/>
          <w:sz w:val="24"/>
          <w:szCs w:val="24"/>
          <w:lang w:val="de-DE"/>
        </w:rPr>
        <w:t xml:space="preserve">Grasegger spricht ebenfalls vom </w:t>
      </w:r>
      <w:r w:rsidR="00647E25" w:rsidRPr="008B2E36">
        <w:rPr>
          <w:rFonts w:ascii="Times New Roman" w:hAnsi="Times New Roman" w:cs="Times New Roman"/>
          <w:i/>
          <w:sz w:val="24"/>
          <w:szCs w:val="24"/>
          <w:lang w:val="de-DE"/>
        </w:rPr>
        <w:t>Wortspiel</w:t>
      </w:r>
      <w:r w:rsidR="00647E25" w:rsidRPr="008B2E36">
        <w:rPr>
          <w:rFonts w:ascii="Times New Roman" w:hAnsi="Times New Roman" w:cs="Times New Roman"/>
          <w:sz w:val="24"/>
          <w:szCs w:val="24"/>
          <w:lang w:val="de-DE"/>
        </w:rPr>
        <w:t xml:space="preserve"> als einem Teilbereich des </w:t>
      </w:r>
      <w:r w:rsidR="00647E25" w:rsidRPr="008B2E36">
        <w:rPr>
          <w:rFonts w:ascii="Times New Roman" w:hAnsi="Times New Roman" w:cs="Times New Roman"/>
          <w:i/>
          <w:sz w:val="24"/>
          <w:szCs w:val="24"/>
          <w:lang w:val="de-DE"/>
        </w:rPr>
        <w:t>Sprachspiels</w:t>
      </w:r>
      <w:r w:rsidR="00647E25" w:rsidRPr="008B2E36">
        <w:rPr>
          <w:rFonts w:ascii="Times New Roman" w:hAnsi="Times New Roman" w:cs="Times New Roman"/>
          <w:sz w:val="24"/>
          <w:szCs w:val="24"/>
          <w:lang w:val="de-DE"/>
        </w:rPr>
        <w:t xml:space="preserve">, wobei er auch auf die verschiedenen Bedeutungen des Begriffs </w:t>
      </w:r>
      <w:r w:rsidR="00647E25" w:rsidRPr="008B2E36">
        <w:rPr>
          <w:rFonts w:ascii="Times New Roman" w:hAnsi="Times New Roman" w:cs="Times New Roman"/>
          <w:i/>
          <w:sz w:val="24"/>
          <w:szCs w:val="24"/>
          <w:lang w:val="de-DE"/>
        </w:rPr>
        <w:t>Sprachspiel</w:t>
      </w:r>
      <w:r w:rsidR="00647E25" w:rsidRPr="008B2E36">
        <w:rPr>
          <w:rFonts w:ascii="Times New Roman" w:hAnsi="Times New Roman" w:cs="Times New Roman"/>
          <w:sz w:val="24"/>
          <w:szCs w:val="24"/>
          <w:lang w:val="de-DE"/>
        </w:rPr>
        <w:t xml:space="preserve"> hinweist: </w:t>
      </w:r>
    </w:p>
    <w:p w:rsidR="00647E25" w:rsidRPr="008B2E36" w:rsidRDefault="00647E25" w:rsidP="00647E25">
      <w:pPr>
        <w:spacing w:after="120" w:line="240" w:lineRule="auto"/>
        <w:ind w:left="567"/>
        <w:jc w:val="both"/>
        <w:rPr>
          <w:rFonts w:ascii="Times New Roman" w:hAnsi="Times New Roman" w:cs="Times New Roman"/>
          <w:szCs w:val="24"/>
          <w:lang w:val="de-DE"/>
        </w:rPr>
      </w:pPr>
      <w:r w:rsidRPr="008B2E36">
        <w:rPr>
          <w:rFonts w:ascii="Times New Roman" w:hAnsi="Times New Roman" w:cs="Times New Roman"/>
          <w:szCs w:val="24"/>
          <w:lang w:val="de-DE"/>
        </w:rPr>
        <w:t xml:space="preserve">Der Begriff Sprachspiel scheint wenigstens zwei Inhalte zu haben, die hier voneinander abgegrenzt werden müssen. [Erstens geht es] um den sprechakttheoretisch motivierten Vergleich von Sprache mit einem Spiel, deren primären Verwendung als Kommunikationswerkzeug von bestimmten und bestimmbaren Spielregeln abhängt. In einem zweiten, nicht-metaphorischen Gebrauch […] sollen alle jene Aspekte erfaßt werden, die das Spiel </w:t>
      </w:r>
      <w:r w:rsidRPr="008B2E36">
        <w:rPr>
          <w:rFonts w:ascii="Times New Roman" w:hAnsi="Times New Roman" w:cs="Times New Roman"/>
          <w:i/>
          <w:szCs w:val="24"/>
          <w:lang w:val="de-DE"/>
        </w:rPr>
        <w:t>mit</w:t>
      </w:r>
      <w:r w:rsidRPr="008B2E36">
        <w:rPr>
          <w:rFonts w:ascii="Times New Roman" w:hAnsi="Times New Roman" w:cs="Times New Roman"/>
          <w:szCs w:val="24"/>
          <w:lang w:val="de-DE"/>
        </w:rPr>
        <w:t xml:space="preserve"> der Sprache, das heißt die </w:t>
      </w:r>
      <w:r w:rsidRPr="008B2E36">
        <w:rPr>
          <w:rFonts w:ascii="Times New Roman" w:hAnsi="Times New Roman" w:cs="Times New Roman"/>
          <w:i/>
          <w:szCs w:val="24"/>
          <w:lang w:val="de-DE"/>
        </w:rPr>
        <w:t>spielerische</w:t>
      </w:r>
      <w:r w:rsidRPr="008B2E36">
        <w:rPr>
          <w:rFonts w:ascii="Times New Roman" w:hAnsi="Times New Roman" w:cs="Times New Roman"/>
          <w:szCs w:val="24"/>
          <w:lang w:val="de-DE"/>
        </w:rPr>
        <w:t xml:space="preserve"> Verwendung der Sprache ausmachen. (Grassegger 1985: 17-18)</w:t>
      </w:r>
    </w:p>
    <w:p w:rsidR="00647E25" w:rsidRPr="008B2E36" w:rsidRDefault="00647E25" w:rsidP="00CA0A81">
      <w:pPr>
        <w:spacing w:after="120" w:line="360" w:lineRule="auto"/>
        <w:jc w:val="both"/>
        <w:rPr>
          <w:rFonts w:ascii="Times New Roman" w:hAnsi="Times New Roman" w:cs="Times New Roman"/>
          <w:szCs w:val="24"/>
          <w:lang w:val="de-DE"/>
        </w:rPr>
      </w:pPr>
    </w:p>
    <w:p w:rsidR="00997729" w:rsidRPr="008B2E36" w:rsidRDefault="00E50467" w:rsidP="0092787B">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4B7B28" w:rsidRPr="008B2E36">
        <w:rPr>
          <w:rFonts w:ascii="Times New Roman" w:hAnsi="Times New Roman" w:cs="Times New Roman"/>
          <w:sz w:val="24"/>
          <w:szCs w:val="24"/>
          <w:lang w:val="de-DE"/>
        </w:rPr>
        <w:t>Andere</w:t>
      </w:r>
      <w:r w:rsidR="002F2D25" w:rsidRPr="008B2E36">
        <w:rPr>
          <w:rFonts w:ascii="Times New Roman" w:hAnsi="Times New Roman" w:cs="Times New Roman"/>
          <w:sz w:val="24"/>
          <w:szCs w:val="24"/>
          <w:lang w:val="de-DE"/>
        </w:rPr>
        <w:t xml:space="preserve"> Sprachwissenschaftler</w:t>
      </w:r>
      <w:r w:rsidR="004B7B28" w:rsidRPr="008B2E36">
        <w:rPr>
          <w:rFonts w:ascii="Times New Roman" w:hAnsi="Times New Roman" w:cs="Times New Roman"/>
          <w:sz w:val="24"/>
          <w:szCs w:val="24"/>
          <w:lang w:val="de-DE"/>
        </w:rPr>
        <w:t>,</w:t>
      </w:r>
      <w:r w:rsidR="00CF1438" w:rsidRPr="008B2E36">
        <w:rPr>
          <w:rFonts w:ascii="Times New Roman" w:hAnsi="Times New Roman" w:cs="Times New Roman"/>
          <w:sz w:val="24"/>
          <w:szCs w:val="24"/>
          <w:lang w:val="de-DE"/>
        </w:rPr>
        <w:t xml:space="preserve"> wie beispielsweise </w:t>
      </w:r>
      <w:r w:rsidR="004B7B28" w:rsidRPr="008B2E36">
        <w:rPr>
          <w:rFonts w:ascii="Times New Roman" w:hAnsi="Times New Roman" w:cs="Times New Roman"/>
          <w:sz w:val="24"/>
          <w:szCs w:val="24"/>
          <w:lang w:val="de-DE"/>
        </w:rPr>
        <w:t xml:space="preserve">Klaus </w:t>
      </w:r>
      <w:r w:rsidR="00CF1438" w:rsidRPr="008B2E36">
        <w:rPr>
          <w:rFonts w:ascii="Times New Roman" w:hAnsi="Times New Roman" w:cs="Times New Roman"/>
          <w:sz w:val="24"/>
          <w:szCs w:val="24"/>
          <w:lang w:val="de-DE"/>
        </w:rPr>
        <w:t xml:space="preserve">Detering, setzen die Begriffe </w:t>
      </w:r>
      <w:r w:rsidR="00CF1438" w:rsidRPr="008B2E36">
        <w:rPr>
          <w:rFonts w:ascii="Times New Roman" w:hAnsi="Times New Roman" w:cs="Times New Roman"/>
          <w:i/>
          <w:sz w:val="24"/>
          <w:szCs w:val="24"/>
          <w:lang w:val="de-DE"/>
        </w:rPr>
        <w:t>Wortspiel</w:t>
      </w:r>
      <w:r w:rsidR="00CF1438" w:rsidRPr="008B2E36">
        <w:rPr>
          <w:rFonts w:ascii="Times New Roman" w:hAnsi="Times New Roman" w:cs="Times New Roman"/>
          <w:sz w:val="24"/>
          <w:szCs w:val="24"/>
          <w:lang w:val="de-DE"/>
        </w:rPr>
        <w:t xml:space="preserve"> und </w:t>
      </w:r>
      <w:r w:rsidR="00CF1438" w:rsidRPr="008B2E36">
        <w:rPr>
          <w:rFonts w:ascii="Times New Roman" w:hAnsi="Times New Roman" w:cs="Times New Roman"/>
          <w:i/>
          <w:sz w:val="24"/>
          <w:szCs w:val="24"/>
          <w:lang w:val="de-DE"/>
        </w:rPr>
        <w:t>Sprachspiel</w:t>
      </w:r>
      <w:r w:rsidR="00CF1438" w:rsidRPr="008B2E36">
        <w:rPr>
          <w:rFonts w:ascii="Times New Roman" w:hAnsi="Times New Roman" w:cs="Times New Roman"/>
          <w:sz w:val="24"/>
          <w:szCs w:val="24"/>
          <w:lang w:val="de-DE"/>
        </w:rPr>
        <w:t xml:space="preserve"> gleich</w:t>
      </w:r>
      <w:r w:rsidR="00CF1438">
        <w:rPr>
          <w:rStyle w:val="Funotenzeichen"/>
          <w:rFonts w:ascii="Times New Roman" w:hAnsi="Times New Roman" w:cs="Times New Roman"/>
          <w:sz w:val="24"/>
          <w:szCs w:val="24"/>
        </w:rPr>
        <w:footnoteReference w:id="5"/>
      </w:r>
      <w:r w:rsidR="00873120" w:rsidRPr="008B2E36">
        <w:rPr>
          <w:rFonts w:ascii="Times New Roman" w:hAnsi="Times New Roman" w:cs="Times New Roman"/>
          <w:sz w:val="24"/>
          <w:szCs w:val="24"/>
          <w:lang w:val="de-DE"/>
        </w:rPr>
        <w:t>.</w:t>
      </w:r>
      <w:r w:rsidR="00CF1438" w:rsidRPr="008B2E36">
        <w:rPr>
          <w:rFonts w:ascii="Times New Roman" w:hAnsi="Times New Roman" w:cs="Times New Roman"/>
          <w:sz w:val="24"/>
          <w:szCs w:val="24"/>
          <w:lang w:val="de-DE"/>
        </w:rPr>
        <w:t xml:space="preserve"> </w:t>
      </w:r>
      <w:r w:rsidR="00633B86" w:rsidRPr="008B2E36">
        <w:rPr>
          <w:rFonts w:ascii="Times New Roman" w:hAnsi="Times New Roman" w:cs="Times New Roman"/>
          <w:sz w:val="24"/>
          <w:szCs w:val="24"/>
          <w:lang w:val="de-DE"/>
        </w:rPr>
        <w:t xml:space="preserve">Trotz der häufigen Gleichsetzung, </w:t>
      </w:r>
      <w:r w:rsidR="00647E25" w:rsidRPr="008B2E36">
        <w:rPr>
          <w:rFonts w:ascii="Times New Roman" w:hAnsi="Times New Roman" w:cs="Times New Roman"/>
          <w:sz w:val="24"/>
          <w:szCs w:val="24"/>
          <w:lang w:val="de-DE"/>
        </w:rPr>
        <w:t xml:space="preserve">ist </w:t>
      </w:r>
      <w:r w:rsidR="00BC3356" w:rsidRPr="008B2E36">
        <w:rPr>
          <w:rFonts w:ascii="Times New Roman" w:hAnsi="Times New Roman" w:cs="Times New Roman"/>
          <w:sz w:val="24"/>
          <w:szCs w:val="24"/>
          <w:lang w:val="de-DE"/>
        </w:rPr>
        <w:t>gelegentlich</w:t>
      </w:r>
      <w:r w:rsidR="00647E25" w:rsidRPr="008B2E36">
        <w:rPr>
          <w:rFonts w:ascii="Times New Roman" w:hAnsi="Times New Roman" w:cs="Times New Roman"/>
          <w:sz w:val="24"/>
          <w:szCs w:val="24"/>
          <w:lang w:val="de-DE"/>
        </w:rPr>
        <w:t xml:space="preserve"> auch</w:t>
      </w:r>
      <w:r w:rsidR="00633B86" w:rsidRPr="008B2E36">
        <w:rPr>
          <w:rFonts w:ascii="Times New Roman" w:hAnsi="Times New Roman" w:cs="Times New Roman"/>
          <w:sz w:val="24"/>
          <w:szCs w:val="24"/>
          <w:lang w:val="de-DE"/>
        </w:rPr>
        <w:t xml:space="preserve"> eine mehr oder weniger klare Abgrenzung dieser Begriffe</w:t>
      </w:r>
      <w:r w:rsidR="00647E25" w:rsidRPr="008B2E36">
        <w:rPr>
          <w:rFonts w:ascii="Times New Roman" w:hAnsi="Times New Roman" w:cs="Times New Roman"/>
          <w:sz w:val="24"/>
          <w:szCs w:val="24"/>
          <w:lang w:val="de-DE"/>
        </w:rPr>
        <w:t xml:space="preserve"> zu </w:t>
      </w:r>
      <w:r w:rsidR="00BC3356" w:rsidRPr="008B2E36">
        <w:rPr>
          <w:rFonts w:ascii="Times New Roman" w:hAnsi="Times New Roman" w:cs="Times New Roman"/>
          <w:sz w:val="24"/>
          <w:szCs w:val="24"/>
          <w:lang w:val="de-DE"/>
        </w:rPr>
        <w:t>finden</w:t>
      </w:r>
      <w:r w:rsidR="00633B86" w:rsidRPr="008B2E36">
        <w:rPr>
          <w:rFonts w:ascii="Times New Roman" w:hAnsi="Times New Roman" w:cs="Times New Roman"/>
          <w:sz w:val="24"/>
          <w:szCs w:val="24"/>
          <w:lang w:val="de-DE"/>
        </w:rPr>
        <w:t>. Allerdings</w:t>
      </w:r>
      <w:r w:rsidR="00CF1438" w:rsidRPr="008B2E36">
        <w:rPr>
          <w:rFonts w:ascii="Times New Roman" w:hAnsi="Times New Roman" w:cs="Times New Roman"/>
          <w:sz w:val="24"/>
          <w:szCs w:val="24"/>
          <w:lang w:val="de-DE"/>
        </w:rPr>
        <w:t xml:space="preserve"> </w:t>
      </w:r>
      <w:r w:rsidR="005069D0" w:rsidRPr="008B2E36">
        <w:rPr>
          <w:rFonts w:ascii="Times New Roman" w:hAnsi="Times New Roman" w:cs="Times New Roman"/>
          <w:sz w:val="24"/>
          <w:szCs w:val="24"/>
          <w:lang w:val="de-DE"/>
        </w:rPr>
        <w:t xml:space="preserve">taucht </w:t>
      </w:r>
      <w:r w:rsidR="00633B86" w:rsidRPr="008B2E36">
        <w:rPr>
          <w:rFonts w:ascii="Times New Roman" w:hAnsi="Times New Roman" w:cs="Times New Roman"/>
          <w:sz w:val="24"/>
          <w:szCs w:val="24"/>
          <w:lang w:val="de-DE"/>
        </w:rPr>
        <w:t xml:space="preserve">hier </w:t>
      </w:r>
      <w:r w:rsidR="005069D0" w:rsidRPr="008B2E36">
        <w:rPr>
          <w:rFonts w:ascii="Times New Roman" w:hAnsi="Times New Roman" w:cs="Times New Roman"/>
          <w:sz w:val="24"/>
          <w:szCs w:val="24"/>
          <w:lang w:val="de-DE"/>
        </w:rPr>
        <w:t>ein weiteres Problem auf:</w:t>
      </w:r>
      <w:r w:rsidR="00CF1438" w:rsidRPr="008B2E36">
        <w:rPr>
          <w:rFonts w:ascii="Times New Roman" w:hAnsi="Times New Roman" w:cs="Times New Roman"/>
          <w:sz w:val="24"/>
          <w:szCs w:val="24"/>
          <w:lang w:val="de-DE"/>
        </w:rPr>
        <w:t xml:space="preserve"> So behaupten einige Wissenschaftler wie </w:t>
      </w:r>
      <w:r w:rsidR="00287F48" w:rsidRPr="008B2E36">
        <w:rPr>
          <w:rFonts w:ascii="Times New Roman" w:hAnsi="Times New Roman" w:cs="Times New Roman"/>
          <w:sz w:val="24"/>
          <w:szCs w:val="24"/>
          <w:lang w:val="de-DE"/>
        </w:rPr>
        <w:t>Zygmund Tęcza</w:t>
      </w:r>
      <w:r w:rsidR="00F27E60" w:rsidRPr="008B2E36">
        <w:rPr>
          <w:rFonts w:ascii="Times New Roman" w:hAnsi="Times New Roman" w:cs="Times New Roman"/>
          <w:sz w:val="24"/>
          <w:szCs w:val="24"/>
          <w:lang w:val="de-DE"/>
        </w:rPr>
        <w:t xml:space="preserve"> in seiner Abhandlung </w:t>
      </w:r>
      <w:r w:rsidR="0045409F" w:rsidRPr="008B2E36">
        <w:rPr>
          <w:rFonts w:ascii="Times New Roman" w:hAnsi="Times New Roman" w:cs="Times New Roman"/>
          <w:i/>
          <w:sz w:val="24"/>
          <w:szCs w:val="24"/>
          <w:lang w:val="de-DE"/>
        </w:rPr>
        <w:t>D</w:t>
      </w:r>
      <w:r w:rsidR="00F27E60" w:rsidRPr="008B2E36">
        <w:rPr>
          <w:rFonts w:ascii="Times New Roman" w:hAnsi="Times New Roman" w:cs="Times New Roman"/>
          <w:i/>
          <w:sz w:val="24"/>
          <w:szCs w:val="24"/>
          <w:lang w:val="de-DE"/>
        </w:rPr>
        <w:t>as Wortspiel in der Übersetzung</w:t>
      </w:r>
      <w:r w:rsidR="00CF1438" w:rsidRPr="008B2E36">
        <w:rPr>
          <w:rFonts w:ascii="Times New Roman" w:hAnsi="Times New Roman" w:cs="Times New Roman"/>
          <w:sz w:val="24"/>
          <w:szCs w:val="24"/>
          <w:lang w:val="de-DE"/>
        </w:rPr>
        <w:t xml:space="preserve"> </w:t>
      </w:r>
      <w:r w:rsidR="00E8571D" w:rsidRPr="008B2E36">
        <w:rPr>
          <w:rFonts w:ascii="Times New Roman" w:hAnsi="Times New Roman" w:cs="Times New Roman"/>
          <w:sz w:val="24"/>
          <w:szCs w:val="24"/>
          <w:lang w:val="de-DE"/>
        </w:rPr>
        <w:t xml:space="preserve">(1997:3) </w:t>
      </w:r>
      <w:r w:rsidR="0051445B" w:rsidRPr="008B2E36">
        <w:rPr>
          <w:rFonts w:ascii="Times New Roman" w:hAnsi="Times New Roman" w:cs="Times New Roman"/>
          <w:sz w:val="24"/>
          <w:szCs w:val="24"/>
          <w:lang w:val="de-DE"/>
        </w:rPr>
        <w:t>und</w:t>
      </w:r>
      <w:r w:rsidR="00CF1438" w:rsidRPr="008B2E36">
        <w:rPr>
          <w:rFonts w:ascii="Times New Roman" w:hAnsi="Times New Roman" w:cs="Times New Roman"/>
          <w:sz w:val="24"/>
          <w:szCs w:val="24"/>
          <w:lang w:val="de-DE"/>
        </w:rPr>
        <w:t xml:space="preserve"> Frank Heibert in </w:t>
      </w:r>
      <w:r w:rsidR="00CF1438" w:rsidRPr="008B2E36">
        <w:rPr>
          <w:rFonts w:ascii="Times New Roman" w:hAnsi="Times New Roman" w:cs="Times New Roman"/>
          <w:i/>
          <w:sz w:val="24"/>
          <w:szCs w:val="24"/>
          <w:lang w:val="de-DE"/>
        </w:rPr>
        <w:t>Das Wortspiel als Stilmittel und seine Übersetzung</w:t>
      </w:r>
      <w:r w:rsidR="00E8571D" w:rsidRPr="008B2E36">
        <w:rPr>
          <w:rFonts w:ascii="Times New Roman" w:hAnsi="Times New Roman" w:cs="Times New Roman"/>
          <w:i/>
          <w:sz w:val="24"/>
          <w:szCs w:val="24"/>
          <w:lang w:val="de-DE"/>
        </w:rPr>
        <w:t xml:space="preserve"> </w:t>
      </w:r>
      <w:r w:rsidR="00E8571D" w:rsidRPr="008B2E36">
        <w:rPr>
          <w:rFonts w:ascii="Times New Roman" w:hAnsi="Times New Roman" w:cs="Times New Roman"/>
          <w:sz w:val="24"/>
          <w:szCs w:val="24"/>
          <w:lang w:val="de-DE"/>
        </w:rPr>
        <w:t>(1993: 267-268)</w:t>
      </w:r>
      <w:r w:rsidR="00CF1438" w:rsidRPr="008B2E36">
        <w:rPr>
          <w:rFonts w:ascii="Times New Roman" w:hAnsi="Times New Roman" w:cs="Times New Roman"/>
          <w:sz w:val="24"/>
          <w:szCs w:val="24"/>
          <w:lang w:val="de-DE"/>
        </w:rPr>
        <w:t>,</w:t>
      </w:r>
      <w:r w:rsidR="00287F48" w:rsidRPr="008B2E36">
        <w:rPr>
          <w:rFonts w:ascii="Times New Roman" w:hAnsi="Times New Roman" w:cs="Times New Roman"/>
          <w:sz w:val="24"/>
          <w:szCs w:val="24"/>
          <w:lang w:val="de-DE"/>
        </w:rPr>
        <w:t xml:space="preserve"> der Begriff </w:t>
      </w:r>
      <w:r w:rsidR="00F27E60" w:rsidRPr="008B2E36">
        <w:rPr>
          <w:rFonts w:ascii="Times New Roman" w:hAnsi="Times New Roman" w:cs="Times New Roman"/>
          <w:i/>
          <w:sz w:val="24"/>
          <w:szCs w:val="24"/>
          <w:lang w:val="de-DE"/>
        </w:rPr>
        <w:t>Sprachspiel</w:t>
      </w:r>
      <w:r w:rsidR="00DD29D8" w:rsidRPr="008B2E36">
        <w:rPr>
          <w:rFonts w:ascii="Times New Roman" w:hAnsi="Times New Roman" w:cs="Times New Roman"/>
          <w:sz w:val="24"/>
          <w:szCs w:val="24"/>
          <w:lang w:val="de-DE"/>
        </w:rPr>
        <w:t xml:space="preserve"> </w:t>
      </w:r>
      <w:r w:rsidR="00873120" w:rsidRPr="008B2E36">
        <w:rPr>
          <w:rFonts w:ascii="Times New Roman" w:hAnsi="Times New Roman" w:cs="Times New Roman"/>
          <w:sz w:val="24"/>
          <w:szCs w:val="24"/>
          <w:lang w:val="de-DE"/>
        </w:rPr>
        <w:t xml:space="preserve">im deutschen Sprachraum </w:t>
      </w:r>
      <w:r w:rsidR="00787B13" w:rsidRPr="008B2E36">
        <w:rPr>
          <w:rFonts w:ascii="Times New Roman" w:hAnsi="Times New Roman" w:cs="Times New Roman"/>
          <w:sz w:val="24"/>
          <w:szCs w:val="24"/>
          <w:lang w:val="de-DE"/>
        </w:rPr>
        <w:t xml:space="preserve">sei </w:t>
      </w:r>
      <w:r w:rsidR="00287F48" w:rsidRPr="008B2E36">
        <w:rPr>
          <w:rFonts w:ascii="Times New Roman" w:hAnsi="Times New Roman" w:cs="Times New Roman"/>
          <w:sz w:val="24"/>
          <w:szCs w:val="24"/>
          <w:lang w:val="de-DE"/>
        </w:rPr>
        <w:t>bereits</w:t>
      </w:r>
      <w:r w:rsidR="00CF1438" w:rsidRPr="008B2E36">
        <w:rPr>
          <w:rFonts w:ascii="Times New Roman" w:hAnsi="Times New Roman" w:cs="Times New Roman"/>
          <w:sz w:val="24"/>
          <w:szCs w:val="24"/>
          <w:lang w:val="de-DE"/>
        </w:rPr>
        <w:t xml:space="preserve"> besetzt und verweisen</w:t>
      </w:r>
      <w:r w:rsidR="00287F48" w:rsidRPr="008B2E36">
        <w:rPr>
          <w:rFonts w:ascii="Times New Roman" w:hAnsi="Times New Roman" w:cs="Times New Roman"/>
          <w:sz w:val="24"/>
          <w:szCs w:val="24"/>
          <w:lang w:val="de-DE"/>
        </w:rPr>
        <w:t xml:space="preserve"> auf den </w:t>
      </w:r>
      <w:r w:rsidR="00743D0C" w:rsidRPr="008B2E36">
        <w:rPr>
          <w:rFonts w:ascii="Times New Roman" w:hAnsi="Times New Roman" w:cs="Times New Roman"/>
          <w:sz w:val="24"/>
          <w:szCs w:val="24"/>
          <w:lang w:val="de-DE"/>
        </w:rPr>
        <w:t xml:space="preserve">österreichischen </w:t>
      </w:r>
      <w:r w:rsidR="00287F48" w:rsidRPr="008B2E36">
        <w:rPr>
          <w:rFonts w:ascii="Times New Roman" w:hAnsi="Times New Roman" w:cs="Times New Roman"/>
          <w:sz w:val="24"/>
          <w:szCs w:val="24"/>
          <w:lang w:val="de-DE"/>
        </w:rPr>
        <w:t xml:space="preserve">Philosophen </w:t>
      </w:r>
      <w:r w:rsidR="00CF1438" w:rsidRPr="008B2E36">
        <w:rPr>
          <w:rFonts w:ascii="Times New Roman" w:hAnsi="Times New Roman" w:cs="Times New Roman"/>
          <w:sz w:val="24"/>
          <w:szCs w:val="24"/>
          <w:lang w:val="de-DE"/>
        </w:rPr>
        <w:t xml:space="preserve">Ludwig </w:t>
      </w:r>
      <w:r w:rsidR="00287F48" w:rsidRPr="008B2E36">
        <w:rPr>
          <w:rFonts w:ascii="Times New Roman" w:hAnsi="Times New Roman" w:cs="Times New Roman"/>
          <w:sz w:val="24"/>
          <w:szCs w:val="24"/>
          <w:lang w:val="de-DE"/>
        </w:rPr>
        <w:t>Wittgenstein</w:t>
      </w:r>
      <w:r w:rsidR="00DD29D8" w:rsidRPr="008B2E36">
        <w:rPr>
          <w:rFonts w:ascii="Times New Roman" w:hAnsi="Times New Roman" w:cs="Times New Roman"/>
          <w:sz w:val="24"/>
          <w:szCs w:val="24"/>
          <w:lang w:val="de-DE"/>
        </w:rPr>
        <w:t xml:space="preserve"> und seine Sprachspieltheorie, welche besagt, dass die Realisierung der Sprache im Sprechakt in alle</w:t>
      </w:r>
      <w:r w:rsidR="007F4E18" w:rsidRPr="008B2E36">
        <w:rPr>
          <w:rFonts w:ascii="Times New Roman" w:hAnsi="Times New Roman" w:cs="Times New Roman"/>
          <w:sz w:val="24"/>
          <w:szCs w:val="24"/>
          <w:lang w:val="de-DE"/>
        </w:rPr>
        <w:t>n Kontexten ein Sprachspiel sei</w:t>
      </w:r>
      <w:r w:rsidR="00E151E2" w:rsidRPr="008B2E36">
        <w:rPr>
          <w:rFonts w:ascii="Times New Roman" w:hAnsi="Times New Roman" w:cs="Times New Roman"/>
          <w:sz w:val="24"/>
          <w:szCs w:val="24"/>
          <w:lang w:val="de-DE"/>
        </w:rPr>
        <w:t>. Und tatsächlich</w:t>
      </w:r>
      <w:r w:rsidR="00256892" w:rsidRPr="008B2E36">
        <w:rPr>
          <w:rFonts w:ascii="Times New Roman" w:hAnsi="Times New Roman" w:cs="Times New Roman"/>
          <w:sz w:val="24"/>
          <w:szCs w:val="24"/>
          <w:lang w:val="de-DE"/>
        </w:rPr>
        <w:t xml:space="preserve"> findet sich</w:t>
      </w:r>
      <w:r w:rsidR="009724FF" w:rsidRPr="008B2E36">
        <w:rPr>
          <w:rFonts w:ascii="Times New Roman" w:hAnsi="Times New Roman" w:cs="Times New Roman"/>
          <w:sz w:val="24"/>
          <w:szCs w:val="24"/>
          <w:lang w:val="de-DE"/>
        </w:rPr>
        <w:t xml:space="preserve"> in den </w:t>
      </w:r>
      <w:r w:rsidR="00997729" w:rsidRPr="008B2E36">
        <w:rPr>
          <w:rFonts w:ascii="Times New Roman" w:hAnsi="Times New Roman" w:cs="Times New Roman"/>
          <w:i/>
          <w:sz w:val="24"/>
          <w:szCs w:val="24"/>
          <w:lang w:val="de-DE"/>
        </w:rPr>
        <w:t>Philosophischen Untersuchungen</w:t>
      </w:r>
      <w:r w:rsidR="00997729" w:rsidRPr="008B2E36">
        <w:rPr>
          <w:rFonts w:ascii="Times New Roman" w:hAnsi="Times New Roman" w:cs="Times New Roman"/>
          <w:sz w:val="24"/>
          <w:szCs w:val="24"/>
          <w:lang w:val="de-DE"/>
        </w:rPr>
        <w:t xml:space="preserve"> Wittgensteins folgende Aussage: </w:t>
      </w:r>
    </w:p>
    <w:p w:rsidR="00997729" w:rsidRPr="008B2E36" w:rsidRDefault="007B7666" w:rsidP="0092787B">
      <w:pPr>
        <w:spacing w:after="120" w:line="240" w:lineRule="auto"/>
        <w:ind w:left="567"/>
        <w:jc w:val="both"/>
        <w:rPr>
          <w:rFonts w:ascii="Times New Roman" w:hAnsi="Times New Roman" w:cs="Times New Roman"/>
          <w:szCs w:val="24"/>
          <w:lang w:val="de-DE"/>
        </w:rPr>
      </w:pPr>
      <w:r w:rsidRPr="008B2E36">
        <w:rPr>
          <w:rFonts w:ascii="Times New Roman" w:hAnsi="Times New Roman" w:cs="Times New Roman"/>
          <w:szCs w:val="24"/>
          <w:lang w:val="de-DE"/>
        </w:rPr>
        <w:t xml:space="preserve"> </w:t>
      </w:r>
      <w:r w:rsidR="00997729" w:rsidRPr="008B2E36">
        <w:rPr>
          <w:rFonts w:ascii="Times New Roman" w:hAnsi="Times New Roman" w:cs="Times New Roman"/>
          <w:szCs w:val="24"/>
          <w:lang w:val="de-DE"/>
        </w:rPr>
        <w:t xml:space="preserve">Wir können uns auch denken, daß der ganze Vorgang des Gebrauchs der Worte […] </w:t>
      </w:r>
      <w:r w:rsidR="00B1477E" w:rsidRPr="008B2E36">
        <w:rPr>
          <w:rFonts w:ascii="Times New Roman" w:hAnsi="Times New Roman" w:cs="Times New Roman"/>
          <w:szCs w:val="24"/>
          <w:lang w:val="de-DE"/>
        </w:rPr>
        <w:t xml:space="preserve">eines jener Spiele ist, mittels welcher Kinder ihre Muttersprache erlernen. Ich will diese Spiele „Sprachspiele“ nennen, und von einer primitiven Sprache manchmal als einem Sprachspiel reden. </w:t>
      </w:r>
    </w:p>
    <w:p w:rsidR="00B1477E" w:rsidRPr="008B2E36" w:rsidRDefault="007B7666" w:rsidP="007B7666">
      <w:pPr>
        <w:spacing w:after="0" w:line="240" w:lineRule="auto"/>
        <w:ind w:left="567"/>
        <w:jc w:val="both"/>
        <w:rPr>
          <w:rFonts w:ascii="Times New Roman" w:hAnsi="Times New Roman" w:cs="Times New Roman"/>
          <w:szCs w:val="24"/>
          <w:lang w:val="de-DE"/>
        </w:rPr>
      </w:pPr>
      <w:r w:rsidRPr="008B2E36">
        <w:rPr>
          <w:rFonts w:ascii="Times New Roman" w:hAnsi="Times New Roman" w:cs="Times New Roman"/>
          <w:szCs w:val="24"/>
          <w:lang w:val="de-DE"/>
        </w:rPr>
        <w:t xml:space="preserve"> </w:t>
      </w:r>
      <w:r w:rsidR="00B1477E" w:rsidRPr="008B2E36">
        <w:rPr>
          <w:rFonts w:ascii="Times New Roman" w:hAnsi="Times New Roman" w:cs="Times New Roman"/>
          <w:szCs w:val="24"/>
          <w:lang w:val="de-DE"/>
        </w:rPr>
        <w:t>Und man könnte die Vorgänge</w:t>
      </w:r>
      <w:r w:rsidRPr="008B2E36">
        <w:rPr>
          <w:rFonts w:ascii="Times New Roman" w:hAnsi="Times New Roman" w:cs="Times New Roman"/>
          <w:szCs w:val="24"/>
          <w:lang w:val="de-DE"/>
        </w:rPr>
        <w:t xml:space="preserve"> des Benennens der Steine und des Nachsprechens des vorgesagten Wortes auch Sprachspiele nennen. […] </w:t>
      </w:r>
    </w:p>
    <w:p w:rsidR="007B7666" w:rsidRPr="008B2E36" w:rsidRDefault="007B7666" w:rsidP="0092787B">
      <w:pPr>
        <w:spacing w:after="120" w:line="240" w:lineRule="auto"/>
        <w:ind w:left="567"/>
        <w:jc w:val="both"/>
        <w:rPr>
          <w:rFonts w:ascii="Times New Roman" w:hAnsi="Times New Roman" w:cs="Times New Roman"/>
          <w:szCs w:val="24"/>
          <w:lang w:val="de-DE"/>
        </w:rPr>
      </w:pPr>
      <w:r w:rsidRPr="008B2E36">
        <w:rPr>
          <w:rFonts w:ascii="Times New Roman" w:hAnsi="Times New Roman" w:cs="Times New Roman"/>
          <w:szCs w:val="24"/>
          <w:lang w:val="de-DE"/>
        </w:rPr>
        <w:t xml:space="preserve"> Ich werde auch das Ganze: der Sprache und der Tätigkeiten, mit denen sie verwoben ist, das „Sprachs</w:t>
      </w:r>
      <w:r w:rsidR="00BA7F3A" w:rsidRPr="008B2E36">
        <w:rPr>
          <w:rFonts w:ascii="Times New Roman" w:hAnsi="Times New Roman" w:cs="Times New Roman"/>
          <w:szCs w:val="24"/>
          <w:lang w:val="de-DE"/>
        </w:rPr>
        <w:t>piel“ nennen. (Wittgenstein 1977</w:t>
      </w:r>
      <w:r w:rsidRPr="008B2E36">
        <w:rPr>
          <w:rFonts w:ascii="Times New Roman" w:hAnsi="Times New Roman" w:cs="Times New Roman"/>
          <w:szCs w:val="24"/>
          <w:lang w:val="de-DE"/>
        </w:rPr>
        <w:t xml:space="preserve">: </w:t>
      </w:r>
      <w:r w:rsidR="00BA7F3A" w:rsidRPr="008B2E36">
        <w:rPr>
          <w:rFonts w:ascii="Times New Roman" w:hAnsi="Times New Roman" w:cs="Times New Roman"/>
          <w:szCs w:val="24"/>
          <w:lang w:val="de-DE"/>
        </w:rPr>
        <w:t>19</w:t>
      </w:r>
      <w:r w:rsidRPr="008B2E36">
        <w:rPr>
          <w:rFonts w:ascii="Times New Roman" w:hAnsi="Times New Roman" w:cs="Times New Roman"/>
          <w:szCs w:val="24"/>
          <w:lang w:val="de-DE"/>
        </w:rPr>
        <w:t>)</w:t>
      </w:r>
    </w:p>
    <w:p w:rsidR="00997729" w:rsidRPr="008B2E36" w:rsidRDefault="00997729" w:rsidP="0092787B">
      <w:pPr>
        <w:spacing w:after="120" w:line="360" w:lineRule="auto"/>
        <w:ind w:firstLine="708"/>
        <w:jc w:val="both"/>
        <w:rPr>
          <w:rFonts w:ascii="Times New Roman" w:hAnsi="Times New Roman" w:cs="Times New Roman"/>
          <w:szCs w:val="24"/>
          <w:lang w:val="de-DE"/>
        </w:rPr>
      </w:pPr>
    </w:p>
    <w:p w:rsidR="002B40D7" w:rsidRPr="008B2E36" w:rsidRDefault="00BC3356" w:rsidP="00533364">
      <w:pPr>
        <w:tabs>
          <w:tab w:val="left" w:pos="284"/>
        </w:tabs>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Die Gleichsetzung der Begriffe ist ebenfalls in anderen Sprachräumen zu beobachten. So </w:t>
      </w:r>
      <w:r w:rsidR="002F2D25" w:rsidRPr="008B2E36">
        <w:rPr>
          <w:rFonts w:ascii="Times New Roman" w:hAnsi="Times New Roman" w:cs="Times New Roman"/>
          <w:sz w:val="24"/>
          <w:szCs w:val="24"/>
          <w:lang w:val="de-DE"/>
        </w:rPr>
        <w:t>finden sich</w:t>
      </w:r>
      <w:r w:rsidRPr="008B2E36">
        <w:rPr>
          <w:rFonts w:ascii="Times New Roman" w:hAnsi="Times New Roman" w:cs="Times New Roman"/>
          <w:sz w:val="24"/>
          <w:szCs w:val="24"/>
          <w:lang w:val="de-DE"/>
        </w:rPr>
        <w:t xml:space="preserve"> im</w:t>
      </w:r>
      <w:r w:rsidR="002B40D7" w:rsidRPr="008B2E36">
        <w:rPr>
          <w:rFonts w:ascii="Times New Roman" w:hAnsi="Times New Roman" w:cs="Times New Roman"/>
          <w:sz w:val="24"/>
          <w:szCs w:val="24"/>
          <w:lang w:val="de-DE"/>
        </w:rPr>
        <w:t xml:space="preserve"> englischsprachigen Raum </w:t>
      </w:r>
      <w:r w:rsidR="00EE5840" w:rsidRPr="008B2E36">
        <w:rPr>
          <w:rFonts w:ascii="Times New Roman" w:hAnsi="Times New Roman" w:cs="Times New Roman"/>
          <w:sz w:val="24"/>
          <w:szCs w:val="24"/>
          <w:lang w:val="de-DE"/>
        </w:rPr>
        <w:t>Gleichsetzungen der</w:t>
      </w:r>
      <w:r w:rsidR="002B40D7" w:rsidRPr="008B2E36">
        <w:rPr>
          <w:rFonts w:ascii="Times New Roman" w:hAnsi="Times New Roman" w:cs="Times New Roman"/>
          <w:sz w:val="24"/>
          <w:szCs w:val="24"/>
          <w:lang w:val="de-DE"/>
        </w:rPr>
        <w:t xml:space="preserve"> Begriffe </w:t>
      </w:r>
      <w:r w:rsidR="002B40D7" w:rsidRPr="008B2E36">
        <w:rPr>
          <w:rFonts w:ascii="Times New Roman" w:hAnsi="Times New Roman" w:cs="Times New Roman"/>
          <w:i/>
          <w:sz w:val="24"/>
          <w:szCs w:val="24"/>
          <w:lang w:val="de-DE"/>
        </w:rPr>
        <w:t>pun</w:t>
      </w:r>
      <w:r w:rsidR="002B40D7" w:rsidRPr="008B2E36">
        <w:rPr>
          <w:rFonts w:ascii="Times New Roman" w:hAnsi="Times New Roman" w:cs="Times New Roman"/>
          <w:sz w:val="24"/>
          <w:szCs w:val="24"/>
          <w:lang w:val="de-DE"/>
        </w:rPr>
        <w:t xml:space="preserve"> und </w:t>
      </w:r>
      <w:r w:rsidR="002B40D7" w:rsidRPr="008B2E36">
        <w:rPr>
          <w:rFonts w:ascii="Times New Roman" w:hAnsi="Times New Roman" w:cs="Times New Roman"/>
          <w:i/>
          <w:sz w:val="24"/>
          <w:szCs w:val="24"/>
          <w:lang w:val="de-DE"/>
        </w:rPr>
        <w:t>wordplay</w:t>
      </w:r>
      <w:r w:rsidR="002B40D7" w:rsidRPr="008B2E36">
        <w:rPr>
          <w:rFonts w:ascii="Times New Roman" w:hAnsi="Times New Roman" w:cs="Times New Roman"/>
          <w:sz w:val="24"/>
          <w:szCs w:val="24"/>
          <w:lang w:val="de-DE"/>
        </w:rPr>
        <w:t xml:space="preserve">, wie beispielsweise bei Dirk Delabastita in </w:t>
      </w:r>
      <w:r w:rsidR="002B40D7" w:rsidRPr="008B2E36">
        <w:rPr>
          <w:rFonts w:ascii="Times New Roman" w:hAnsi="Times New Roman" w:cs="Times New Roman"/>
          <w:i/>
          <w:sz w:val="24"/>
          <w:szCs w:val="24"/>
          <w:lang w:val="de-DE"/>
        </w:rPr>
        <w:t>Wordplay and Translation: Essays on Punning and Translation</w:t>
      </w:r>
      <w:r w:rsidR="002B40D7" w:rsidRPr="008B2E36">
        <w:rPr>
          <w:rFonts w:ascii="Times New Roman" w:hAnsi="Times New Roman" w:cs="Times New Roman"/>
          <w:sz w:val="24"/>
          <w:szCs w:val="24"/>
          <w:lang w:val="de-DE"/>
        </w:rPr>
        <w:t xml:space="preserve"> 1996. </w:t>
      </w:r>
      <w:r w:rsidRPr="008B2E36">
        <w:rPr>
          <w:rFonts w:ascii="Times New Roman" w:hAnsi="Times New Roman" w:cs="Times New Roman"/>
          <w:sz w:val="24"/>
          <w:szCs w:val="24"/>
          <w:lang w:val="de-DE"/>
        </w:rPr>
        <w:t>Eine</w:t>
      </w:r>
      <w:r w:rsidR="00E50467" w:rsidRPr="008B2E36">
        <w:rPr>
          <w:rFonts w:ascii="Times New Roman" w:hAnsi="Times New Roman" w:cs="Times New Roman"/>
          <w:sz w:val="24"/>
          <w:szCs w:val="24"/>
          <w:lang w:val="de-DE"/>
        </w:rPr>
        <w:t xml:space="preserve"> Verflechtung </w:t>
      </w:r>
      <w:r w:rsidRPr="008B2E36">
        <w:rPr>
          <w:rFonts w:ascii="Times New Roman" w:hAnsi="Times New Roman" w:cs="Times New Roman"/>
          <w:sz w:val="24"/>
          <w:szCs w:val="24"/>
          <w:lang w:val="de-DE"/>
        </w:rPr>
        <w:t xml:space="preserve">der </w:t>
      </w:r>
      <w:r w:rsidRPr="008B2E36">
        <w:rPr>
          <w:rFonts w:ascii="Times New Roman" w:hAnsi="Times New Roman" w:cs="Times New Roman"/>
          <w:sz w:val="24"/>
          <w:szCs w:val="24"/>
          <w:lang w:val="de-DE"/>
        </w:rPr>
        <w:lastRenderedPageBreak/>
        <w:t xml:space="preserve">Beiden Begriffe </w:t>
      </w:r>
      <w:r w:rsidR="00E50467" w:rsidRPr="008B2E36">
        <w:rPr>
          <w:rFonts w:ascii="Times New Roman" w:hAnsi="Times New Roman" w:cs="Times New Roman"/>
          <w:sz w:val="24"/>
          <w:szCs w:val="24"/>
          <w:lang w:val="de-DE"/>
        </w:rPr>
        <w:t>wird bereits in</w:t>
      </w:r>
      <w:r w:rsidR="0027037D" w:rsidRPr="008B2E36">
        <w:rPr>
          <w:rFonts w:ascii="Times New Roman" w:hAnsi="Times New Roman" w:cs="Times New Roman"/>
          <w:sz w:val="24"/>
          <w:szCs w:val="24"/>
          <w:lang w:val="de-DE"/>
        </w:rPr>
        <w:t xml:space="preserve"> der Überschrift deutlich. </w:t>
      </w:r>
      <w:r w:rsidR="00BA7F3A" w:rsidRPr="008B2E36">
        <w:rPr>
          <w:rFonts w:ascii="Times New Roman" w:hAnsi="Times New Roman" w:cs="Times New Roman"/>
          <w:sz w:val="24"/>
          <w:szCs w:val="24"/>
          <w:lang w:val="de-DE"/>
        </w:rPr>
        <w:t xml:space="preserve">Dabei beleuchten diese </w:t>
      </w:r>
      <w:r w:rsidR="00430658" w:rsidRPr="008B2E36">
        <w:rPr>
          <w:rFonts w:ascii="Times New Roman" w:hAnsi="Times New Roman" w:cs="Times New Roman"/>
          <w:sz w:val="24"/>
          <w:szCs w:val="24"/>
          <w:lang w:val="de-DE"/>
        </w:rPr>
        <w:t xml:space="preserve">ganz </w:t>
      </w:r>
      <w:r w:rsidR="00BA7F3A" w:rsidRPr="008B2E36">
        <w:rPr>
          <w:rFonts w:ascii="Times New Roman" w:hAnsi="Times New Roman" w:cs="Times New Roman"/>
          <w:sz w:val="24"/>
          <w:szCs w:val="24"/>
          <w:lang w:val="de-DE"/>
        </w:rPr>
        <w:t xml:space="preserve">unterschiedliche Aspekte. Während bei </w:t>
      </w:r>
      <w:r w:rsidR="00BA7F3A" w:rsidRPr="008B2E36">
        <w:rPr>
          <w:rFonts w:ascii="Times New Roman" w:hAnsi="Times New Roman" w:cs="Times New Roman"/>
          <w:i/>
          <w:sz w:val="24"/>
          <w:szCs w:val="24"/>
          <w:lang w:val="de-DE"/>
        </w:rPr>
        <w:t>puns = Kalauer</w:t>
      </w:r>
      <w:r w:rsidR="00BA7F3A" w:rsidRPr="008B2E36">
        <w:rPr>
          <w:rFonts w:ascii="Times New Roman" w:hAnsi="Times New Roman" w:cs="Times New Roman"/>
          <w:sz w:val="24"/>
          <w:szCs w:val="24"/>
          <w:lang w:val="de-DE"/>
        </w:rPr>
        <w:t xml:space="preserve"> die Komik-Funktion im Vordergrund steht, </w:t>
      </w:r>
      <w:r w:rsidR="00DC2422" w:rsidRPr="008B2E36">
        <w:rPr>
          <w:rFonts w:ascii="Times New Roman" w:hAnsi="Times New Roman" w:cs="Times New Roman"/>
          <w:sz w:val="24"/>
          <w:szCs w:val="24"/>
          <w:lang w:val="de-DE"/>
        </w:rPr>
        <w:t xml:space="preserve">werden </w:t>
      </w:r>
      <w:r w:rsidR="00BA7F3A" w:rsidRPr="008B2E36">
        <w:rPr>
          <w:rFonts w:ascii="Times New Roman" w:hAnsi="Times New Roman" w:cs="Times New Roman"/>
          <w:i/>
          <w:sz w:val="24"/>
          <w:szCs w:val="24"/>
          <w:lang w:val="de-DE"/>
        </w:rPr>
        <w:t>Wortspiele</w:t>
      </w:r>
      <w:r w:rsidR="00EE5840" w:rsidRPr="008B2E36">
        <w:rPr>
          <w:rFonts w:ascii="Times New Roman" w:hAnsi="Times New Roman" w:cs="Times New Roman"/>
          <w:sz w:val="24"/>
          <w:szCs w:val="24"/>
          <w:lang w:val="de-DE"/>
        </w:rPr>
        <w:t xml:space="preserve"> </w:t>
      </w:r>
      <w:r w:rsidR="00DC2422" w:rsidRPr="008B2E36">
        <w:rPr>
          <w:rFonts w:ascii="Times New Roman" w:hAnsi="Times New Roman" w:cs="Times New Roman"/>
          <w:sz w:val="24"/>
          <w:szCs w:val="24"/>
          <w:lang w:val="de-DE"/>
        </w:rPr>
        <w:t>als ein</w:t>
      </w:r>
      <w:r w:rsidRPr="008B2E36">
        <w:rPr>
          <w:rFonts w:ascii="Times New Roman" w:hAnsi="Times New Roman" w:cs="Times New Roman"/>
          <w:sz w:val="24"/>
          <w:szCs w:val="24"/>
          <w:lang w:val="de-DE"/>
        </w:rPr>
        <w:t>e</w:t>
      </w:r>
      <w:r w:rsidR="00DC2422" w:rsidRPr="008B2E36">
        <w:rPr>
          <w:rFonts w:ascii="Times New Roman" w:hAnsi="Times New Roman" w:cs="Times New Roman"/>
          <w:sz w:val="24"/>
          <w:szCs w:val="24"/>
          <w:lang w:val="de-DE"/>
        </w:rPr>
        <w:t xml:space="preserve"> weiter gefasst</w:t>
      </w:r>
      <w:r w:rsidRPr="008B2E36">
        <w:rPr>
          <w:rFonts w:ascii="Times New Roman" w:hAnsi="Times New Roman" w:cs="Times New Roman"/>
          <w:sz w:val="24"/>
          <w:szCs w:val="24"/>
          <w:lang w:val="de-DE"/>
        </w:rPr>
        <w:t>e</w:t>
      </w:r>
      <w:r w:rsidR="00113D7D" w:rsidRPr="008B2E36">
        <w:rPr>
          <w:rFonts w:ascii="Times New Roman" w:hAnsi="Times New Roman" w:cs="Times New Roman"/>
          <w:sz w:val="24"/>
          <w:szCs w:val="24"/>
          <w:lang w:val="de-DE"/>
        </w:rPr>
        <w:t xml:space="preserve"> Begriff</w:t>
      </w:r>
      <w:r w:rsidRPr="008B2E36">
        <w:rPr>
          <w:rFonts w:ascii="Times New Roman" w:hAnsi="Times New Roman" w:cs="Times New Roman"/>
          <w:sz w:val="24"/>
          <w:szCs w:val="24"/>
          <w:lang w:val="de-DE"/>
        </w:rPr>
        <w:t>lichkeit verstanden, die</w:t>
      </w:r>
      <w:r w:rsidR="00113D7D" w:rsidRPr="008B2E36">
        <w:rPr>
          <w:rFonts w:ascii="Times New Roman" w:hAnsi="Times New Roman" w:cs="Times New Roman"/>
          <w:sz w:val="24"/>
          <w:szCs w:val="24"/>
          <w:lang w:val="de-DE"/>
        </w:rPr>
        <w:t xml:space="preserve"> neben der Komik-</w:t>
      </w:r>
      <w:r w:rsidR="00DC2422" w:rsidRPr="008B2E36">
        <w:rPr>
          <w:rFonts w:ascii="Times New Roman" w:hAnsi="Times New Roman" w:cs="Times New Roman"/>
          <w:sz w:val="24"/>
          <w:szCs w:val="24"/>
          <w:lang w:val="de-DE"/>
        </w:rPr>
        <w:t xml:space="preserve">Funktion </w:t>
      </w:r>
      <w:r w:rsidR="00113D7D" w:rsidRPr="008B2E36">
        <w:rPr>
          <w:rFonts w:ascii="Times New Roman" w:hAnsi="Times New Roman" w:cs="Times New Roman"/>
          <w:sz w:val="24"/>
          <w:szCs w:val="24"/>
          <w:lang w:val="de-DE"/>
        </w:rPr>
        <w:t xml:space="preserve">auch andere </w:t>
      </w:r>
      <w:r w:rsidR="00E50467" w:rsidRPr="008B2E36">
        <w:rPr>
          <w:rFonts w:ascii="Times New Roman" w:hAnsi="Times New Roman" w:cs="Times New Roman"/>
          <w:sz w:val="24"/>
          <w:szCs w:val="24"/>
          <w:lang w:val="de-DE"/>
        </w:rPr>
        <w:t>Aufgaben</w:t>
      </w:r>
      <w:r w:rsidR="00113D7D" w:rsidRPr="008B2E36">
        <w:rPr>
          <w:rFonts w:ascii="Times New Roman" w:hAnsi="Times New Roman" w:cs="Times New Roman"/>
          <w:sz w:val="24"/>
          <w:szCs w:val="24"/>
          <w:lang w:val="de-DE"/>
        </w:rPr>
        <w:t xml:space="preserve"> </w:t>
      </w:r>
      <w:r w:rsidR="00DC2422" w:rsidRPr="008B2E36">
        <w:rPr>
          <w:rFonts w:ascii="Times New Roman" w:hAnsi="Times New Roman" w:cs="Times New Roman"/>
          <w:sz w:val="24"/>
          <w:szCs w:val="24"/>
          <w:lang w:val="de-DE"/>
        </w:rPr>
        <w:t>erfüll</w:t>
      </w:r>
      <w:r w:rsidR="00EE5840" w:rsidRPr="008B2E36">
        <w:rPr>
          <w:rFonts w:ascii="Times New Roman" w:hAnsi="Times New Roman" w:cs="Times New Roman"/>
          <w:sz w:val="24"/>
          <w:szCs w:val="24"/>
          <w:lang w:val="de-DE"/>
        </w:rPr>
        <w:t>en kann</w:t>
      </w:r>
      <w:r w:rsidR="00DC2422" w:rsidRPr="008B2E36">
        <w:rPr>
          <w:rFonts w:ascii="Times New Roman" w:hAnsi="Times New Roman" w:cs="Times New Roman"/>
          <w:sz w:val="24"/>
          <w:szCs w:val="24"/>
          <w:lang w:val="de-DE"/>
        </w:rPr>
        <w:t xml:space="preserve">. </w:t>
      </w:r>
      <w:r w:rsidR="00113D7D" w:rsidRPr="008B2E36">
        <w:rPr>
          <w:rFonts w:ascii="Times New Roman" w:hAnsi="Times New Roman" w:cs="Times New Roman"/>
          <w:sz w:val="24"/>
          <w:szCs w:val="24"/>
          <w:lang w:val="de-DE"/>
        </w:rPr>
        <w:t>Im</w:t>
      </w:r>
      <w:r w:rsidRPr="008B2E36">
        <w:rPr>
          <w:rFonts w:ascii="Times New Roman" w:hAnsi="Times New Roman" w:cs="Times New Roman"/>
          <w:sz w:val="24"/>
          <w:szCs w:val="24"/>
          <w:lang w:val="de-DE"/>
        </w:rPr>
        <w:t xml:space="preserve"> Gegensatz dazu wird im</w:t>
      </w:r>
      <w:r w:rsidR="00113D7D" w:rsidRPr="008B2E36">
        <w:rPr>
          <w:rFonts w:ascii="Times New Roman" w:hAnsi="Times New Roman" w:cs="Times New Roman"/>
          <w:sz w:val="24"/>
          <w:szCs w:val="24"/>
          <w:lang w:val="de-DE"/>
        </w:rPr>
        <w:t xml:space="preserve"> deutschen und</w:t>
      </w:r>
      <w:r w:rsidRPr="008B2E36">
        <w:rPr>
          <w:rFonts w:ascii="Times New Roman" w:hAnsi="Times New Roman" w:cs="Times New Roman"/>
          <w:sz w:val="24"/>
          <w:szCs w:val="24"/>
          <w:lang w:val="de-DE"/>
        </w:rPr>
        <w:t xml:space="preserve"> russischen Sprachgebrauch </w:t>
      </w:r>
      <w:r w:rsidR="002B40D7" w:rsidRPr="008B2E36">
        <w:rPr>
          <w:rFonts w:ascii="Times New Roman" w:hAnsi="Times New Roman" w:cs="Times New Roman"/>
          <w:sz w:val="24"/>
          <w:szCs w:val="24"/>
          <w:lang w:val="de-DE"/>
        </w:rPr>
        <w:t xml:space="preserve">meistens eine Trennlinie zwischen den Begriffen </w:t>
      </w:r>
      <w:r w:rsidR="002B40D7" w:rsidRPr="008B2E36">
        <w:rPr>
          <w:rFonts w:ascii="Times New Roman" w:hAnsi="Times New Roman" w:cs="Times New Roman"/>
          <w:i/>
          <w:sz w:val="24"/>
          <w:szCs w:val="24"/>
          <w:lang w:val="de-DE"/>
        </w:rPr>
        <w:t>Kalauer</w:t>
      </w:r>
      <w:r w:rsidR="002B40D7" w:rsidRPr="008B2E36">
        <w:rPr>
          <w:rFonts w:ascii="Times New Roman" w:hAnsi="Times New Roman" w:cs="Times New Roman"/>
          <w:sz w:val="24"/>
          <w:szCs w:val="24"/>
          <w:lang w:val="de-DE"/>
        </w:rPr>
        <w:t xml:space="preserve"> = </w:t>
      </w:r>
      <w:r w:rsidR="002B40D7" w:rsidRPr="008B2E36">
        <w:rPr>
          <w:rFonts w:ascii="Times New Roman" w:hAnsi="Times New Roman" w:cs="Times New Roman"/>
          <w:i/>
          <w:sz w:val="24"/>
          <w:szCs w:val="24"/>
          <w:lang w:val="de-DE"/>
        </w:rPr>
        <w:t>kalamb</w:t>
      </w:r>
      <w:r w:rsidR="0073220F" w:rsidRPr="008B2E36">
        <w:rPr>
          <w:rFonts w:ascii="Times New Roman" w:hAnsi="Times New Roman" w:cs="Times New Roman"/>
          <w:i/>
          <w:sz w:val="24"/>
          <w:szCs w:val="24"/>
          <w:lang w:val="de-DE"/>
        </w:rPr>
        <w:t>ur</w:t>
      </w:r>
      <w:r w:rsidR="002B40D7" w:rsidRPr="008B2E36">
        <w:rPr>
          <w:rFonts w:ascii="Times New Roman" w:hAnsi="Times New Roman" w:cs="Times New Roman"/>
          <w:sz w:val="24"/>
          <w:szCs w:val="24"/>
          <w:lang w:val="de-DE"/>
        </w:rPr>
        <w:t xml:space="preserve"> = </w:t>
      </w:r>
      <w:r w:rsidR="002B40D7" w:rsidRPr="008B2E36">
        <w:rPr>
          <w:rFonts w:ascii="Times New Roman" w:hAnsi="Times New Roman" w:cs="Times New Roman"/>
          <w:i/>
          <w:sz w:val="24"/>
          <w:szCs w:val="24"/>
          <w:lang w:val="de-DE"/>
        </w:rPr>
        <w:t>pun</w:t>
      </w:r>
      <w:r w:rsidR="002B40D7" w:rsidRPr="008B2E36">
        <w:rPr>
          <w:rFonts w:ascii="Times New Roman" w:hAnsi="Times New Roman" w:cs="Times New Roman"/>
          <w:sz w:val="24"/>
          <w:szCs w:val="24"/>
          <w:lang w:val="de-DE"/>
        </w:rPr>
        <w:t xml:space="preserve"> und </w:t>
      </w:r>
      <w:r w:rsidR="00900471" w:rsidRPr="008B2E36">
        <w:rPr>
          <w:rFonts w:ascii="Times New Roman" w:hAnsi="Times New Roman" w:cs="Times New Roman"/>
          <w:sz w:val="24"/>
          <w:szCs w:val="24"/>
          <w:lang w:val="de-DE"/>
        </w:rPr>
        <w:t xml:space="preserve">   </w:t>
      </w:r>
      <w:r w:rsidR="002B40D7" w:rsidRPr="008B2E36">
        <w:rPr>
          <w:rFonts w:ascii="Times New Roman" w:hAnsi="Times New Roman" w:cs="Times New Roman"/>
          <w:i/>
          <w:sz w:val="24"/>
          <w:szCs w:val="24"/>
          <w:lang w:val="de-DE"/>
        </w:rPr>
        <w:t>Wortspiel</w:t>
      </w:r>
      <w:r w:rsidR="002B40D7" w:rsidRPr="008B2E36">
        <w:rPr>
          <w:rFonts w:ascii="Times New Roman" w:hAnsi="Times New Roman" w:cs="Times New Roman"/>
          <w:sz w:val="24"/>
          <w:szCs w:val="24"/>
          <w:lang w:val="de-DE"/>
        </w:rPr>
        <w:t xml:space="preserve"> = </w:t>
      </w:r>
      <w:r w:rsidR="002B40D7" w:rsidRPr="008B2E36">
        <w:rPr>
          <w:rFonts w:ascii="Times New Roman" w:hAnsi="Times New Roman" w:cs="Times New Roman"/>
          <w:i/>
          <w:sz w:val="24"/>
          <w:szCs w:val="24"/>
          <w:lang w:val="de-DE"/>
        </w:rPr>
        <w:t>igra</w:t>
      </w:r>
      <w:r w:rsidR="002B40D7" w:rsidRPr="008B2E36">
        <w:rPr>
          <w:rFonts w:ascii="Times New Roman" w:hAnsi="Times New Roman" w:cs="Times New Roman"/>
          <w:sz w:val="24"/>
          <w:szCs w:val="24"/>
          <w:lang w:val="de-DE"/>
        </w:rPr>
        <w:t xml:space="preserve"> </w:t>
      </w:r>
      <w:r w:rsidR="002B40D7" w:rsidRPr="008B2E36">
        <w:rPr>
          <w:rFonts w:ascii="Times New Roman" w:hAnsi="Times New Roman" w:cs="Times New Roman"/>
          <w:i/>
          <w:sz w:val="24"/>
          <w:szCs w:val="24"/>
          <w:lang w:val="de-DE"/>
        </w:rPr>
        <w:t>slov</w:t>
      </w:r>
      <w:r w:rsidR="002B40D7" w:rsidRPr="008B2E36">
        <w:rPr>
          <w:rFonts w:ascii="Times New Roman" w:hAnsi="Times New Roman" w:cs="Times New Roman"/>
          <w:sz w:val="24"/>
          <w:szCs w:val="24"/>
          <w:lang w:val="de-DE"/>
        </w:rPr>
        <w:t xml:space="preserve"> = </w:t>
      </w:r>
      <w:r w:rsidR="002B40D7" w:rsidRPr="008B2E36">
        <w:rPr>
          <w:rFonts w:ascii="Times New Roman" w:hAnsi="Times New Roman" w:cs="Times New Roman"/>
          <w:i/>
          <w:sz w:val="24"/>
          <w:szCs w:val="24"/>
          <w:lang w:val="de-DE"/>
        </w:rPr>
        <w:t>wordplay</w:t>
      </w:r>
      <w:r w:rsidR="00DC2422" w:rsidRPr="008B2E36">
        <w:rPr>
          <w:rFonts w:ascii="Times New Roman" w:hAnsi="Times New Roman" w:cs="Times New Roman"/>
          <w:sz w:val="24"/>
          <w:szCs w:val="24"/>
          <w:lang w:val="de-DE"/>
        </w:rPr>
        <w:t xml:space="preserve"> gezogen.</w:t>
      </w:r>
    </w:p>
    <w:p w:rsidR="00BD0AB2" w:rsidRPr="008B2E36" w:rsidRDefault="006B660A" w:rsidP="008B76AF">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DC2422" w:rsidRPr="008B2E36">
        <w:rPr>
          <w:rFonts w:ascii="Times New Roman" w:hAnsi="Times New Roman" w:cs="Times New Roman"/>
          <w:sz w:val="24"/>
          <w:szCs w:val="24"/>
          <w:lang w:val="de-DE"/>
        </w:rPr>
        <w:t>Im russischen Sprachgebrauch</w:t>
      </w:r>
      <w:r w:rsidR="006D6F9E" w:rsidRPr="008B2E36">
        <w:rPr>
          <w:rFonts w:ascii="Times New Roman" w:hAnsi="Times New Roman" w:cs="Times New Roman"/>
          <w:sz w:val="24"/>
          <w:szCs w:val="24"/>
          <w:lang w:val="de-DE"/>
        </w:rPr>
        <w:t xml:space="preserve"> </w:t>
      </w:r>
      <w:r w:rsidR="00BD06F4" w:rsidRPr="008B2E36">
        <w:rPr>
          <w:rFonts w:ascii="Times New Roman" w:hAnsi="Times New Roman" w:cs="Times New Roman"/>
          <w:sz w:val="24"/>
          <w:szCs w:val="24"/>
          <w:lang w:val="de-DE"/>
        </w:rPr>
        <w:t>bedienen sich</w:t>
      </w:r>
      <w:r w:rsidR="006D6F9E" w:rsidRPr="008B2E36">
        <w:rPr>
          <w:rFonts w:ascii="Times New Roman" w:hAnsi="Times New Roman" w:cs="Times New Roman"/>
          <w:sz w:val="24"/>
          <w:szCs w:val="24"/>
          <w:lang w:val="de-DE"/>
        </w:rPr>
        <w:t xml:space="preserve"> </w:t>
      </w:r>
      <w:r w:rsidR="005069D0" w:rsidRPr="008B2E36">
        <w:rPr>
          <w:rFonts w:ascii="Times New Roman" w:hAnsi="Times New Roman" w:cs="Times New Roman"/>
          <w:sz w:val="24"/>
          <w:szCs w:val="24"/>
          <w:lang w:val="de-DE"/>
        </w:rPr>
        <w:t xml:space="preserve">die </w:t>
      </w:r>
      <w:r w:rsidR="00BD06F4" w:rsidRPr="008B2E36">
        <w:rPr>
          <w:rFonts w:ascii="Times New Roman" w:hAnsi="Times New Roman" w:cs="Times New Roman"/>
          <w:sz w:val="24"/>
          <w:szCs w:val="24"/>
          <w:lang w:val="de-DE"/>
        </w:rPr>
        <w:t>Linguisten vielmehr</w:t>
      </w:r>
      <w:r w:rsidR="006D6F9E" w:rsidRPr="008B2E36">
        <w:rPr>
          <w:rFonts w:ascii="Times New Roman" w:hAnsi="Times New Roman" w:cs="Times New Roman"/>
          <w:sz w:val="24"/>
          <w:szCs w:val="24"/>
          <w:lang w:val="de-DE"/>
        </w:rPr>
        <w:t xml:space="preserve"> de</w:t>
      </w:r>
      <w:r w:rsidR="00BD06F4" w:rsidRPr="008B2E36">
        <w:rPr>
          <w:rFonts w:ascii="Times New Roman" w:hAnsi="Times New Roman" w:cs="Times New Roman"/>
          <w:sz w:val="24"/>
          <w:szCs w:val="24"/>
          <w:lang w:val="de-DE"/>
        </w:rPr>
        <w:t>s</w:t>
      </w:r>
      <w:r w:rsidR="006D6F9E" w:rsidRPr="008B2E36">
        <w:rPr>
          <w:rFonts w:ascii="Times New Roman" w:hAnsi="Times New Roman" w:cs="Times New Roman"/>
          <w:sz w:val="24"/>
          <w:szCs w:val="24"/>
          <w:lang w:val="de-DE"/>
        </w:rPr>
        <w:t xml:space="preserve"> Begriff</w:t>
      </w:r>
      <w:r w:rsidR="00BD06F4" w:rsidRPr="008B2E36">
        <w:rPr>
          <w:rFonts w:ascii="Times New Roman" w:hAnsi="Times New Roman" w:cs="Times New Roman"/>
          <w:sz w:val="24"/>
          <w:szCs w:val="24"/>
          <w:lang w:val="de-DE"/>
        </w:rPr>
        <w:t>s</w:t>
      </w:r>
      <w:r w:rsidR="006D6F9E"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jazykovaja igra</w:t>
      </w:r>
      <w:r w:rsidR="00BD06F4" w:rsidRPr="008B2E36">
        <w:rPr>
          <w:rFonts w:ascii="Times New Roman" w:hAnsi="Times New Roman" w:cs="Times New Roman"/>
          <w:sz w:val="24"/>
          <w:szCs w:val="24"/>
          <w:lang w:val="de-DE"/>
        </w:rPr>
        <w:t>, weil dieser eindeuti</w:t>
      </w:r>
      <w:r w:rsidR="00363D11" w:rsidRPr="008B2E36">
        <w:rPr>
          <w:rFonts w:ascii="Times New Roman" w:hAnsi="Times New Roman" w:cs="Times New Roman"/>
          <w:sz w:val="24"/>
          <w:szCs w:val="24"/>
          <w:lang w:val="de-DE"/>
        </w:rPr>
        <w:t xml:space="preserve">g besetzt ist und keine Gefahr </w:t>
      </w:r>
      <w:r w:rsidR="00BD06F4" w:rsidRPr="008B2E36">
        <w:rPr>
          <w:rFonts w:ascii="Times New Roman" w:hAnsi="Times New Roman" w:cs="Times New Roman"/>
          <w:sz w:val="24"/>
          <w:szCs w:val="24"/>
          <w:lang w:val="de-DE"/>
        </w:rPr>
        <w:t xml:space="preserve"> besteht,</w:t>
      </w:r>
      <w:r w:rsidR="00A55F8C" w:rsidRPr="008B2E36">
        <w:rPr>
          <w:rFonts w:ascii="Times New Roman" w:hAnsi="Times New Roman" w:cs="Times New Roman"/>
          <w:sz w:val="24"/>
          <w:szCs w:val="24"/>
          <w:lang w:val="de-DE"/>
        </w:rPr>
        <w:t xml:space="preserve"> dem</w:t>
      </w:r>
      <w:r w:rsidRPr="008B2E36">
        <w:rPr>
          <w:rFonts w:ascii="Times New Roman" w:hAnsi="Times New Roman" w:cs="Times New Roman"/>
          <w:sz w:val="24"/>
          <w:szCs w:val="24"/>
          <w:lang w:val="de-DE"/>
        </w:rPr>
        <w:t xml:space="preserve"> </w:t>
      </w:r>
      <w:r w:rsidR="005069D0" w:rsidRPr="008B2E36">
        <w:rPr>
          <w:rFonts w:ascii="Times New Roman" w:hAnsi="Times New Roman" w:cs="Times New Roman"/>
          <w:sz w:val="24"/>
          <w:szCs w:val="24"/>
          <w:lang w:val="de-DE"/>
        </w:rPr>
        <w:t>Terminus</w:t>
      </w:r>
      <w:r w:rsidRPr="008B2E36">
        <w:rPr>
          <w:rFonts w:ascii="Times New Roman" w:hAnsi="Times New Roman" w:cs="Times New Roman"/>
          <w:sz w:val="24"/>
          <w:szCs w:val="24"/>
          <w:lang w:val="de-DE"/>
        </w:rPr>
        <w:t xml:space="preserve"> </w:t>
      </w:r>
      <w:r w:rsidR="00A55F8C" w:rsidRPr="008B2E36">
        <w:rPr>
          <w:rFonts w:ascii="Times New Roman" w:hAnsi="Times New Roman" w:cs="Times New Roman"/>
          <w:sz w:val="24"/>
          <w:szCs w:val="24"/>
          <w:lang w:val="de-DE"/>
        </w:rPr>
        <w:t>eine andere Bedeutung beizumessen</w:t>
      </w:r>
      <w:r w:rsidRPr="008B2E36">
        <w:rPr>
          <w:rFonts w:ascii="Times New Roman" w:hAnsi="Times New Roman" w:cs="Times New Roman"/>
          <w:sz w:val="24"/>
          <w:szCs w:val="24"/>
          <w:lang w:val="de-DE"/>
        </w:rPr>
        <w:t>,</w:t>
      </w:r>
      <w:r w:rsidR="00BD06F4" w:rsidRPr="008B2E36">
        <w:rPr>
          <w:rFonts w:ascii="Times New Roman" w:hAnsi="Times New Roman" w:cs="Times New Roman"/>
          <w:sz w:val="24"/>
          <w:szCs w:val="24"/>
          <w:lang w:val="de-DE"/>
        </w:rPr>
        <w:t xml:space="preserve"> wie dies im Deutschen der Fall </w:t>
      </w:r>
      <w:r w:rsidR="00DC2422" w:rsidRPr="008B2E36">
        <w:rPr>
          <w:rFonts w:ascii="Times New Roman" w:hAnsi="Times New Roman" w:cs="Times New Roman"/>
          <w:sz w:val="24"/>
          <w:szCs w:val="24"/>
          <w:lang w:val="de-DE"/>
        </w:rPr>
        <w:t>sein könnte</w:t>
      </w:r>
      <w:r w:rsidR="00430658" w:rsidRPr="008B2E36">
        <w:rPr>
          <w:rFonts w:ascii="Times New Roman" w:hAnsi="Times New Roman" w:cs="Times New Roman"/>
          <w:sz w:val="24"/>
          <w:szCs w:val="24"/>
          <w:lang w:val="de-DE"/>
        </w:rPr>
        <w:t>,</w:t>
      </w:r>
      <w:r w:rsidR="000B063E" w:rsidRPr="008B2E36">
        <w:rPr>
          <w:rFonts w:ascii="Times New Roman" w:hAnsi="Times New Roman" w:cs="Times New Roman"/>
          <w:sz w:val="24"/>
          <w:szCs w:val="24"/>
          <w:lang w:val="de-DE"/>
        </w:rPr>
        <w:t xml:space="preserve"> auch wenn Wittgensteins </w:t>
      </w:r>
      <w:r w:rsidR="009042D3" w:rsidRPr="008B2E36">
        <w:rPr>
          <w:rFonts w:ascii="Times New Roman" w:hAnsi="Times New Roman" w:cs="Times New Roman"/>
          <w:sz w:val="24"/>
          <w:szCs w:val="24"/>
          <w:lang w:val="de-DE"/>
        </w:rPr>
        <w:t xml:space="preserve">Verständnis von </w:t>
      </w:r>
      <w:r w:rsidR="009042D3" w:rsidRPr="008B2E36">
        <w:rPr>
          <w:rFonts w:ascii="Times New Roman" w:hAnsi="Times New Roman" w:cs="Times New Roman"/>
          <w:i/>
          <w:sz w:val="24"/>
          <w:szCs w:val="24"/>
          <w:lang w:val="de-DE"/>
        </w:rPr>
        <w:t>jazykovaja igra</w:t>
      </w:r>
      <w:r w:rsidR="000B063E" w:rsidRPr="008B2E36">
        <w:rPr>
          <w:rFonts w:ascii="Times New Roman" w:hAnsi="Times New Roman" w:cs="Times New Roman"/>
          <w:sz w:val="24"/>
          <w:szCs w:val="24"/>
          <w:lang w:val="de-DE"/>
        </w:rPr>
        <w:t xml:space="preserve"> ebenfalls erwähnt wird. </w:t>
      </w:r>
      <w:r w:rsidR="002F2D25" w:rsidRPr="008B2E36">
        <w:rPr>
          <w:rFonts w:ascii="Times New Roman" w:hAnsi="Times New Roman" w:cs="Times New Roman"/>
          <w:sz w:val="24"/>
          <w:szCs w:val="24"/>
          <w:lang w:val="de-DE"/>
        </w:rPr>
        <w:t xml:space="preserve">So zieht beispielsweise </w:t>
      </w:r>
      <w:r w:rsidR="009042D3" w:rsidRPr="008B2E36">
        <w:rPr>
          <w:rFonts w:ascii="Times New Roman" w:hAnsi="Times New Roman" w:cs="Times New Roman"/>
          <w:sz w:val="24"/>
          <w:szCs w:val="24"/>
          <w:lang w:val="de-DE"/>
        </w:rPr>
        <w:t xml:space="preserve">Vladimir Sannikov in </w:t>
      </w:r>
      <w:r w:rsidR="009042D3" w:rsidRPr="008B2E36">
        <w:rPr>
          <w:rFonts w:ascii="Times New Roman" w:hAnsi="Times New Roman" w:cs="Times New Roman"/>
          <w:i/>
          <w:sz w:val="24"/>
          <w:szCs w:val="24"/>
          <w:lang w:val="de-DE"/>
        </w:rPr>
        <w:t>Russkij jazyk v zerkale jazykovoj igry</w:t>
      </w:r>
      <w:r w:rsidR="009042D3" w:rsidRPr="008B2E36">
        <w:rPr>
          <w:rFonts w:ascii="Times New Roman" w:hAnsi="Times New Roman" w:cs="Times New Roman"/>
          <w:sz w:val="24"/>
          <w:szCs w:val="24"/>
          <w:lang w:val="de-DE"/>
        </w:rPr>
        <w:t xml:space="preserve"> 2002</w:t>
      </w:r>
      <w:r w:rsidR="002F2D25" w:rsidRPr="008B2E36">
        <w:rPr>
          <w:rFonts w:ascii="Times New Roman" w:hAnsi="Times New Roman" w:cs="Times New Roman"/>
          <w:sz w:val="24"/>
          <w:szCs w:val="24"/>
          <w:lang w:val="de-DE"/>
        </w:rPr>
        <w:t xml:space="preserve"> </w:t>
      </w:r>
      <w:r w:rsidR="00BC3356" w:rsidRPr="008B2E36">
        <w:rPr>
          <w:rFonts w:ascii="Times New Roman" w:hAnsi="Times New Roman" w:cs="Times New Roman"/>
          <w:sz w:val="24"/>
          <w:szCs w:val="24"/>
          <w:lang w:val="de-DE"/>
        </w:rPr>
        <w:t>dem</w:t>
      </w:r>
      <w:r w:rsidR="00B25AA0" w:rsidRPr="008B2E36">
        <w:rPr>
          <w:rFonts w:ascii="Times New Roman" w:hAnsi="Times New Roman" w:cs="Times New Roman"/>
          <w:sz w:val="24"/>
          <w:szCs w:val="24"/>
          <w:lang w:val="de-DE"/>
        </w:rPr>
        <w:t xml:space="preserve"> </w:t>
      </w:r>
      <w:r w:rsidR="009042D3" w:rsidRPr="008B2E36">
        <w:rPr>
          <w:rFonts w:ascii="Times New Roman" w:hAnsi="Times New Roman" w:cs="Times New Roman"/>
          <w:sz w:val="24"/>
          <w:szCs w:val="24"/>
          <w:lang w:val="de-DE"/>
        </w:rPr>
        <w:t>Begriff</w:t>
      </w:r>
      <w:r w:rsidR="00B25AA0" w:rsidRPr="008B2E36">
        <w:rPr>
          <w:rFonts w:ascii="Times New Roman" w:hAnsi="Times New Roman" w:cs="Times New Roman"/>
          <w:sz w:val="24"/>
          <w:szCs w:val="24"/>
          <w:lang w:val="de-DE"/>
        </w:rPr>
        <w:t xml:space="preserve"> </w:t>
      </w:r>
      <w:r w:rsidR="00BC3356" w:rsidRPr="008B2E36">
        <w:rPr>
          <w:rFonts w:ascii="Times New Roman" w:hAnsi="Times New Roman" w:cs="Times New Roman"/>
          <w:i/>
          <w:sz w:val="24"/>
          <w:szCs w:val="24"/>
          <w:lang w:val="de-DE"/>
        </w:rPr>
        <w:t>igra slov</w:t>
      </w:r>
      <w:r w:rsidR="00BC3356" w:rsidRPr="008B2E36">
        <w:rPr>
          <w:rFonts w:ascii="Times New Roman" w:hAnsi="Times New Roman" w:cs="Times New Roman"/>
          <w:sz w:val="24"/>
          <w:szCs w:val="24"/>
          <w:lang w:val="de-DE"/>
        </w:rPr>
        <w:t xml:space="preserve"> den</w:t>
      </w:r>
      <w:r w:rsidR="00113D7D" w:rsidRPr="008B2E36">
        <w:rPr>
          <w:rFonts w:ascii="Times New Roman" w:hAnsi="Times New Roman" w:cs="Times New Roman"/>
          <w:sz w:val="24"/>
          <w:szCs w:val="24"/>
          <w:lang w:val="de-DE"/>
        </w:rPr>
        <w:t xml:space="preserve"> </w:t>
      </w:r>
      <w:r w:rsidR="00A77CE9" w:rsidRPr="008B2E36">
        <w:rPr>
          <w:rFonts w:ascii="Times New Roman" w:hAnsi="Times New Roman" w:cs="Times New Roman"/>
          <w:sz w:val="24"/>
          <w:szCs w:val="24"/>
          <w:lang w:val="de-DE"/>
        </w:rPr>
        <w:t xml:space="preserve">Begriff </w:t>
      </w:r>
      <w:r w:rsidR="00BC3356" w:rsidRPr="008B2E36">
        <w:rPr>
          <w:rFonts w:ascii="Times New Roman" w:hAnsi="Times New Roman" w:cs="Times New Roman"/>
          <w:i/>
          <w:sz w:val="24"/>
          <w:szCs w:val="24"/>
          <w:lang w:val="de-DE"/>
        </w:rPr>
        <w:t>jazykovaja igra</w:t>
      </w:r>
      <w:r w:rsidR="00BC3356" w:rsidRPr="008B2E36">
        <w:rPr>
          <w:rFonts w:ascii="Times New Roman" w:hAnsi="Times New Roman" w:cs="Times New Roman"/>
          <w:sz w:val="24"/>
          <w:szCs w:val="24"/>
          <w:lang w:val="de-DE"/>
        </w:rPr>
        <w:t xml:space="preserve"> </w:t>
      </w:r>
      <w:r w:rsidR="00B25AA0" w:rsidRPr="008B2E36">
        <w:rPr>
          <w:rFonts w:ascii="Times New Roman" w:hAnsi="Times New Roman" w:cs="Times New Roman"/>
          <w:sz w:val="24"/>
          <w:szCs w:val="24"/>
          <w:lang w:val="de-DE"/>
        </w:rPr>
        <w:t>vor, weil</w:t>
      </w:r>
      <w:r w:rsidR="002F2D25" w:rsidRPr="008B2E36">
        <w:rPr>
          <w:rFonts w:ascii="Times New Roman" w:hAnsi="Times New Roman" w:cs="Times New Roman"/>
          <w:sz w:val="24"/>
          <w:szCs w:val="24"/>
          <w:lang w:val="de-DE"/>
        </w:rPr>
        <w:t>, wie er selbst argummentiert,</w:t>
      </w:r>
      <w:r w:rsidR="00B25AA0" w:rsidRPr="008B2E36">
        <w:rPr>
          <w:rFonts w:ascii="Times New Roman" w:hAnsi="Times New Roman" w:cs="Times New Roman"/>
          <w:sz w:val="24"/>
          <w:szCs w:val="24"/>
          <w:lang w:val="de-DE"/>
        </w:rPr>
        <w:t xml:space="preserve"> diese Art von Spiel auf der Basis von sprachlichen Einheiten, Normen </w:t>
      </w:r>
      <w:r w:rsidR="00B40EED" w:rsidRPr="008B2E36">
        <w:rPr>
          <w:rFonts w:ascii="Times New Roman" w:hAnsi="Times New Roman" w:cs="Times New Roman"/>
          <w:sz w:val="24"/>
          <w:szCs w:val="24"/>
          <w:lang w:val="de-DE"/>
        </w:rPr>
        <w:t xml:space="preserve"> und Interpretationsmöglichkeiten</w:t>
      </w:r>
      <w:r w:rsidR="00B25AA0" w:rsidRPr="008B2E36">
        <w:rPr>
          <w:rFonts w:ascii="Times New Roman" w:hAnsi="Times New Roman" w:cs="Times New Roman"/>
          <w:sz w:val="24"/>
          <w:szCs w:val="24"/>
          <w:lang w:val="de-DE"/>
        </w:rPr>
        <w:t xml:space="preserve"> di</w:t>
      </w:r>
      <w:r w:rsidR="00113D7D" w:rsidRPr="008B2E36">
        <w:rPr>
          <w:rFonts w:ascii="Times New Roman" w:hAnsi="Times New Roman" w:cs="Times New Roman"/>
          <w:sz w:val="24"/>
          <w:szCs w:val="24"/>
          <w:lang w:val="de-DE"/>
        </w:rPr>
        <w:t xml:space="preserve">eser Einheiten beruht </w:t>
      </w:r>
      <w:r w:rsidR="002F2D25" w:rsidRPr="008B2E36">
        <w:rPr>
          <w:rFonts w:ascii="Times New Roman" w:hAnsi="Times New Roman" w:cs="Times New Roman"/>
          <w:sz w:val="24"/>
          <w:szCs w:val="24"/>
          <w:lang w:val="de-DE"/>
        </w:rPr>
        <w:t xml:space="preserve">und somit die ganze Sprache erfasst </w:t>
      </w:r>
      <w:r w:rsidR="00113D7D" w:rsidRPr="008B2E36">
        <w:rPr>
          <w:rFonts w:ascii="Times New Roman" w:hAnsi="Times New Roman" w:cs="Times New Roman"/>
          <w:sz w:val="24"/>
          <w:szCs w:val="24"/>
          <w:lang w:val="de-DE"/>
        </w:rPr>
        <w:t>(</w:t>
      </w:r>
      <w:r w:rsidR="00B25AA0" w:rsidRPr="008B2E36">
        <w:rPr>
          <w:rFonts w:ascii="Times New Roman" w:hAnsi="Times New Roman" w:cs="Times New Roman"/>
          <w:sz w:val="24"/>
          <w:szCs w:val="24"/>
          <w:lang w:val="de-DE"/>
        </w:rPr>
        <w:t>2002: 15).</w:t>
      </w:r>
      <w:r w:rsidR="00BD0AB2" w:rsidRPr="008B2E36">
        <w:rPr>
          <w:rFonts w:ascii="Times New Roman" w:hAnsi="Times New Roman" w:cs="Times New Roman"/>
          <w:sz w:val="24"/>
          <w:szCs w:val="24"/>
          <w:lang w:val="de-DE"/>
        </w:rPr>
        <w:t xml:space="preserve"> Wobei er nicht präzisiert, was genau er unter </w:t>
      </w:r>
      <w:r w:rsidR="00BD0AB2" w:rsidRPr="008B2E36">
        <w:rPr>
          <w:rFonts w:ascii="Times New Roman" w:hAnsi="Times New Roman" w:cs="Times New Roman"/>
          <w:i/>
          <w:sz w:val="24"/>
          <w:szCs w:val="24"/>
          <w:lang w:val="de-DE"/>
        </w:rPr>
        <w:t>Norm</w:t>
      </w:r>
      <w:r w:rsidR="00BD0AB2" w:rsidRPr="008B2E36">
        <w:rPr>
          <w:rFonts w:ascii="Times New Roman" w:hAnsi="Times New Roman" w:cs="Times New Roman"/>
          <w:sz w:val="24"/>
          <w:szCs w:val="24"/>
          <w:lang w:val="de-DE"/>
        </w:rPr>
        <w:t xml:space="preserve"> versteht.</w:t>
      </w:r>
      <w:r w:rsidR="00B25AA0" w:rsidRPr="008B2E36">
        <w:rPr>
          <w:rFonts w:ascii="Times New Roman" w:hAnsi="Times New Roman" w:cs="Times New Roman"/>
          <w:sz w:val="24"/>
          <w:szCs w:val="24"/>
          <w:lang w:val="de-DE"/>
        </w:rPr>
        <w:t xml:space="preserve"> </w:t>
      </w:r>
    </w:p>
    <w:p w:rsidR="00CA0A81" w:rsidRPr="008B2E36" w:rsidRDefault="00BD0AB2" w:rsidP="008B76AF">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363D11" w:rsidRPr="008B2E36">
        <w:rPr>
          <w:rFonts w:ascii="Times New Roman" w:hAnsi="Times New Roman" w:cs="Times New Roman"/>
          <w:sz w:val="24"/>
          <w:szCs w:val="24"/>
          <w:lang w:val="de-DE"/>
        </w:rPr>
        <w:t xml:space="preserve">Auch wenn </w:t>
      </w:r>
      <w:r w:rsidR="00363D11" w:rsidRPr="008B2E36">
        <w:rPr>
          <w:rFonts w:ascii="Times New Roman" w:hAnsi="Times New Roman" w:cs="Times New Roman"/>
          <w:i/>
          <w:sz w:val="24"/>
          <w:szCs w:val="24"/>
          <w:lang w:val="de-DE"/>
        </w:rPr>
        <w:t>Sprachspiel</w:t>
      </w:r>
      <w:r w:rsidR="00363D11" w:rsidRPr="008B2E36">
        <w:rPr>
          <w:rFonts w:ascii="Times New Roman" w:hAnsi="Times New Roman" w:cs="Times New Roman"/>
          <w:sz w:val="24"/>
          <w:szCs w:val="24"/>
          <w:lang w:val="de-DE"/>
        </w:rPr>
        <w:t xml:space="preserve"> ein </w:t>
      </w:r>
      <w:r w:rsidR="00A77CE9" w:rsidRPr="008B2E36">
        <w:rPr>
          <w:rFonts w:ascii="Times New Roman" w:hAnsi="Times New Roman" w:cs="Times New Roman"/>
          <w:sz w:val="24"/>
          <w:szCs w:val="24"/>
          <w:lang w:val="de-DE"/>
        </w:rPr>
        <w:t>weit</w:t>
      </w:r>
      <w:r w:rsidR="00B71311" w:rsidRPr="008B2E36">
        <w:rPr>
          <w:rFonts w:ascii="Times New Roman" w:hAnsi="Times New Roman" w:cs="Times New Roman"/>
          <w:sz w:val="24"/>
          <w:szCs w:val="24"/>
          <w:lang w:val="de-DE"/>
        </w:rPr>
        <w:t xml:space="preserve"> gefasster </w:t>
      </w:r>
      <w:r w:rsidR="00363D11" w:rsidRPr="008B2E36">
        <w:rPr>
          <w:rFonts w:ascii="Times New Roman" w:hAnsi="Times New Roman" w:cs="Times New Roman"/>
          <w:sz w:val="24"/>
          <w:szCs w:val="24"/>
          <w:lang w:val="de-DE"/>
        </w:rPr>
        <w:t>Begriff ist, der nicht nur das Spiel mit Worten, sonder</w:t>
      </w:r>
      <w:r w:rsidR="00A55F8C" w:rsidRPr="008B2E36">
        <w:rPr>
          <w:rFonts w:ascii="Times New Roman" w:hAnsi="Times New Roman" w:cs="Times New Roman"/>
          <w:sz w:val="24"/>
          <w:szCs w:val="24"/>
          <w:lang w:val="de-DE"/>
        </w:rPr>
        <w:t xml:space="preserve">n </w:t>
      </w:r>
      <w:r w:rsidR="00DC2422" w:rsidRPr="008B2E36">
        <w:rPr>
          <w:rFonts w:ascii="Times New Roman" w:hAnsi="Times New Roman" w:cs="Times New Roman"/>
          <w:sz w:val="24"/>
          <w:szCs w:val="24"/>
          <w:lang w:val="de-DE"/>
        </w:rPr>
        <w:t xml:space="preserve">im Kontext der vorliegenden Arbeit </w:t>
      </w:r>
      <w:r w:rsidR="00113D7D" w:rsidRPr="008B2E36">
        <w:rPr>
          <w:rFonts w:ascii="Times New Roman" w:hAnsi="Times New Roman" w:cs="Times New Roman"/>
          <w:sz w:val="24"/>
          <w:szCs w:val="24"/>
          <w:lang w:val="de-DE"/>
        </w:rPr>
        <w:t xml:space="preserve">auch </w:t>
      </w:r>
      <w:r w:rsidR="00B71311" w:rsidRPr="008B2E36">
        <w:rPr>
          <w:rFonts w:ascii="Times New Roman" w:hAnsi="Times New Roman" w:cs="Times New Roman"/>
          <w:sz w:val="24"/>
          <w:szCs w:val="24"/>
          <w:lang w:val="de-DE"/>
        </w:rPr>
        <w:t xml:space="preserve">das Spiel </w:t>
      </w:r>
      <w:r w:rsidR="00A55F8C" w:rsidRPr="008B2E36">
        <w:rPr>
          <w:rFonts w:ascii="Times New Roman" w:hAnsi="Times New Roman" w:cs="Times New Roman"/>
          <w:sz w:val="24"/>
          <w:szCs w:val="24"/>
          <w:lang w:val="de-DE"/>
        </w:rPr>
        <w:t>mit sonstigen Bestandteilen eines</w:t>
      </w:r>
      <w:r w:rsidR="00363D11" w:rsidRPr="008B2E36">
        <w:rPr>
          <w:rFonts w:ascii="Times New Roman" w:hAnsi="Times New Roman" w:cs="Times New Roman"/>
          <w:sz w:val="24"/>
          <w:szCs w:val="24"/>
          <w:lang w:val="de-DE"/>
        </w:rPr>
        <w:t xml:space="preserve"> Spra</w:t>
      </w:r>
      <w:r w:rsidR="00B40EED" w:rsidRPr="008B2E36">
        <w:rPr>
          <w:rFonts w:ascii="Times New Roman" w:hAnsi="Times New Roman" w:cs="Times New Roman"/>
          <w:sz w:val="24"/>
          <w:szCs w:val="24"/>
          <w:lang w:val="de-DE"/>
        </w:rPr>
        <w:t xml:space="preserve">chsystems </w:t>
      </w:r>
      <w:r w:rsidR="002F2D25" w:rsidRPr="008B2E36">
        <w:rPr>
          <w:rFonts w:ascii="Times New Roman" w:hAnsi="Times New Roman" w:cs="Times New Roman"/>
          <w:sz w:val="24"/>
          <w:szCs w:val="24"/>
          <w:lang w:val="de-DE"/>
        </w:rPr>
        <w:t>mit einbezieht</w:t>
      </w:r>
      <w:r w:rsidR="00A77CE9" w:rsidRPr="008B2E36">
        <w:rPr>
          <w:rFonts w:ascii="Times New Roman" w:hAnsi="Times New Roman" w:cs="Times New Roman"/>
          <w:sz w:val="24"/>
          <w:szCs w:val="24"/>
          <w:lang w:val="de-DE"/>
        </w:rPr>
        <w:t>, wird</w:t>
      </w:r>
      <w:r w:rsidR="00B25AA0" w:rsidRPr="008B2E36">
        <w:rPr>
          <w:rFonts w:ascii="Times New Roman" w:hAnsi="Times New Roman" w:cs="Times New Roman"/>
          <w:sz w:val="24"/>
          <w:szCs w:val="24"/>
          <w:lang w:val="de-DE"/>
        </w:rPr>
        <w:t xml:space="preserve"> im Folgenden</w:t>
      </w:r>
      <w:r w:rsidR="00B71311" w:rsidRPr="008B2E36">
        <w:rPr>
          <w:rFonts w:ascii="Times New Roman" w:hAnsi="Times New Roman" w:cs="Times New Roman"/>
          <w:sz w:val="24"/>
          <w:szCs w:val="24"/>
          <w:lang w:val="de-DE"/>
        </w:rPr>
        <w:t xml:space="preserve"> </w:t>
      </w:r>
      <w:r w:rsidR="00A77CE9" w:rsidRPr="008B2E36">
        <w:rPr>
          <w:rFonts w:ascii="Times New Roman" w:hAnsi="Times New Roman" w:cs="Times New Roman"/>
          <w:sz w:val="24"/>
          <w:szCs w:val="24"/>
          <w:lang w:val="de-DE"/>
        </w:rPr>
        <w:t>der</w:t>
      </w:r>
      <w:r w:rsidR="00363D11" w:rsidRPr="008B2E36">
        <w:rPr>
          <w:rFonts w:ascii="Times New Roman" w:hAnsi="Times New Roman" w:cs="Times New Roman"/>
          <w:sz w:val="24"/>
          <w:szCs w:val="24"/>
          <w:lang w:val="de-DE"/>
        </w:rPr>
        <w:t xml:space="preserve"> Begriff </w:t>
      </w:r>
      <w:r w:rsidR="00363D11" w:rsidRPr="008B2E36">
        <w:rPr>
          <w:rFonts w:ascii="Times New Roman" w:hAnsi="Times New Roman" w:cs="Times New Roman"/>
          <w:i/>
          <w:sz w:val="24"/>
          <w:szCs w:val="24"/>
          <w:lang w:val="de-DE"/>
        </w:rPr>
        <w:t>Wortspiel</w:t>
      </w:r>
      <w:r w:rsidR="00A77CE9" w:rsidRPr="008B2E36">
        <w:rPr>
          <w:rFonts w:ascii="Times New Roman" w:hAnsi="Times New Roman" w:cs="Times New Roman"/>
          <w:sz w:val="24"/>
          <w:szCs w:val="24"/>
          <w:lang w:val="de-DE"/>
        </w:rPr>
        <w:t xml:space="preserve"> </w:t>
      </w:r>
      <w:r w:rsidR="002F2D25" w:rsidRPr="008B2E36">
        <w:rPr>
          <w:rFonts w:ascii="Times New Roman" w:hAnsi="Times New Roman" w:cs="Times New Roman"/>
          <w:sz w:val="24"/>
          <w:szCs w:val="24"/>
          <w:lang w:val="de-DE"/>
        </w:rPr>
        <w:t>verwendet</w:t>
      </w:r>
      <w:r w:rsidR="00363D11" w:rsidRPr="008B2E36">
        <w:rPr>
          <w:rFonts w:ascii="Times New Roman" w:hAnsi="Times New Roman" w:cs="Times New Roman"/>
          <w:sz w:val="24"/>
          <w:szCs w:val="24"/>
          <w:lang w:val="de-DE"/>
        </w:rPr>
        <w:t xml:space="preserve">, </w:t>
      </w:r>
      <w:r w:rsidR="00A77CE9" w:rsidRPr="008B2E36">
        <w:rPr>
          <w:rFonts w:ascii="Times New Roman" w:hAnsi="Times New Roman" w:cs="Times New Roman"/>
          <w:sz w:val="24"/>
          <w:szCs w:val="24"/>
          <w:lang w:val="de-DE"/>
        </w:rPr>
        <w:t>um</w:t>
      </w:r>
      <w:r w:rsidR="00B71311" w:rsidRPr="008B2E36">
        <w:rPr>
          <w:rFonts w:ascii="Times New Roman" w:hAnsi="Times New Roman" w:cs="Times New Roman"/>
          <w:sz w:val="24"/>
          <w:szCs w:val="24"/>
          <w:lang w:val="de-DE"/>
        </w:rPr>
        <w:t xml:space="preserve"> </w:t>
      </w:r>
      <w:r w:rsidR="00BD06F4" w:rsidRPr="008B2E36">
        <w:rPr>
          <w:rFonts w:ascii="Times New Roman" w:hAnsi="Times New Roman" w:cs="Times New Roman"/>
          <w:sz w:val="24"/>
          <w:szCs w:val="24"/>
          <w:lang w:val="de-DE"/>
        </w:rPr>
        <w:t>möglichen Missverständnisse</w:t>
      </w:r>
      <w:r w:rsidR="00B71311" w:rsidRPr="008B2E36">
        <w:rPr>
          <w:rFonts w:ascii="Times New Roman" w:hAnsi="Times New Roman" w:cs="Times New Roman"/>
          <w:sz w:val="24"/>
          <w:szCs w:val="24"/>
          <w:lang w:val="de-DE"/>
        </w:rPr>
        <w:t>n vor</w:t>
      </w:r>
      <w:r w:rsidR="00A77CE9" w:rsidRPr="008B2E36">
        <w:rPr>
          <w:rFonts w:ascii="Times New Roman" w:hAnsi="Times New Roman" w:cs="Times New Roman"/>
          <w:sz w:val="24"/>
          <w:szCs w:val="24"/>
          <w:lang w:val="de-DE"/>
        </w:rPr>
        <w:t>zu</w:t>
      </w:r>
      <w:r w:rsidR="00BD06F4" w:rsidRPr="008B2E36">
        <w:rPr>
          <w:rFonts w:ascii="Times New Roman" w:hAnsi="Times New Roman" w:cs="Times New Roman"/>
          <w:sz w:val="24"/>
          <w:szCs w:val="24"/>
          <w:lang w:val="de-DE"/>
        </w:rPr>
        <w:t>beugen.</w:t>
      </w:r>
      <w:r w:rsidR="006B660A" w:rsidRPr="008B2E36">
        <w:rPr>
          <w:rFonts w:ascii="Times New Roman" w:hAnsi="Times New Roman" w:cs="Times New Roman"/>
          <w:sz w:val="24"/>
          <w:szCs w:val="24"/>
          <w:lang w:val="de-DE"/>
        </w:rPr>
        <w:t xml:space="preserve"> </w:t>
      </w:r>
      <w:r w:rsidR="00A77CE9" w:rsidRPr="008B2E36">
        <w:rPr>
          <w:rFonts w:ascii="Times New Roman" w:hAnsi="Times New Roman" w:cs="Times New Roman"/>
          <w:sz w:val="24"/>
          <w:szCs w:val="24"/>
          <w:lang w:val="de-DE"/>
        </w:rPr>
        <w:t xml:space="preserve">Dabei </w:t>
      </w:r>
      <w:r w:rsidR="002F2D25" w:rsidRPr="008B2E36">
        <w:rPr>
          <w:rFonts w:ascii="Times New Roman" w:hAnsi="Times New Roman" w:cs="Times New Roman"/>
          <w:sz w:val="24"/>
          <w:szCs w:val="24"/>
          <w:lang w:val="de-DE"/>
        </w:rPr>
        <w:t>werden</w:t>
      </w:r>
      <w:r w:rsidR="00A77CE9" w:rsidRPr="008B2E36">
        <w:rPr>
          <w:rFonts w:ascii="Times New Roman" w:hAnsi="Times New Roman" w:cs="Times New Roman"/>
          <w:sz w:val="24"/>
          <w:szCs w:val="24"/>
          <w:lang w:val="de-DE"/>
        </w:rPr>
        <w:t xml:space="preserve"> im Kontext dieser Arbeit </w:t>
      </w:r>
      <w:r w:rsidR="002F2D25" w:rsidRPr="008B2E36">
        <w:rPr>
          <w:rFonts w:ascii="Times New Roman" w:hAnsi="Times New Roman" w:cs="Times New Roman"/>
          <w:sz w:val="24"/>
          <w:szCs w:val="24"/>
          <w:lang w:val="de-DE"/>
        </w:rPr>
        <w:t xml:space="preserve">sämtliche </w:t>
      </w:r>
      <w:r w:rsidR="00E63680" w:rsidRPr="008B2E36">
        <w:rPr>
          <w:rFonts w:ascii="Times New Roman" w:hAnsi="Times New Roman" w:cs="Times New Roman"/>
          <w:sz w:val="24"/>
          <w:szCs w:val="24"/>
          <w:lang w:val="de-DE"/>
        </w:rPr>
        <w:t>weitere</w:t>
      </w:r>
      <w:r w:rsidR="002F2D25" w:rsidRPr="008B2E36">
        <w:rPr>
          <w:rFonts w:ascii="Times New Roman" w:hAnsi="Times New Roman" w:cs="Times New Roman"/>
          <w:sz w:val="24"/>
          <w:szCs w:val="24"/>
          <w:lang w:val="de-DE"/>
        </w:rPr>
        <w:t xml:space="preserve"> Aspekte des Spiels mit Worten </w:t>
      </w:r>
      <w:r w:rsidR="00E63680" w:rsidRPr="008B2E36">
        <w:rPr>
          <w:rFonts w:ascii="Times New Roman" w:hAnsi="Times New Roman" w:cs="Times New Roman"/>
          <w:sz w:val="24"/>
          <w:szCs w:val="24"/>
          <w:lang w:val="de-DE"/>
        </w:rPr>
        <w:t xml:space="preserve">bzw. </w:t>
      </w:r>
      <w:r w:rsidR="00430658" w:rsidRPr="008B2E36">
        <w:rPr>
          <w:rFonts w:ascii="Times New Roman" w:hAnsi="Times New Roman" w:cs="Times New Roman"/>
          <w:sz w:val="24"/>
          <w:szCs w:val="24"/>
          <w:lang w:val="de-DE"/>
        </w:rPr>
        <w:t xml:space="preserve">mit der </w:t>
      </w:r>
      <w:r w:rsidR="00E63680" w:rsidRPr="008B2E36">
        <w:rPr>
          <w:rFonts w:ascii="Times New Roman" w:hAnsi="Times New Roman" w:cs="Times New Roman"/>
          <w:sz w:val="24"/>
          <w:szCs w:val="24"/>
          <w:lang w:val="de-DE"/>
        </w:rPr>
        <w:t>Sprache</w:t>
      </w:r>
      <w:r w:rsidR="002F2D25" w:rsidRPr="008B2E36">
        <w:rPr>
          <w:rFonts w:ascii="Times New Roman" w:hAnsi="Times New Roman" w:cs="Times New Roman"/>
          <w:sz w:val="24"/>
          <w:szCs w:val="24"/>
          <w:lang w:val="de-DE"/>
        </w:rPr>
        <w:t xml:space="preserve">, wie etwa Spiele mit der Graphie, der Syntax etc. </w:t>
      </w:r>
      <w:r w:rsidR="00E63680" w:rsidRPr="008B2E36">
        <w:rPr>
          <w:rFonts w:ascii="Times New Roman" w:hAnsi="Times New Roman" w:cs="Times New Roman"/>
          <w:sz w:val="24"/>
          <w:szCs w:val="24"/>
          <w:lang w:val="de-DE"/>
        </w:rPr>
        <w:t xml:space="preserve">berücksichtigt. </w:t>
      </w:r>
      <w:r w:rsidR="00BD06F4" w:rsidRPr="008B2E36">
        <w:rPr>
          <w:rFonts w:ascii="Times New Roman" w:hAnsi="Times New Roman" w:cs="Times New Roman"/>
          <w:sz w:val="24"/>
          <w:szCs w:val="24"/>
          <w:lang w:val="de-DE"/>
        </w:rPr>
        <w:t>Wenn es</w:t>
      </w:r>
      <w:r w:rsidR="006B660A" w:rsidRPr="008B2E36">
        <w:rPr>
          <w:rFonts w:ascii="Times New Roman" w:hAnsi="Times New Roman" w:cs="Times New Roman"/>
          <w:sz w:val="24"/>
          <w:szCs w:val="24"/>
          <w:lang w:val="de-DE"/>
        </w:rPr>
        <w:t xml:space="preserve"> sich</w:t>
      </w:r>
      <w:r w:rsidR="00BD06F4" w:rsidRPr="008B2E36">
        <w:rPr>
          <w:rFonts w:ascii="Times New Roman" w:hAnsi="Times New Roman" w:cs="Times New Roman"/>
          <w:sz w:val="24"/>
          <w:szCs w:val="24"/>
          <w:lang w:val="de-DE"/>
        </w:rPr>
        <w:t xml:space="preserve"> jedoch um russischsprachige Sekundärliteratur handelt</w:t>
      </w:r>
      <w:r w:rsidR="005A51B8" w:rsidRPr="008B2E36">
        <w:rPr>
          <w:rFonts w:ascii="Times New Roman" w:hAnsi="Times New Roman" w:cs="Times New Roman"/>
          <w:sz w:val="24"/>
          <w:szCs w:val="24"/>
          <w:lang w:val="de-DE"/>
        </w:rPr>
        <w:t>, wir</w:t>
      </w:r>
      <w:r w:rsidR="00E63680" w:rsidRPr="008B2E36">
        <w:rPr>
          <w:rFonts w:ascii="Times New Roman" w:hAnsi="Times New Roman" w:cs="Times New Roman"/>
          <w:sz w:val="24"/>
          <w:szCs w:val="24"/>
          <w:lang w:val="de-DE"/>
        </w:rPr>
        <w:t xml:space="preserve">d ggf. auf den Terminus </w:t>
      </w:r>
      <w:r w:rsidR="006B660A" w:rsidRPr="008B2E36">
        <w:rPr>
          <w:rFonts w:ascii="Times New Roman" w:hAnsi="Times New Roman" w:cs="Times New Roman"/>
          <w:sz w:val="24"/>
          <w:szCs w:val="24"/>
          <w:lang w:val="de-DE"/>
        </w:rPr>
        <w:t xml:space="preserve"> </w:t>
      </w:r>
      <w:r w:rsidR="006B660A" w:rsidRPr="008B2E36">
        <w:rPr>
          <w:rFonts w:ascii="Times New Roman" w:hAnsi="Times New Roman" w:cs="Times New Roman"/>
          <w:i/>
          <w:sz w:val="24"/>
          <w:szCs w:val="24"/>
          <w:lang w:val="de-DE"/>
        </w:rPr>
        <w:t>jazykovaja igra</w:t>
      </w:r>
      <w:r w:rsidR="006B660A" w:rsidRPr="008B2E36">
        <w:rPr>
          <w:rFonts w:ascii="Times New Roman" w:hAnsi="Times New Roman" w:cs="Times New Roman"/>
          <w:sz w:val="24"/>
          <w:szCs w:val="24"/>
          <w:lang w:val="de-DE"/>
        </w:rPr>
        <w:t xml:space="preserve"> zurückg</w:t>
      </w:r>
      <w:r w:rsidR="005A51B8" w:rsidRPr="008B2E36">
        <w:rPr>
          <w:rFonts w:ascii="Times New Roman" w:hAnsi="Times New Roman" w:cs="Times New Roman"/>
          <w:sz w:val="24"/>
          <w:szCs w:val="24"/>
          <w:lang w:val="de-DE"/>
        </w:rPr>
        <w:t>egriffen</w:t>
      </w:r>
      <w:r w:rsidR="006B660A" w:rsidRPr="008B2E36">
        <w:rPr>
          <w:rFonts w:ascii="Times New Roman" w:hAnsi="Times New Roman" w:cs="Times New Roman"/>
          <w:sz w:val="24"/>
          <w:szCs w:val="24"/>
          <w:lang w:val="de-DE"/>
        </w:rPr>
        <w:t xml:space="preserve">. </w:t>
      </w:r>
    </w:p>
    <w:p w:rsidR="009138FB" w:rsidRPr="008B2E36" w:rsidRDefault="009138FB" w:rsidP="008B76AF">
      <w:pPr>
        <w:spacing w:after="120" w:line="360" w:lineRule="auto"/>
        <w:jc w:val="both"/>
        <w:rPr>
          <w:rFonts w:ascii="Times New Roman" w:hAnsi="Times New Roman" w:cs="Times New Roman"/>
          <w:sz w:val="24"/>
          <w:szCs w:val="24"/>
          <w:lang w:val="de-DE"/>
        </w:rPr>
      </w:pPr>
    </w:p>
    <w:p w:rsidR="005A6172" w:rsidRPr="008B2E36" w:rsidRDefault="00C83467" w:rsidP="00CA0A81">
      <w:pPr>
        <w:spacing w:after="120" w:line="360" w:lineRule="auto"/>
        <w:jc w:val="both"/>
        <w:rPr>
          <w:rFonts w:ascii="Times New Roman" w:hAnsi="Times New Roman" w:cs="Times New Roman"/>
          <w:b/>
          <w:sz w:val="28"/>
          <w:szCs w:val="24"/>
          <w:lang w:val="de-DE"/>
        </w:rPr>
      </w:pPr>
      <w:r w:rsidRPr="008B2E36">
        <w:rPr>
          <w:rFonts w:ascii="Times New Roman" w:hAnsi="Times New Roman" w:cs="Times New Roman"/>
          <w:b/>
          <w:sz w:val="28"/>
          <w:szCs w:val="24"/>
          <w:lang w:val="de-DE"/>
        </w:rPr>
        <w:t>4.</w:t>
      </w:r>
      <w:r w:rsidR="007C25BC" w:rsidRPr="008B2E36">
        <w:rPr>
          <w:rFonts w:ascii="Times New Roman" w:hAnsi="Times New Roman" w:cs="Times New Roman"/>
          <w:b/>
          <w:sz w:val="28"/>
          <w:szCs w:val="24"/>
          <w:lang w:val="de-DE"/>
        </w:rPr>
        <w:t xml:space="preserve"> </w:t>
      </w:r>
      <w:r w:rsidR="00157E19" w:rsidRPr="008B2E36">
        <w:rPr>
          <w:rFonts w:ascii="Times New Roman" w:hAnsi="Times New Roman" w:cs="Times New Roman"/>
          <w:b/>
          <w:sz w:val="28"/>
          <w:szCs w:val="24"/>
          <w:lang w:val="de-DE"/>
        </w:rPr>
        <w:t>Definition</w:t>
      </w:r>
      <w:r w:rsidR="00DC2422" w:rsidRPr="008B2E36">
        <w:rPr>
          <w:rFonts w:ascii="Times New Roman" w:hAnsi="Times New Roman" w:cs="Times New Roman"/>
          <w:b/>
          <w:sz w:val="28"/>
          <w:szCs w:val="24"/>
          <w:lang w:val="de-DE"/>
        </w:rPr>
        <w:t xml:space="preserve"> </w:t>
      </w:r>
      <w:r w:rsidR="00EB79C2" w:rsidRPr="008B2E36">
        <w:rPr>
          <w:rFonts w:ascii="Times New Roman" w:hAnsi="Times New Roman" w:cs="Times New Roman"/>
          <w:b/>
          <w:sz w:val="28"/>
          <w:szCs w:val="24"/>
          <w:lang w:val="de-DE"/>
        </w:rPr>
        <w:t xml:space="preserve">des </w:t>
      </w:r>
      <w:r w:rsidR="00EB79C2" w:rsidRPr="008B2E36">
        <w:rPr>
          <w:rFonts w:ascii="Times New Roman" w:hAnsi="Times New Roman" w:cs="Times New Roman"/>
          <w:b/>
          <w:i/>
          <w:sz w:val="28"/>
          <w:szCs w:val="24"/>
          <w:lang w:val="de-DE"/>
        </w:rPr>
        <w:t>Wortspiels</w:t>
      </w:r>
    </w:p>
    <w:p w:rsidR="00EB79C2" w:rsidRPr="008B2E36" w:rsidRDefault="00363D11" w:rsidP="00CA0A8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5A6172" w:rsidRPr="008B2E36">
        <w:rPr>
          <w:rFonts w:ascii="Times New Roman" w:hAnsi="Times New Roman" w:cs="Times New Roman"/>
          <w:sz w:val="24"/>
          <w:szCs w:val="24"/>
          <w:lang w:val="de-DE"/>
        </w:rPr>
        <w:t xml:space="preserve">Bei der Suche nach einer </w:t>
      </w:r>
      <w:r w:rsidR="002B40D7" w:rsidRPr="008B2E36">
        <w:rPr>
          <w:rFonts w:ascii="Times New Roman" w:hAnsi="Times New Roman" w:cs="Times New Roman"/>
          <w:sz w:val="24"/>
          <w:szCs w:val="24"/>
          <w:lang w:val="de-DE"/>
        </w:rPr>
        <w:t>geeigneten</w:t>
      </w:r>
      <w:r w:rsidR="00A55F8C" w:rsidRPr="008B2E36">
        <w:rPr>
          <w:rFonts w:ascii="Times New Roman" w:hAnsi="Times New Roman" w:cs="Times New Roman"/>
          <w:sz w:val="24"/>
          <w:szCs w:val="24"/>
          <w:lang w:val="de-DE"/>
        </w:rPr>
        <w:t xml:space="preserve"> </w:t>
      </w:r>
      <w:r w:rsidR="005A6172" w:rsidRPr="008B2E36">
        <w:rPr>
          <w:rFonts w:ascii="Times New Roman" w:hAnsi="Times New Roman" w:cs="Times New Roman"/>
          <w:sz w:val="24"/>
          <w:szCs w:val="24"/>
          <w:lang w:val="de-DE"/>
        </w:rPr>
        <w:t xml:space="preserve">Definition des </w:t>
      </w:r>
      <w:r w:rsidR="005A6172" w:rsidRPr="008B2E36">
        <w:rPr>
          <w:rFonts w:ascii="Times New Roman" w:hAnsi="Times New Roman" w:cs="Times New Roman"/>
          <w:i/>
          <w:sz w:val="24"/>
          <w:szCs w:val="24"/>
          <w:lang w:val="de-DE"/>
        </w:rPr>
        <w:t>Wortspiels</w:t>
      </w:r>
      <w:r w:rsidR="005A6172" w:rsidRPr="008B2E36">
        <w:rPr>
          <w:rFonts w:ascii="Times New Roman" w:hAnsi="Times New Roman" w:cs="Times New Roman"/>
          <w:sz w:val="24"/>
          <w:szCs w:val="24"/>
          <w:lang w:val="de-DE"/>
        </w:rPr>
        <w:t xml:space="preserve"> </w:t>
      </w:r>
      <w:r w:rsidR="00936CED" w:rsidRPr="008B2E36">
        <w:rPr>
          <w:rFonts w:ascii="Times New Roman" w:hAnsi="Times New Roman" w:cs="Times New Roman"/>
          <w:sz w:val="24"/>
          <w:szCs w:val="24"/>
          <w:lang w:val="de-DE"/>
        </w:rPr>
        <w:t>stößt</w:t>
      </w:r>
      <w:r w:rsidR="005A6172" w:rsidRPr="008B2E36">
        <w:rPr>
          <w:rFonts w:ascii="Times New Roman" w:hAnsi="Times New Roman" w:cs="Times New Roman"/>
          <w:sz w:val="24"/>
          <w:szCs w:val="24"/>
          <w:lang w:val="de-DE"/>
        </w:rPr>
        <w:t xml:space="preserve"> man </w:t>
      </w:r>
      <w:r w:rsidR="00936CED" w:rsidRPr="008B2E36">
        <w:rPr>
          <w:rFonts w:ascii="Times New Roman" w:hAnsi="Times New Roman" w:cs="Times New Roman"/>
          <w:sz w:val="24"/>
          <w:szCs w:val="24"/>
          <w:lang w:val="de-DE"/>
        </w:rPr>
        <w:t xml:space="preserve">auf </w:t>
      </w:r>
      <w:r w:rsidR="005A6172" w:rsidRPr="008B2E36">
        <w:rPr>
          <w:rFonts w:ascii="Times New Roman" w:hAnsi="Times New Roman" w:cs="Times New Roman"/>
          <w:sz w:val="24"/>
          <w:szCs w:val="24"/>
          <w:lang w:val="de-DE"/>
        </w:rPr>
        <w:t xml:space="preserve">unzählige Versuche, den Begriff </w:t>
      </w:r>
      <w:r w:rsidR="00513756" w:rsidRPr="008B2E36">
        <w:rPr>
          <w:rFonts w:ascii="Times New Roman" w:hAnsi="Times New Roman" w:cs="Times New Roman"/>
          <w:sz w:val="24"/>
          <w:szCs w:val="24"/>
          <w:lang w:val="de-DE"/>
        </w:rPr>
        <w:t xml:space="preserve">sprachwissenschaftlich </w:t>
      </w:r>
      <w:r w:rsidR="00936CED" w:rsidRPr="008B2E36">
        <w:rPr>
          <w:rFonts w:ascii="Times New Roman" w:hAnsi="Times New Roman" w:cs="Times New Roman"/>
          <w:sz w:val="24"/>
          <w:szCs w:val="24"/>
          <w:lang w:val="de-DE"/>
        </w:rPr>
        <w:t>einzugrenzen und ih</w:t>
      </w:r>
      <w:r w:rsidRPr="008B2E36">
        <w:rPr>
          <w:rFonts w:ascii="Times New Roman" w:hAnsi="Times New Roman" w:cs="Times New Roman"/>
          <w:sz w:val="24"/>
          <w:szCs w:val="24"/>
          <w:lang w:val="de-DE"/>
        </w:rPr>
        <w:t xml:space="preserve">n </w:t>
      </w:r>
      <w:r w:rsidR="00EB79C2" w:rsidRPr="008B2E36">
        <w:rPr>
          <w:rFonts w:ascii="Times New Roman" w:hAnsi="Times New Roman" w:cs="Times New Roman"/>
          <w:sz w:val="24"/>
          <w:szCs w:val="24"/>
          <w:lang w:val="de-DE"/>
        </w:rPr>
        <w:t>zu beschreiben</w:t>
      </w:r>
      <w:r w:rsidR="00936CED" w:rsidRPr="008B2E36">
        <w:rPr>
          <w:rFonts w:ascii="Times New Roman" w:hAnsi="Times New Roman" w:cs="Times New Roman"/>
          <w:sz w:val="24"/>
          <w:szCs w:val="24"/>
          <w:lang w:val="de-DE"/>
        </w:rPr>
        <w:t xml:space="preserve">. </w:t>
      </w:r>
      <w:r w:rsidR="00D956ED" w:rsidRPr="008B2E36">
        <w:rPr>
          <w:rFonts w:ascii="Times New Roman" w:hAnsi="Times New Roman" w:cs="Times New Roman"/>
          <w:sz w:val="24"/>
          <w:szCs w:val="24"/>
          <w:lang w:val="de-DE"/>
        </w:rPr>
        <w:t>Bei der gegebenen</w:t>
      </w:r>
      <w:r w:rsidRPr="008B2E36">
        <w:rPr>
          <w:rFonts w:ascii="Times New Roman" w:hAnsi="Times New Roman" w:cs="Times New Roman"/>
          <w:sz w:val="24"/>
          <w:szCs w:val="24"/>
          <w:lang w:val="de-DE"/>
        </w:rPr>
        <w:t xml:space="preserve"> Vielfalt an </w:t>
      </w:r>
      <w:r w:rsidR="007C25BC" w:rsidRPr="008B2E36">
        <w:rPr>
          <w:rFonts w:ascii="Times New Roman" w:hAnsi="Times New Roman" w:cs="Times New Roman"/>
          <w:sz w:val="24"/>
          <w:szCs w:val="24"/>
          <w:lang w:val="de-DE"/>
        </w:rPr>
        <w:t>Begriffsbestimmungen</w:t>
      </w:r>
      <w:r w:rsidRPr="008B2E36">
        <w:rPr>
          <w:rFonts w:ascii="Times New Roman" w:hAnsi="Times New Roman" w:cs="Times New Roman"/>
          <w:sz w:val="24"/>
          <w:szCs w:val="24"/>
          <w:lang w:val="de-DE"/>
        </w:rPr>
        <w:t xml:space="preserve"> ist es schw</w:t>
      </w:r>
      <w:r w:rsidR="00E63680" w:rsidRPr="008B2E36">
        <w:rPr>
          <w:rFonts w:ascii="Times New Roman" w:hAnsi="Times New Roman" w:cs="Times New Roman"/>
          <w:sz w:val="24"/>
          <w:szCs w:val="24"/>
          <w:lang w:val="de-DE"/>
        </w:rPr>
        <w:t>ierig</w:t>
      </w:r>
      <w:r w:rsidR="00DC2422"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nur ein</w:t>
      </w:r>
      <w:r w:rsidR="00DC2422" w:rsidRPr="008B2E36">
        <w:rPr>
          <w:rFonts w:ascii="Times New Roman" w:hAnsi="Times New Roman" w:cs="Times New Roman"/>
          <w:sz w:val="24"/>
          <w:szCs w:val="24"/>
          <w:lang w:val="de-DE"/>
        </w:rPr>
        <w:t xml:space="preserve">e, allen Wortspielen gemeinsame </w:t>
      </w:r>
      <w:r w:rsidR="001A34F1" w:rsidRPr="008B2E36">
        <w:rPr>
          <w:rFonts w:ascii="Times New Roman" w:hAnsi="Times New Roman" w:cs="Times New Roman"/>
          <w:sz w:val="24"/>
          <w:szCs w:val="24"/>
          <w:lang w:val="de-DE"/>
        </w:rPr>
        <w:t xml:space="preserve">Definition </w:t>
      </w:r>
      <w:r w:rsidR="00EB79C2" w:rsidRPr="008B2E36">
        <w:rPr>
          <w:rFonts w:ascii="Times New Roman" w:hAnsi="Times New Roman" w:cs="Times New Roman"/>
          <w:sz w:val="24"/>
          <w:szCs w:val="24"/>
          <w:lang w:val="de-DE"/>
        </w:rPr>
        <w:t xml:space="preserve">zu erarbeiten, da </w:t>
      </w:r>
      <w:r w:rsidR="00E515DC" w:rsidRPr="008B2E36">
        <w:rPr>
          <w:rFonts w:ascii="Times New Roman" w:hAnsi="Times New Roman" w:cs="Times New Roman"/>
          <w:sz w:val="24"/>
          <w:szCs w:val="24"/>
          <w:lang w:val="de-DE"/>
        </w:rPr>
        <w:t>sämtliche</w:t>
      </w:r>
      <w:r w:rsidRPr="008B2E36">
        <w:rPr>
          <w:rFonts w:ascii="Times New Roman" w:hAnsi="Times New Roman" w:cs="Times New Roman"/>
          <w:sz w:val="24"/>
          <w:szCs w:val="24"/>
          <w:lang w:val="de-DE"/>
        </w:rPr>
        <w:t xml:space="preserve"> Wissenschaftler </w:t>
      </w:r>
      <w:r w:rsidR="00EB79C2" w:rsidRPr="008B2E36">
        <w:rPr>
          <w:rFonts w:ascii="Times New Roman" w:hAnsi="Times New Roman" w:cs="Times New Roman"/>
          <w:sz w:val="24"/>
          <w:szCs w:val="24"/>
          <w:lang w:val="de-DE"/>
        </w:rPr>
        <w:t xml:space="preserve">dieses Phänomens aus </w:t>
      </w:r>
      <w:r w:rsidR="00D956ED" w:rsidRPr="008B2E36">
        <w:rPr>
          <w:rFonts w:ascii="Times New Roman" w:hAnsi="Times New Roman" w:cs="Times New Roman"/>
          <w:sz w:val="24"/>
          <w:szCs w:val="24"/>
          <w:lang w:val="de-DE"/>
        </w:rPr>
        <w:t xml:space="preserve">jeweils </w:t>
      </w:r>
      <w:r w:rsidRPr="008B2E36">
        <w:rPr>
          <w:rFonts w:ascii="Times New Roman" w:hAnsi="Times New Roman" w:cs="Times New Roman"/>
          <w:sz w:val="24"/>
          <w:szCs w:val="24"/>
          <w:lang w:val="de-DE"/>
        </w:rPr>
        <w:t>unterschiedliche</w:t>
      </w:r>
      <w:r w:rsidR="00EB79C2" w:rsidRPr="008B2E36">
        <w:rPr>
          <w:rFonts w:ascii="Times New Roman" w:hAnsi="Times New Roman" w:cs="Times New Roman"/>
          <w:sz w:val="24"/>
          <w:szCs w:val="24"/>
          <w:lang w:val="de-DE"/>
        </w:rPr>
        <w:t>n</w:t>
      </w:r>
      <w:r w:rsidRPr="008B2E36">
        <w:rPr>
          <w:rFonts w:ascii="Times New Roman" w:hAnsi="Times New Roman" w:cs="Times New Roman"/>
          <w:sz w:val="24"/>
          <w:szCs w:val="24"/>
          <w:lang w:val="de-DE"/>
        </w:rPr>
        <w:t xml:space="preserve"> </w:t>
      </w:r>
      <w:r w:rsidR="00EB79C2" w:rsidRPr="008B2E36">
        <w:rPr>
          <w:rFonts w:ascii="Times New Roman" w:hAnsi="Times New Roman" w:cs="Times New Roman"/>
          <w:sz w:val="24"/>
          <w:szCs w:val="24"/>
          <w:lang w:val="de-DE"/>
        </w:rPr>
        <w:t>Blickwinkeln</w:t>
      </w:r>
      <w:r w:rsidRPr="008B2E36">
        <w:rPr>
          <w:rFonts w:ascii="Times New Roman" w:hAnsi="Times New Roman" w:cs="Times New Roman"/>
          <w:sz w:val="24"/>
          <w:szCs w:val="24"/>
          <w:lang w:val="de-DE"/>
        </w:rPr>
        <w:t xml:space="preserve"> </w:t>
      </w:r>
      <w:r w:rsidR="00EB79C2" w:rsidRPr="008B2E36">
        <w:rPr>
          <w:rFonts w:ascii="Times New Roman" w:hAnsi="Times New Roman" w:cs="Times New Roman"/>
          <w:sz w:val="24"/>
          <w:szCs w:val="24"/>
          <w:lang w:val="de-DE"/>
        </w:rPr>
        <w:t xml:space="preserve">betrachten. </w:t>
      </w:r>
    </w:p>
    <w:p w:rsidR="00F13D96" w:rsidRPr="008B2E36" w:rsidRDefault="005E3FC2" w:rsidP="00CA0A8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Cs w:val="24"/>
          <w:lang w:val="de-DE"/>
        </w:rPr>
        <w:t xml:space="preserve"> </w:t>
      </w:r>
      <w:r w:rsidR="00552E97" w:rsidRPr="008B2E36">
        <w:rPr>
          <w:rFonts w:ascii="Times New Roman" w:hAnsi="Times New Roman" w:cs="Times New Roman"/>
          <w:szCs w:val="24"/>
          <w:lang w:val="de-DE"/>
        </w:rPr>
        <w:t xml:space="preserve">Zygmund </w:t>
      </w:r>
      <w:r w:rsidR="00A97602" w:rsidRPr="008B2E36">
        <w:rPr>
          <w:rFonts w:ascii="Times New Roman" w:hAnsi="Times New Roman" w:cs="Times New Roman"/>
          <w:sz w:val="24"/>
          <w:szCs w:val="24"/>
          <w:lang w:val="de-DE"/>
        </w:rPr>
        <w:t>Tęcza verweist in seiner Monographie</w:t>
      </w:r>
      <w:r w:rsidR="00CA0A81" w:rsidRPr="008B2E36">
        <w:rPr>
          <w:rFonts w:ascii="Times New Roman" w:hAnsi="Times New Roman" w:cs="Times New Roman"/>
          <w:sz w:val="24"/>
          <w:szCs w:val="24"/>
          <w:lang w:val="de-DE"/>
        </w:rPr>
        <w:t xml:space="preserve"> auf m</w:t>
      </w:r>
      <w:r w:rsidR="00D956ED" w:rsidRPr="008B2E36">
        <w:rPr>
          <w:rFonts w:ascii="Times New Roman" w:hAnsi="Times New Roman" w:cs="Times New Roman"/>
          <w:sz w:val="24"/>
          <w:szCs w:val="24"/>
          <w:lang w:val="de-DE"/>
        </w:rPr>
        <w:t>ehrere Autoren, die sich mit diesem</w:t>
      </w:r>
      <w:r w:rsidR="00CA0A81" w:rsidRPr="008B2E36">
        <w:rPr>
          <w:rFonts w:ascii="Times New Roman" w:hAnsi="Times New Roman" w:cs="Times New Roman"/>
          <w:sz w:val="24"/>
          <w:szCs w:val="24"/>
          <w:lang w:val="de-DE"/>
        </w:rPr>
        <w:t xml:space="preserve"> Thema beschäftigen. So </w:t>
      </w:r>
      <w:r w:rsidR="00F66B60" w:rsidRPr="008B2E36">
        <w:rPr>
          <w:rFonts w:ascii="Times New Roman" w:hAnsi="Times New Roman" w:cs="Times New Roman"/>
          <w:sz w:val="24"/>
          <w:szCs w:val="24"/>
          <w:lang w:val="de-DE"/>
        </w:rPr>
        <w:t>spricht</w:t>
      </w:r>
      <w:r w:rsidR="00CA0A81" w:rsidRPr="008B2E36">
        <w:rPr>
          <w:rFonts w:ascii="Times New Roman" w:hAnsi="Times New Roman" w:cs="Times New Roman"/>
          <w:sz w:val="24"/>
          <w:szCs w:val="24"/>
          <w:lang w:val="de-DE"/>
        </w:rPr>
        <w:t xml:space="preserve"> er von </w:t>
      </w:r>
      <w:r w:rsidR="00A97602" w:rsidRPr="008B2E36">
        <w:rPr>
          <w:rFonts w:ascii="Times New Roman" w:hAnsi="Times New Roman" w:cs="Times New Roman"/>
          <w:sz w:val="24"/>
          <w:szCs w:val="24"/>
          <w:lang w:val="de-DE"/>
        </w:rPr>
        <w:t xml:space="preserve">Gerhard </w:t>
      </w:r>
      <w:r w:rsidR="009A5FEF" w:rsidRPr="008B2E36">
        <w:rPr>
          <w:rFonts w:ascii="Times New Roman" w:hAnsi="Times New Roman" w:cs="Times New Roman"/>
          <w:sz w:val="24"/>
          <w:szCs w:val="24"/>
          <w:lang w:val="de-DE"/>
        </w:rPr>
        <w:t>Wahrig 1984</w:t>
      </w:r>
      <w:r w:rsidR="00CA0A81" w:rsidRPr="008B2E36">
        <w:rPr>
          <w:rFonts w:ascii="Times New Roman" w:hAnsi="Times New Roman" w:cs="Times New Roman"/>
          <w:sz w:val="24"/>
          <w:szCs w:val="24"/>
          <w:lang w:val="de-DE"/>
        </w:rPr>
        <w:t>, der eine Definition d</w:t>
      </w:r>
      <w:r w:rsidR="00A97602" w:rsidRPr="008B2E36">
        <w:rPr>
          <w:rFonts w:ascii="Times New Roman" w:hAnsi="Times New Roman" w:cs="Times New Roman"/>
          <w:sz w:val="24"/>
          <w:szCs w:val="24"/>
          <w:lang w:val="de-DE"/>
        </w:rPr>
        <w:t>es Wortspiels</w:t>
      </w:r>
      <w:r w:rsidR="00CA0A81" w:rsidRPr="008B2E36">
        <w:rPr>
          <w:rFonts w:ascii="Times New Roman" w:hAnsi="Times New Roman" w:cs="Times New Roman"/>
          <w:sz w:val="24"/>
          <w:szCs w:val="24"/>
          <w:lang w:val="de-DE"/>
        </w:rPr>
        <w:t xml:space="preserve"> als „[eines] Spiel[s] mit gleich oder ähnlich klingenden, aber in der Bedeutung unterschiendlichen Wörtern“ oder „[als] geistreich-witzige Verwendung von Wörtern […]“</w:t>
      </w:r>
      <w:r w:rsidR="00DC2422" w:rsidRPr="008B2E36">
        <w:rPr>
          <w:rFonts w:ascii="Times New Roman" w:hAnsi="Times New Roman" w:cs="Times New Roman"/>
          <w:sz w:val="24"/>
          <w:szCs w:val="24"/>
          <w:lang w:val="de-DE"/>
        </w:rPr>
        <w:t xml:space="preserve"> </w:t>
      </w:r>
      <w:r w:rsidR="00A97602" w:rsidRPr="008B2E36">
        <w:rPr>
          <w:rFonts w:ascii="Times New Roman" w:hAnsi="Times New Roman" w:cs="Times New Roman"/>
          <w:sz w:val="24"/>
          <w:szCs w:val="24"/>
          <w:lang w:val="de-DE"/>
        </w:rPr>
        <w:t>liefert (zit. nach Tęcza 1997: 5)</w:t>
      </w:r>
      <w:r w:rsidR="009A5FEF" w:rsidRPr="008B2E36">
        <w:rPr>
          <w:rFonts w:ascii="Times New Roman" w:hAnsi="Times New Roman" w:cs="Times New Roman"/>
          <w:sz w:val="24"/>
          <w:szCs w:val="24"/>
          <w:lang w:val="de-DE"/>
        </w:rPr>
        <w:t xml:space="preserve"> </w:t>
      </w:r>
      <w:r w:rsidR="00E63680" w:rsidRPr="008B2E36">
        <w:rPr>
          <w:rFonts w:ascii="Times New Roman" w:hAnsi="Times New Roman" w:cs="Times New Roman"/>
          <w:sz w:val="24"/>
          <w:szCs w:val="24"/>
          <w:lang w:val="de-DE"/>
        </w:rPr>
        <w:t>sowie</w:t>
      </w:r>
      <w:r w:rsidR="00F66B60" w:rsidRPr="008B2E36">
        <w:rPr>
          <w:rFonts w:ascii="Times New Roman" w:hAnsi="Times New Roman" w:cs="Times New Roman"/>
          <w:sz w:val="24"/>
          <w:szCs w:val="24"/>
          <w:lang w:val="de-DE"/>
        </w:rPr>
        <w:t xml:space="preserve"> von Eduard Eckhar</w:t>
      </w:r>
      <w:r w:rsidR="002822CD" w:rsidRPr="008B2E36">
        <w:rPr>
          <w:rFonts w:ascii="Times New Roman" w:hAnsi="Times New Roman" w:cs="Times New Roman"/>
          <w:sz w:val="24"/>
          <w:szCs w:val="24"/>
          <w:lang w:val="de-DE"/>
        </w:rPr>
        <w:t>dt</w:t>
      </w:r>
      <w:r w:rsidR="00F66B60" w:rsidRPr="008B2E36">
        <w:rPr>
          <w:rFonts w:ascii="Times New Roman" w:hAnsi="Times New Roman" w:cs="Times New Roman"/>
          <w:sz w:val="24"/>
          <w:szCs w:val="24"/>
          <w:lang w:val="de-DE"/>
        </w:rPr>
        <w:t xml:space="preserve"> </w:t>
      </w:r>
      <w:r w:rsidR="009A5FEF" w:rsidRPr="008B2E36">
        <w:rPr>
          <w:rFonts w:ascii="Times New Roman" w:hAnsi="Times New Roman" w:cs="Times New Roman"/>
          <w:sz w:val="24"/>
          <w:szCs w:val="24"/>
          <w:lang w:val="de-DE"/>
        </w:rPr>
        <w:t>1909</w:t>
      </w:r>
      <w:r w:rsidR="002822CD" w:rsidRPr="008B2E36">
        <w:rPr>
          <w:rFonts w:ascii="Times New Roman" w:hAnsi="Times New Roman" w:cs="Times New Roman"/>
          <w:sz w:val="24"/>
          <w:szCs w:val="24"/>
          <w:lang w:val="de-DE"/>
        </w:rPr>
        <w:t>, der</w:t>
      </w:r>
      <w:r w:rsidR="00F66B60" w:rsidRPr="008B2E36">
        <w:rPr>
          <w:rFonts w:ascii="Times New Roman" w:hAnsi="Times New Roman" w:cs="Times New Roman"/>
          <w:sz w:val="24"/>
          <w:szCs w:val="24"/>
          <w:lang w:val="de-DE"/>
        </w:rPr>
        <w:t xml:space="preserve"> zwischen Sinn- und Klangspiele</w:t>
      </w:r>
      <w:r w:rsidR="004978AE" w:rsidRPr="008B2E36">
        <w:rPr>
          <w:rFonts w:ascii="Times New Roman" w:hAnsi="Times New Roman" w:cs="Times New Roman"/>
          <w:sz w:val="24"/>
          <w:szCs w:val="24"/>
          <w:lang w:val="de-DE"/>
        </w:rPr>
        <w:t>n</w:t>
      </w:r>
      <w:r w:rsidR="00CC3480">
        <w:rPr>
          <w:rStyle w:val="Funotenzeichen"/>
          <w:rFonts w:ascii="Times New Roman" w:hAnsi="Times New Roman" w:cs="Times New Roman"/>
          <w:sz w:val="24"/>
          <w:szCs w:val="24"/>
        </w:rPr>
        <w:footnoteReference w:id="6"/>
      </w:r>
      <w:r w:rsidR="004978AE" w:rsidRPr="008B2E36">
        <w:rPr>
          <w:rFonts w:ascii="Times New Roman" w:hAnsi="Times New Roman" w:cs="Times New Roman"/>
          <w:sz w:val="24"/>
          <w:szCs w:val="24"/>
          <w:lang w:val="de-DE"/>
        </w:rPr>
        <w:t xml:space="preserve"> </w:t>
      </w:r>
      <w:r w:rsidR="002822CD" w:rsidRPr="008B2E36">
        <w:rPr>
          <w:rFonts w:ascii="Times New Roman" w:hAnsi="Times New Roman" w:cs="Times New Roman"/>
          <w:sz w:val="24"/>
          <w:szCs w:val="24"/>
          <w:lang w:val="de-DE"/>
        </w:rPr>
        <w:t xml:space="preserve">unterscheidet. </w:t>
      </w:r>
      <w:r w:rsidR="00A97602" w:rsidRPr="008B2E36">
        <w:rPr>
          <w:rFonts w:ascii="Times New Roman" w:hAnsi="Times New Roman" w:cs="Times New Roman"/>
          <w:sz w:val="24"/>
          <w:szCs w:val="24"/>
          <w:lang w:val="de-DE"/>
        </w:rPr>
        <w:t xml:space="preserve">Rudi </w:t>
      </w:r>
      <w:r w:rsidR="00B25AA0" w:rsidRPr="008B2E36">
        <w:rPr>
          <w:rFonts w:ascii="Times New Roman" w:hAnsi="Times New Roman" w:cs="Times New Roman"/>
          <w:sz w:val="24"/>
          <w:szCs w:val="24"/>
          <w:lang w:val="de-DE"/>
        </w:rPr>
        <w:t xml:space="preserve">Conrad </w:t>
      </w:r>
      <w:r w:rsidR="00F66B60" w:rsidRPr="008B2E36">
        <w:rPr>
          <w:rFonts w:ascii="Times New Roman" w:hAnsi="Times New Roman" w:cs="Times New Roman"/>
          <w:sz w:val="24"/>
          <w:szCs w:val="24"/>
          <w:lang w:val="de-DE"/>
        </w:rPr>
        <w:t xml:space="preserve">spricht in seinem </w:t>
      </w:r>
      <w:r w:rsidR="00A97602" w:rsidRPr="008B2E36">
        <w:rPr>
          <w:rFonts w:ascii="Times New Roman" w:hAnsi="Times New Roman" w:cs="Times New Roman"/>
          <w:i/>
          <w:sz w:val="24"/>
          <w:szCs w:val="24"/>
          <w:lang w:val="de-DE"/>
        </w:rPr>
        <w:t>Lexikon sprachwissenschaftlicher Termini</w:t>
      </w:r>
      <w:r w:rsidR="00A97602" w:rsidRPr="008B2E36">
        <w:rPr>
          <w:rFonts w:ascii="Times New Roman" w:hAnsi="Times New Roman" w:cs="Times New Roman"/>
          <w:sz w:val="24"/>
          <w:szCs w:val="24"/>
          <w:lang w:val="de-DE"/>
        </w:rPr>
        <w:t xml:space="preserve"> </w:t>
      </w:r>
      <w:r w:rsidR="00B25AA0" w:rsidRPr="008B2E36">
        <w:rPr>
          <w:rFonts w:ascii="Times New Roman" w:hAnsi="Times New Roman" w:cs="Times New Roman"/>
          <w:sz w:val="24"/>
          <w:szCs w:val="24"/>
          <w:lang w:val="de-DE"/>
        </w:rPr>
        <w:t>1985</w:t>
      </w:r>
      <w:r w:rsidR="00F66B60" w:rsidRPr="008B2E36">
        <w:rPr>
          <w:rFonts w:ascii="Times New Roman" w:hAnsi="Times New Roman" w:cs="Times New Roman"/>
          <w:sz w:val="24"/>
          <w:szCs w:val="24"/>
          <w:lang w:val="de-DE"/>
        </w:rPr>
        <w:t xml:space="preserve"> </w:t>
      </w:r>
      <w:r w:rsidR="00CA0A81" w:rsidRPr="008B2E36">
        <w:rPr>
          <w:rFonts w:ascii="Times New Roman" w:hAnsi="Times New Roman" w:cs="Times New Roman"/>
          <w:sz w:val="24"/>
          <w:szCs w:val="24"/>
          <w:lang w:val="de-DE"/>
        </w:rPr>
        <w:t>von Wortspielen, die durch geringe Veränderungen von Wortstrukturen oder Wendungen entstehen und dadurch eine ironische oder humoristische Wirkung oder Assoziationen mit anderen, im Wortlaut ähnlichen Wörtern beim Adressaten hervorrufen</w:t>
      </w:r>
      <w:r w:rsidR="00F66B60" w:rsidRPr="008B2E36">
        <w:rPr>
          <w:rFonts w:ascii="Times New Roman" w:hAnsi="Times New Roman" w:cs="Times New Roman"/>
          <w:sz w:val="24"/>
          <w:szCs w:val="24"/>
          <w:lang w:val="de-DE"/>
        </w:rPr>
        <w:t xml:space="preserve"> </w:t>
      </w:r>
      <w:r w:rsidR="00CE4B83" w:rsidRPr="008B2E36">
        <w:rPr>
          <w:rFonts w:ascii="Times New Roman" w:hAnsi="Times New Roman" w:cs="Times New Roman"/>
          <w:sz w:val="24"/>
          <w:szCs w:val="24"/>
          <w:lang w:val="de-DE"/>
        </w:rPr>
        <w:t>(1985: 276).</w:t>
      </w:r>
      <w:r w:rsidR="00CA0A81" w:rsidRPr="008B2E36">
        <w:rPr>
          <w:rFonts w:ascii="Times New Roman" w:hAnsi="Times New Roman" w:cs="Times New Roman"/>
          <w:sz w:val="24"/>
          <w:szCs w:val="24"/>
          <w:lang w:val="de-DE"/>
        </w:rPr>
        <w:t xml:space="preserve"> </w:t>
      </w:r>
      <w:r w:rsidR="00F84BAE" w:rsidRPr="008B2E36">
        <w:rPr>
          <w:rFonts w:ascii="Times New Roman" w:hAnsi="Times New Roman" w:cs="Times New Roman"/>
          <w:sz w:val="24"/>
          <w:szCs w:val="24"/>
          <w:lang w:val="de-DE"/>
        </w:rPr>
        <w:t xml:space="preserve">Ludger Vieth </w:t>
      </w:r>
      <w:r w:rsidR="00CA0A81" w:rsidRPr="008B2E36">
        <w:rPr>
          <w:rFonts w:ascii="Times New Roman" w:hAnsi="Times New Roman" w:cs="Times New Roman"/>
          <w:sz w:val="24"/>
          <w:szCs w:val="24"/>
          <w:lang w:val="de-DE"/>
        </w:rPr>
        <w:t>spricht von „Gleichklang oder ähnliche[m]</w:t>
      </w:r>
      <w:r w:rsidR="009665EB" w:rsidRPr="008B2E36">
        <w:rPr>
          <w:rFonts w:ascii="Times New Roman" w:hAnsi="Times New Roman" w:cs="Times New Roman"/>
          <w:sz w:val="24"/>
          <w:szCs w:val="24"/>
          <w:lang w:val="de-DE"/>
        </w:rPr>
        <w:t xml:space="preserve"> Klang bei verschiedenem Sinne“</w:t>
      </w:r>
      <w:r w:rsidR="00CA0A81" w:rsidRPr="008B2E36">
        <w:rPr>
          <w:rFonts w:ascii="Times New Roman" w:hAnsi="Times New Roman" w:cs="Times New Roman"/>
          <w:sz w:val="24"/>
          <w:szCs w:val="24"/>
          <w:lang w:val="de-DE"/>
        </w:rPr>
        <w:t xml:space="preserve"> </w:t>
      </w:r>
      <w:r w:rsidR="009665EB" w:rsidRPr="008B2E36">
        <w:rPr>
          <w:rFonts w:ascii="Times New Roman" w:hAnsi="Times New Roman" w:cs="Times New Roman"/>
          <w:sz w:val="24"/>
          <w:szCs w:val="24"/>
          <w:lang w:val="de-DE"/>
        </w:rPr>
        <w:t xml:space="preserve">(1931: 11). </w:t>
      </w:r>
      <w:r w:rsidR="006D673E" w:rsidRPr="008B2E36">
        <w:rPr>
          <w:rFonts w:ascii="Times New Roman" w:hAnsi="Times New Roman" w:cs="Times New Roman"/>
          <w:sz w:val="24"/>
          <w:szCs w:val="24"/>
          <w:lang w:val="de-DE"/>
        </w:rPr>
        <w:t xml:space="preserve">Gerd Freidhof sieht Wortspiele als „[…] sprachliche Äußerungen, spontan formuliert oder bewusst-überlegt konstruiert, die von der Wissenschaft als Produktions- oder Rezeptionsprozesse (parole) auf der Grundlage emischer Einheiten beschrieben werden können (langue) (Freidhof in </w:t>
      </w:r>
      <w:r w:rsidR="006D673E" w:rsidRPr="008B2E36">
        <w:rPr>
          <w:rFonts w:ascii="Times New Roman" w:hAnsi="Times New Roman" w:cs="Times New Roman"/>
          <w:i/>
          <w:sz w:val="24"/>
          <w:szCs w:val="24"/>
          <w:lang w:val="de-DE"/>
        </w:rPr>
        <w:t xml:space="preserve">Sowjetische </w:t>
      </w:r>
      <w:r w:rsidR="000E7E3A" w:rsidRPr="008B2E36">
        <w:rPr>
          <w:rFonts w:ascii="Times New Roman" w:hAnsi="Times New Roman" w:cs="Times New Roman"/>
          <w:i/>
          <w:sz w:val="24"/>
          <w:szCs w:val="24"/>
          <w:lang w:val="de-DE"/>
        </w:rPr>
        <w:t>Beiträge zum Wortspiel</w:t>
      </w:r>
      <w:r w:rsidR="000E7E3A" w:rsidRPr="008B2E36">
        <w:rPr>
          <w:rFonts w:ascii="Times New Roman" w:hAnsi="Times New Roman" w:cs="Times New Roman"/>
          <w:sz w:val="24"/>
          <w:szCs w:val="24"/>
          <w:lang w:val="de-DE"/>
        </w:rPr>
        <w:t xml:space="preserve"> 1990: 200). </w:t>
      </w:r>
    </w:p>
    <w:p w:rsidR="002E6871" w:rsidRPr="008B2E36" w:rsidRDefault="00F13D96" w:rsidP="00CA0A8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8C370F" w:rsidRPr="008B2E36">
        <w:rPr>
          <w:rFonts w:ascii="Times New Roman" w:hAnsi="Times New Roman" w:cs="Times New Roman"/>
          <w:sz w:val="24"/>
          <w:szCs w:val="24"/>
          <w:lang w:val="de-DE"/>
        </w:rPr>
        <w:t>Mit den meisten dieser</w:t>
      </w:r>
      <w:r w:rsidR="00CA0A81" w:rsidRPr="008B2E36">
        <w:rPr>
          <w:rFonts w:ascii="Times New Roman" w:hAnsi="Times New Roman" w:cs="Times New Roman"/>
          <w:sz w:val="24"/>
          <w:szCs w:val="24"/>
          <w:lang w:val="de-DE"/>
        </w:rPr>
        <w:t xml:space="preserve"> Definitionsversuche wird dem Begriff </w:t>
      </w:r>
      <w:r w:rsidR="00CA0A81" w:rsidRPr="008B2E36">
        <w:rPr>
          <w:rFonts w:ascii="Times New Roman" w:hAnsi="Times New Roman" w:cs="Times New Roman"/>
          <w:i/>
          <w:sz w:val="24"/>
          <w:szCs w:val="24"/>
          <w:lang w:val="de-DE"/>
        </w:rPr>
        <w:t>Wortspiel</w:t>
      </w:r>
      <w:r w:rsidR="00CA0A81" w:rsidRPr="008B2E36">
        <w:rPr>
          <w:rFonts w:ascii="Times New Roman" w:hAnsi="Times New Roman" w:cs="Times New Roman"/>
          <w:sz w:val="24"/>
          <w:szCs w:val="24"/>
          <w:lang w:val="de-DE"/>
        </w:rPr>
        <w:t xml:space="preserve"> jedoch nicht Genüge getan. </w:t>
      </w:r>
      <w:r w:rsidR="00D508BE" w:rsidRPr="008B2E36">
        <w:rPr>
          <w:rFonts w:ascii="Times New Roman" w:hAnsi="Times New Roman" w:cs="Times New Roman"/>
          <w:sz w:val="24"/>
          <w:szCs w:val="24"/>
          <w:lang w:val="de-DE"/>
        </w:rPr>
        <w:t>Häufig</w:t>
      </w:r>
      <w:r w:rsidR="00CA0A81" w:rsidRPr="008B2E36">
        <w:rPr>
          <w:rFonts w:ascii="Times New Roman" w:hAnsi="Times New Roman" w:cs="Times New Roman"/>
          <w:sz w:val="24"/>
          <w:szCs w:val="24"/>
          <w:lang w:val="de-DE"/>
        </w:rPr>
        <w:t xml:space="preserve"> beleuchten</w:t>
      </w:r>
      <w:r w:rsidR="00D508BE" w:rsidRPr="008B2E36">
        <w:rPr>
          <w:rFonts w:ascii="Times New Roman" w:hAnsi="Times New Roman" w:cs="Times New Roman"/>
          <w:sz w:val="24"/>
          <w:szCs w:val="24"/>
          <w:lang w:val="de-DE"/>
        </w:rPr>
        <w:t xml:space="preserve"> sie</w:t>
      </w:r>
      <w:r w:rsidR="00CA0A81" w:rsidRPr="008B2E36">
        <w:rPr>
          <w:rFonts w:ascii="Times New Roman" w:hAnsi="Times New Roman" w:cs="Times New Roman"/>
          <w:sz w:val="24"/>
          <w:szCs w:val="24"/>
          <w:lang w:val="de-DE"/>
        </w:rPr>
        <w:t xml:space="preserve"> nur einzelne Merkmale oder Funktionen des Wortspiels (wie z. B. die Komik-Funktion</w:t>
      </w:r>
      <w:r w:rsidR="00513756" w:rsidRPr="008B2E36">
        <w:rPr>
          <w:rFonts w:ascii="Times New Roman" w:hAnsi="Times New Roman" w:cs="Times New Roman"/>
          <w:sz w:val="24"/>
          <w:szCs w:val="24"/>
          <w:lang w:val="de-DE"/>
        </w:rPr>
        <w:t xml:space="preserve"> bei Wurth</w:t>
      </w:r>
      <w:r w:rsidR="00953D64" w:rsidRPr="008B2E36">
        <w:rPr>
          <w:rFonts w:ascii="Times New Roman" w:hAnsi="Times New Roman" w:cs="Times New Roman"/>
          <w:sz w:val="24"/>
          <w:szCs w:val="24"/>
          <w:lang w:val="de-DE"/>
        </w:rPr>
        <w:t xml:space="preserve"> in </w:t>
      </w:r>
      <w:r w:rsidR="00953D64" w:rsidRPr="008B2E36">
        <w:rPr>
          <w:rFonts w:ascii="Times New Roman" w:hAnsi="Times New Roman" w:cs="Times New Roman"/>
          <w:i/>
          <w:sz w:val="24"/>
          <w:szCs w:val="24"/>
          <w:lang w:val="de-DE"/>
        </w:rPr>
        <w:t xml:space="preserve">Das Wortspiel bei Shakspere </w:t>
      </w:r>
      <w:r w:rsidR="00953D64" w:rsidRPr="008B2E36">
        <w:rPr>
          <w:rFonts w:ascii="Times New Roman" w:hAnsi="Times New Roman" w:cs="Times New Roman"/>
          <w:sz w:val="24"/>
          <w:szCs w:val="24"/>
          <w:lang w:val="de-DE"/>
        </w:rPr>
        <w:t>1895</w:t>
      </w:r>
      <w:r w:rsidR="00CA0A81" w:rsidRPr="008B2E36">
        <w:rPr>
          <w:rFonts w:ascii="Times New Roman" w:hAnsi="Times New Roman" w:cs="Times New Roman"/>
          <w:sz w:val="24"/>
          <w:szCs w:val="24"/>
          <w:lang w:val="de-DE"/>
        </w:rPr>
        <w:t>), liefern jedoch keine umfassende Beschreibung des Phänomens.</w:t>
      </w:r>
      <w:r w:rsidR="006A0D08" w:rsidRPr="008B2E36">
        <w:rPr>
          <w:rFonts w:ascii="Times New Roman" w:hAnsi="Times New Roman" w:cs="Times New Roman"/>
          <w:sz w:val="24"/>
          <w:szCs w:val="24"/>
          <w:lang w:val="de-DE"/>
        </w:rPr>
        <w:t xml:space="preserve"> </w:t>
      </w:r>
      <w:r w:rsidR="00CA0A81" w:rsidRPr="008B2E36">
        <w:rPr>
          <w:rFonts w:ascii="Times New Roman" w:hAnsi="Times New Roman" w:cs="Times New Roman"/>
          <w:sz w:val="24"/>
          <w:szCs w:val="24"/>
          <w:lang w:val="de-DE"/>
        </w:rPr>
        <w:t xml:space="preserve">Die meisten Untersuchungen beruhen auf dem Prinzip „Gleichklang oder ähnlicher Klang </w:t>
      </w:r>
      <w:r w:rsidR="004978AE" w:rsidRPr="008B2E36">
        <w:rPr>
          <w:rFonts w:ascii="Times New Roman" w:hAnsi="Times New Roman" w:cs="Times New Roman"/>
          <w:sz w:val="24"/>
          <w:szCs w:val="24"/>
          <w:lang w:val="de-DE"/>
        </w:rPr>
        <w:t>bei verschiedenem Sinne“</w:t>
      </w:r>
      <w:r w:rsidR="00A21B7E" w:rsidRPr="008B2E36">
        <w:rPr>
          <w:rFonts w:ascii="Times New Roman" w:hAnsi="Times New Roman" w:cs="Times New Roman"/>
          <w:sz w:val="24"/>
          <w:szCs w:val="24"/>
          <w:lang w:val="de-DE"/>
        </w:rPr>
        <w:t xml:space="preserve"> (Tęcza 1997: 6)</w:t>
      </w:r>
      <w:r w:rsidR="006A0D08" w:rsidRPr="008B2E36">
        <w:rPr>
          <w:rFonts w:ascii="Times New Roman" w:hAnsi="Times New Roman" w:cs="Times New Roman"/>
          <w:sz w:val="24"/>
          <w:szCs w:val="24"/>
          <w:lang w:val="de-DE"/>
        </w:rPr>
        <w:t xml:space="preserve">. </w:t>
      </w:r>
      <w:r w:rsidR="004978AE" w:rsidRPr="008B2E36">
        <w:rPr>
          <w:rFonts w:ascii="Times New Roman" w:hAnsi="Times New Roman" w:cs="Times New Roman"/>
          <w:sz w:val="24"/>
          <w:szCs w:val="24"/>
          <w:lang w:val="de-DE"/>
        </w:rPr>
        <w:t>Tęcza</w:t>
      </w:r>
      <w:r w:rsidR="00F007DF" w:rsidRPr="008B2E36">
        <w:rPr>
          <w:rFonts w:ascii="Times New Roman" w:hAnsi="Times New Roman" w:cs="Times New Roman"/>
          <w:sz w:val="24"/>
          <w:szCs w:val="24"/>
          <w:lang w:val="de-DE"/>
        </w:rPr>
        <w:t xml:space="preserve"> </w:t>
      </w:r>
      <w:r w:rsidR="00D508BE" w:rsidRPr="008B2E36">
        <w:rPr>
          <w:rFonts w:ascii="Times New Roman" w:hAnsi="Times New Roman" w:cs="Times New Roman"/>
          <w:sz w:val="24"/>
          <w:szCs w:val="24"/>
          <w:lang w:val="de-DE"/>
        </w:rPr>
        <w:t>verweist auf den</w:t>
      </w:r>
      <w:r w:rsidR="00CA0A81" w:rsidRPr="008B2E36">
        <w:rPr>
          <w:rFonts w:ascii="Times New Roman" w:hAnsi="Times New Roman" w:cs="Times New Roman"/>
          <w:sz w:val="24"/>
          <w:szCs w:val="24"/>
          <w:lang w:val="de-DE"/>
        </w:rPr>
        <w:t xml:space="preserve"> Wissenschaftler Wolfgang Menzel</w:t>
      </w:r>
      <w:r w:rsidR="00513756" w:rsidRPr="008B2E36">
        <w:rPr>
          <w:rFonts w:ascii="Times New Roman" w:hAnsi="Times New Roman" w:cs="Times New Roman"/>
          <w:sz w:val="24"/>
          <w:szCs w:val="24"/>
          <w:lang w:val="de-DE"/>
        </w:rPr>
        <w:t xml:space="preserve">, der </w:t>
      </w:r>
      <w:r w:rsidR="00CA0A81" w:rsidRPr="008B2E36">
        <w:rPr>
          <w:rFonts w:ascii="Times New Roman" w:hAnsi="Times New Roman" w:cs="Times New Roman"/>
          <w:sz w:val="24"/>
          <w:szCs w:val="24"/>
          <w:lang w:val="de-DE"/>
        </w:rPr>
        <w:t>in s</w:t>
      </w:r>
      <w:r w:rsidR="00F007DF" w:rsidRPr="008B2E36">
        <w:rPr>
          <w:rFonts w:ascii="Times New Roman" w:hAnsi="Times New Roman" w:cs="Times New Roman"/>
          <w:sz w:val="24"/>
          <w:szCs w:val="24"/>
          <w:lang w:val="de-DE"/>
        </w:rPr>
        <w:t xml:space="preserve">einer Definition des Wortspiels </w:t>
      </w:r>
      <w:r w:rsidR="00CA0A81" w:rsidRPr="008B2E36">
        <w:rPr>
          <w:rFonts w:ascii="Times New Roman" w:hAnsi="Times New Roman" w:cs="Times New Roman"/>
          <w:sz w:val="24"/>
          <w:szCs w:val="24"/>
          <w:lang w:val="de-DE"/>
        </w:rPr>
        <w:t xml:space="preserve">auf </w:t>
      </w:r>
      <w:r w:rsidR="00513756" w:rsidRPr="008B2E36">
        <w:rPr>
          <w:rFonts w:ascii="Times New Roman" w:hAnsi="Times New Roman" w:cs="Times New Roman"/>
          <w:sz w:val="24"/>
          <w:szCs w:val="24"/>
          <w:lang w:val="de-DE"/>
        </w:rPr>
        <w:t xml:space="preserve">die </w:t>
      </w:r>
      <w:r w:rsidR="00CA0A81" w:rsidRPr="008B2E36">
        <w:rPr>
          <w:rFonts w:ascii="Times New Roman" w:hAnsi="Times New Roman" w:cs="Times New Roman"/>
          <w:i/>
          <w:sz w:val="24"/>
          <w:szCs w:val="24"/>
          <w:lang w:val="de-DE"/>
        </w:rPr>
        <w:t>Normwidrigkeit</w:t>
      </w:r>
      <w:r w:rsidR="00CA0A81" w:rsidRPr="008B2E36">
        <w:rPr>
          <w:rFonts w:ascii="Times New Roman" w:hAnsi="Times New Roman" w:cs="Times New Roman"/>
          <w:sz w:val="24"/>
          <w:szCs w:val="24"/>
          <w:lang w:val="de-DE"/>
        </w:rPr>
        <w:t xml:space="preserve">, auf die </w:t>
      </w:r>
      <w:r w:rsidR="007C25BC" w:rsidRPr="008B2E36">
        <w:rPr>
          <w:rFonts w:ascii="Times New Roman" w:hAnsi="Times New Roman" w:cs="Times New Roman"/>
          <w:sz w:val="24"/>
          <w:szCs w:val="24"/>
          <w:lang w:val="de-DE"/>
        </w:rPr>
        <w:t>im folgenden Abschnitt</w:t>
      </w:r>
      <w:r w:rsidR="00CA0A81" w:rsidRPr="008B2E36">
        <w:rPr>
          <w:rFonts w:ascii="Times New Roman" w:hAnsi="Times New Roman" w:cs="Times New Roman"/>
          <w:sz w:val="24"/>
          <w:szCs w:val="24"/>
          <w:lang w:val="de-DE"/>
        </w:rPr>
        <w:t xml:space="preserve"> eingegangen wird, und zudem noch auf die </w:t>
      </w:r>
      <w:r w:rsidR="00513756" w:rsidRPr="008B2E36">
        <w:rPr>
          <w:rFonts w:ascii="Times New Roman" w:hAnsi="Times New Roman" w:cs="Times New Roman"/>
          <w:i/>
          <w:sz w:val="24"/>
          <w:szCs w:val="24"/>
          <w:lang w:val="de-DE"/>
        </w:rPr>
        <w:t>spezifische Sprecherabsicht</w:t>
      </w:r>
      <w:r w:rsidR="00513756" w:rsidRPr="008B2E36">
        <w:rPr>
          <w:rFonts w:ascii="Times New Roman" w:hAnsi="Times New Roman" w:cs="Times New Roman"/>
          <w:sz w:val="24"/>
          <w:szCs w:val="24"/>
          <w:lang w:val="de-DE"/>
        </w:rPr>
        <w:t xml:space="preserve"> hinweist</w:t>
      </w:r>
      <w:r w:rsidR="005069D0" w:rsidRPr="008B2E36">
        <w:rPr>
          <w:rFonts w:ascii="Times New Roman" w:hAnsi="Times New Roman" w:cs="Times New Roman"/>
          <w:sz w:val="24"/>
          <w:szCs w:val="24"/>
          <w:lang w:val="de-DE"/>
        </w:rPr>
        <w:t xml:space="preserve"> (</w:t>
      </w:r>
      <w:r w:rsidR="00A21B7E" w:rsidRPr="008B2E36">
        <w:rPr>
          <w:rFonts w:ascii="Times New Roman" w:hAnsi="Times New Roman" w:cs="Times New Roman"/>
          <w:sz w:val="24"/>
          <w:szCs w:val="24"/>
          <w:lang w:val="de-DE"/>
        </w:rPr>
        <w:t>ebd.)</w:t>
      </w:r>
      <w:r w:rsidR="00CA0A81" w:rsidRPr="008B2E36">
        <w:rPr>
          <w:rFonts w:ascii="Times New Roman" w:hAnsi="Times New Roman" w:cs="Times New Roman"/>
          <w:sz w:val="24"/>
          <w:szCs w:val="24"/>
          <w:lang w:val="de-DE"/>
        </w:rPr>
        <w:t xml:space="preserve">. Von der Sprecherabsicht </w:t>
      </w:r>
      <w:r w:rsidR="00513756" w:rsidRPr="008B2E36">
        <w:rPr>
          <w:rFonts w:ascii="Times New Roman" w:hAnsi="Times New Roman" w:cs="Times New Roman"/>
          <w:sz w:val="24"/>
          <w:szCs w:val="24"/>
          <w:lang w:val="de-DE"/>
        </w:rPr>
        <w:t>schreibt</w:t>
      </w:r>
      <w:r w:rsidR="00CA0A81" w:rsidRPr="008B2E36">
        <w:rPr>
          <w:rFonts w:ascii="Times New Roman" w:hAnsi="Times New Roman" w:cs="Times New Roman"/>
          <w:sz w:val="24"/>
          <w:szCs w:val="24"/>
          <w:lang w:val="de-DE"/>
        </w:rPr>
        <w:t xml:space="preserve"> auc</w:t>
      </w:r>
      <w:r w:rsidR="00F007DF" w:rsidRPr="008B2E36">
        <w:rPr>
          <w:rFonts w:ascii="Times New Roman" w:hAnsi="Times New Roman" w:cs="Times New Roman"/>
          <w:sz w:val="24"/>
          <w:szCs w:val="24"/>
          <w:lang w:val="de-DE"/>
        </w:rPr>
        <w:t xml:space="preserve">h </w:t>
      </w:r>
      <w:r w:rsidR="00953D64" w:rsidRPr="008B2E36">
        <w:rPr>
          <w:rFonts w:ascii="Times New Roman" w:hAnsi="Times New Roman" w:cs="Times New Roman"/>
          <w:sz w:val="24"/>
          <w:szCs w:val="24"/>
          <w:lang w:val="de-DE"/>
        </w:rPr>
        <w:t xml:space="preserve">Franz Josef </w:t>
      </w:r>
      <w:r w:rsidR="00F007DF" w:rsidRPr="008B2E36">
        <w:rPr>
          <w:rFonts w:ascii="Times New Roman" w:hAnsi="Times New Roman" w:cs="Times New Roman"/>
          <w:sz w:val="24"/>
          <w:szCs w:val="24"/>
          <w:lang w:val="de-DE"/>
        </w:rPr>
        <w:t>Hausmann</w:t>
      </w:r>
      <w:r w:rsidR="00513756" w:rsidRPr="008B2E36">
        <w:rPr>
          <w:rFonts w:ascii="Times New Roman" w:hAnsi="Times New Roman" w:cs="Times New Roman"/>
          <w:sz w:val="24"/>
          <w:szCs w:val="24"/>
          <w:lang w:val="de-DE"/>
        </w:rPr>
        <w:t xml:space="preserve">: „[…] entscheidend sei die </w:t>
      </w:r>
      <w:r w:rsidR="00513756" w:rsidRPr="008B2E36">
        <w:rPr>
          <w:rFonts w:ascii="Times New Roman" w:hAnsi="Times New Roman" w:cs="Times New Roman"/>
          <w:i/>
          <w:sz w:val="24"/>
          <w:szCs w:val="24"/>
          <w:lang w:val="de-DE"/>
        </w:rPr>
        <w:t>Absicht des Sprechers</w:t>
      </w:r>
      <w:r w:rsidR="00513756" w:rsidRPr="008B2E36">
        <w:rPr>
          <w:rFonts w:ascii="Times New Roman" w:hAnsi="Times New Roman" w:cs="Times New Roman"/>
          <w:sz w:val="24"/>
          <w:szCs w:val="24"/>
          <w:lang w:val="de-DE"/>
        </w:rPr>
        <w:t xml:space="preserve">, ein Wortspiel zu machen“ (1974: 14, </w:t>
      </w:r>
      <w:r w:rsidR="00FB5D2E" w:rsidRPr="008B2E36">
        <w:rPr>
          <w:rFonts w:ascii="Times New Roman" w:hAnsi="Times New Roman" w:cs="Times New Roman"/>
          <w:sz w:val="24"/>
          <w:szCs w:val="24"/>
          <w:lang w:val="de-DE"/>
        </w:rPr>
        <w:t>Hervorhebung von mir).</w:t>
      </w:r>
      <w:r w:rsidR="00F007DF" w:rsidRPr="008B2E36">
        <w:rPr>
          <w:rFonts w:ascii="Times New Roman" w:hAnsi="Times New Roman" w:cs="Times New Roman"/>
          <w:sz w:val="24"/>
          <w:szCs w:val="24"/>
          <w:lang w:val="de-DE"/>
        </w:rPr>
        <w:t xml:space="preserve"> Da sich diese </w:t>
      </w:r>
      <w:r w:rsidR="005069D0" w:rsidRPr="008B2E36">
        <w:rPr>
          <w:rFonts w:ascii="Times New Roman" w:hAnsi="Times New Roman" w:cs="Times New Roman"/>
          <w:sz w:val="24"/>
          <w:szCs w:val="24"/>
          <w:lang w:val="de-DE"/>
        </w:rPr>
        <w:t xml:space="preserve">Absicht </w:t>
      </w:r>
      <w:r w:rsidR="00CA0A81" w:rsidRPr="008B2E36">
        <w:rPr>
          <w:rFonts w:ascii="Times New Roman" w:hAnsi="Times New Roman" w:cs="Times New Roman"/>
          <w:sz w:val="24"/>
          <w:szCs w:val="24"/>
          <w:lang w:val="de-DE"/>
        </w:rPr>
        <w:t xml:space="preserve">als psychischer Prozess </w:t>
      </w:r>
      <w:r w:rsidR="00A21B7E" w:rsidRPr="008B2E36">
        <w:rPr>
          <w:rFonts w:ascii="Times New Roman" w:hAnsi="Times New Roman" w:cs="Times New Roman"/>
          <w:sz w:val="24"/>
          <w:szCs w:val="24"/>
          <w:lang w:val="de-DE"/>
        </w:rPr>
        <w:t>jedoch</w:t>
      </w:r>
      <w:r w:rsidR="00F007DF" w:rsidRPr="008B2E36">
        <w:rPr>
          <w:rFonts w:ascii="Times New Roman" w:hAnsi="Times New Roman" w:cs="Times New Roman"/>
          <w:sz w:val="24"/>
          <w:szCs w:val="24"/>
          <w:lang w:val="de-DE"/>
        </w:rPr>
        <w:t xml:space="preserve"> </w:t>
      </w:r>
      <w:r w:rsidR="00CA0A81" w:rsidRPr="008B2E36">
        <w:rPr>
          <w:rFonts w:ascii="Times New Roman" w:hAnsi="Times New Roman" w:cs="Times New Roman"/>
          <w:sz w:val="24"/>
          <w:szCs w:val="24"/>
          <w:lang w:val="de-DE"/>
        </w:rPr>
        <w:t xml:space="preserve">nicht immer erfassen lässt, führt er zusätzlich </w:t>
      </w:r>
      <w:r w:rsidR="003A3EEC" w:rsidRPr="008B2E36">
        <w:rPr>
          <w:rFonts w:ascii="Times New Roman" w:hAnsi="Times New Roman" w:cs="Times New Roman"/>
          <w:sz w:val="24"/>
          <w:szCs w:val="24"/>
          <w:lang w:val="de-DE"/>
        </w:rPr>
        <w:t xml:space="preserve">den Begriff </w:t>
      </w:r>
      <w:r w:rsidR="00CA0A81" w:rsidRPr="008B2E36">
        <w:rPr>
          <w:rFonts w:ascii="Times New Roman" w:hAnsi="Times New Roman" w:cs="Times New Roman"/>
          <w:i/>
          <w:sz w:val="24"/>
          <w:szCs w:val="24"/>
          <w:lang w:val="de-DE"/>
        </w:rPr>
        <w:t>Signal</w:t>
      </w:r>
      <w:r w:rsidR="00402C4D" w:rsidRPr="002C7AA4">
        <w:rPr>
          <w:rStyle w:val="Funotenzeichen"/>
          <w:rFonts w:ascii="Times New Roman" w:hAnsi="Times New Roman" w:cs="Times New Roman"/>
          <w:sz w:val="24"/>
          <w:szCs w:val="24"/>
        </w:rPr>
        <w:footnoteReference w:id="7"/>
      </w:r>
      <w:r w:rsidR="00CA0A81" w:rsidRPr="008B2E36">
        <w:rPr>
          <w:rFonts w:ascii="Times New Roman" w:hAnsi="Times New Roman" w:cs="Times New Roman"/>
          <w:sz w:val="24"/>
          <w:szCs w:val="24"/>
          <w:lang w:val="de-DE"/>
        </w:rPr>
        <w:t xml:space="preserve"> </w:t>
      </w:r>
      <w:r w:rsidR="002E6871" w:rsidRPr="008B2E36">
        <w:rPr>
          <w:rFonts w:ascii="Times New Roman" w:hAnsi="Times New Roman" w:cs="Times New Roman"/>
          <w:sz w:val="24"/>
          <w:szCs w:val="24"/>
          <w:lang w:val="de-DE"/>
        </w:rPr>
        <w:t xml:space="preserve">in Bezug auf Wortspiele </w:t>
      </w:r>
      <w:r w:rsidR="00CA0A81" w:rsidRPr="008B2E36">
        <w:rPr>
          <w:rFonts w:ascii="Times New Roman" w:hAnsi="Times New Roman" w:cs="Times New Roman"/>
          <w:sz w:val="24"/>
          <w:szCs w:val="24"/>
          <w:lang w:val="de-DE"/>
        </w:rPr>
        <w:t>ein.</w:t>
      </w:r>
      <w:r w:rsidR="003A3EEC" w:rsidRPr="008B2E36">
        <w:rPr>
          <w:rFonts w:ascii="Times New Roman" w:hAnsi="Times New Roman" w:cs="Times New Roman"/>
          <w:sz w:val="24"/>
          <w:szCs w:val="24"/>
          <w:lang w:val="de-DE"/>
        </w:rPr>
        <w:t xml:space="preserve"> </w:t>
      </w:r>
      <w:r w:rsidR="002E6871" w:rsidRPr="008B2E36">
        <w:rPr>
          <w:rFonts w:ascii="Times New Roman" w:hAnsi="Times New Roman" w:cs="Times New Roman"/>
          <w:sz w:val="24"/>
          <w:szCs w:val="24"/>
          <w:lang w:val="de-DE"/>
        </w:rPr>
        <w:t>Laut Hausmann soll das Wortspiel als rhetorisches Gestaltungsmittel explizit kenntlich gemacht werden, damit dieses dem Rezipienten beim Erfassen eines Textes überhaupt auffällt (ebd.).</w:t>
      </w:r>
      <w:r w:rsidR="005777DB" w:rsidRPr="008B2E36">
        <w:rPr>
          <w:rFonts w:ascii="Times New Roman" w:hAnsi="Times New Roman" w:cs="Times New Roman"/>
          <w:sz w:val="24"/>
          <w:szCs w:val="24"/>
          <w:lang w:val="de-DE"/>
        </w:rPr>
        <w:t xml:space="preserve"> Der Begriff </w:t>
      </w:r>
      <w:r w:rsidR="005777DB" w:rsidRPr="008B2E36">
        <w:rPr>
          <w:rFonts w:ascii="Times New Roman" w:hAnsi="Times New Roman" w:cs="Times New Roman"/>
          <w:i/>
          <w:sz w:val="24"/>
          <w:szCs w:val="24"/>
          <w:lang w:val="de-DE"/>
        </w:rPr>
        <w:t>Signal</w:t>
      </w:r>
      <w:r w:rsidR="005777DB" w:rsidRPr="008B2E36">
        <w:rPr>
          <w:rFonts w:ascii="Times New Roman" w:hAnsi="Times New Roman" w:cs="Times New Roman"/>
          <w:sz w:val="24"/>
          <w:szCs w:val="24"/>
          <w:lang w:val="de-DE"/>
        </w:rPr>
        <w:t xml:space="preserve"> findet sich wiederum auch bei Wittgenstein und beschreibt erwartungsgemäß andere Sachverhalte (Wittgenstein 1977: 116, 350), dennoch ist dies für die vorliegende Arbeit nicht von </w:t>
      </w:r>
      <w:r w:rsidR="00953D64" w:rsidRPr="008B2E36">
        <w:rPr>
          <w:rFonts w:ascii="Times New Roman" w:hAnsi="Times New Roman" w:cs="Times New Roman"/>
          <w:sz w:val="24"/>
          <w:szCs w:val="24"/>
          <w:lang w:val="de-DE"/>
        </w:rPr>
        <w:t>Belang und der Terminus wird lediglich</w:t>
      </w:r>
      <w:r w:rsidR="005777DB" w:rsidRPr="008B2E36">
        <w:rPr>
          <w:rFonts w:ascii="Times New Roman" w:hAnsi="Times New Roman" w:cs="Times New Roman"/>
          <w:sz w:val="24"/>
          <w:szCs w:val="24"/>
          <w:lang w:val="de-DE"/>
        </w:rPr>
        <w:t xml:space="preserve"> im Zusammenhang mit dem </w:t>
      </w:r>
      <w:r w:rsidR="005777DB" w:rsidRPr="008B2E36">
        <w:rPr>
          <w:rFonts w:ascii="Times New Roman" w:hAnsi="Times New Roman" w:cs="Times New Roman"/>
          <w:i/>
          <w:sz w:val="24"/>
          <w:szCs w:val="24"/>
          <w:lang w:val="de-DE"/>
        </w:rPr>
        <w:t>Wortspiel</w:t>
      </w:r>
      <w:r w:rsidR="005777DB" w:rsidRPr="008B2E36">
        <w:rPr>
          <w:rFonts w:ascii="Times New Roman" w:hAnsi="Times New Roman" w:cs="Times New Roman"/>
          <w:sz w:val="24"/>
          <w:szCs w:val="24"/>
          <w:lang w:val="de-DE"/>
        </w:rPr>
        <w:t xml:space="preserve"> verwendet.</w:t>
      </w:r>
    </w:p>
    <w:p w:rsidR="00323F83" w:rsidRPr="008B2E36" w:rsidRDefault="00323F83" w:rsidP="00AC1996">
      <w:pPr>
        <w:spacing w:after="120" w:line="360" w:lineRule="auto"/>
        <w:jc w:val="both"/>
        <w:rPr>
          <w:rFonts w:ascii="Times New Roman" w:hAnsi="Times New Roman" w:cs="Times New Roman"/>
          <w:sz w:val="24"/>
          <w:szCs w:val="24"/>
          <w:lang w:val="de-DE"/>
        </w:rPr>
      </w:pPr>
    </w:p>
    <w:p w:rsidR="00984C31" w:rsidRPr="008B2E36" w:rsidRDefault="00427C8A" w:rsidP="00960B88">
      <w:pPr>
        <w:spacing w:after="120" w:line="360" w:lineRule="auto"/>
        <w:ind w:firstLine="708"/>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4.1</w:t>
      </w:r>
      <w:r w:rsidR="00984C31" w:rsidRPr="008B2E36">
        <w:rPr>
          <w:rFonts w:ascii="Times New Roman" w:hAnsi="Times New Roman" w:cs="Times New Roman"/>
          <w:b/>
          <w:sz w:val="24"/>
          <w:szCs w:val="24"/>
          <w:lang w:val="de-DE"/>
        </w:rPr>
        <w:t xml:space="preserve"> </w:t>
      </w:r>
      <w:r w:rsidR="00323F83" w:rsidRPr="008B2E36">
        <w:rPr>
          <w:rFonts w:ascii="Times New Roman" w:hAnsi="Times New Roman" w:cs="Times New Roman"/>
          <w:b/>
          <w:sz w:val="24"/>
          <w:szCs w:val="24"/>
          <w:lang w:val="de-DE"/>
        </w:rPr>
        <w:t>Wortspiele als Anomalie</w:t>
      </w:r>
    </w:p>
    <w:p w:rsidR="00643DC9" w:rsidRPr="008B2E36" w:rsidRDefault="005777DB" w:rsidP="00323F83">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563BDC" w:rsidRPr="008B2E36">
        <w:rPr>
          <w:rFonts w:ascii="Times New Roman" w:hAnsi="Times New Roman" w:cs="Times New Roman"/>
          <w:sz w:val="24"/>
          <w:szCs w:val="24"/>
          <w:lang w:val="de-DE"/>
        </w:rPr>
        <w:t>H</w:t>
      </w:r>
      <w:r w:rsidR="00F13D96" w:rsidRPr="008B2E36">
        <w:rPr>
          <w:rFonts w:ascii="Times New Roman" w:hAnsi="Times New Roman" w:cs="Times New Roman"/>
          <w:sz w:val="24"/>
          <w:szCs w:val="24"/>
          <w:lang w:val="de-DE"/>
        </w:rPr>
        <w:t xml:space="preserve">äufig </w:t>
      </w:r>
      <w:r w:rsidR="00563BDC" w:rsidRPr="008B2E36">
        <w:rPr>
          <w:rFonts w:ascii="Times New Roman" w:hAnsi="Times New Roman" w:cs="Times New Roman"/>
          <w:sz w:val="24"/>
          <w:szCs w:val="24"/>
          <w:lang w:val="de-DE"/>
        </w:rPr>
        <w:t xml:space="preserve">werden </w:t>
      </w:r>
      <w:r w:rsidR="00F13D96" w:rsidRPr="008B2E36">
        <w:rPr>
          <w:rFonts w:ascii="Times New Roman" w:hAnsi="Times New Roman" w:cs="Times New Roman"/>
          <w:sz w:val="24"/>
          <w:szCs w:val="24"/>
          <w:lang w:val="de-DE"/>
        </w:rPr>
        <w:t>Wortspiele als Normverstoß</w:t>
      </w:r>
      <w:r w:rsidR="00563BDC">
        <w:rPr>
          <w:rStyle w:val="Funotenzeichen"/>
          <w:rFonts w:ascii="Times New Roman" w:hAnsi="Times New Roman" w:cs="Times New Roman"/>
          <w:sz w:val="24"/>
          <w:szCs w:val="24"/>
        </w:rPr>
        <w:footnoteReference w:id="8"/>
      </w:r>
      <w:r w:rsidR="00F13D96" w:rsidRPr="008B2E36">
        <w:rPr>
          <w:rFonts w:ascii="Times New Roman" w:hAnsi="Times New Roman" w:cs="Times New Roman"/>
          <w:sz w:val="24"/>
          <w:szCs w:val="24"/>
          <w:lang w:val="de-DE"/>
        </w:rPr>
        <w:t xml:space="preserve"> definiert, dabei ist nicht ganz </w:t>
      </w:r>
      <w:r w:rsidR="00552E97" w:rsidRPr="008B2E36">
        <w:rPr>
          <w:rFonts w:ascii="Times New Roman" w:hAnsi="Times New Roman" w:cs="Times New Roman"/>
          <w:sz w:val="24"/>
          <w:szCs w:val="24"/>
          <w:lang w:val="de-DE"/>
        </w:rPr>
        <w:t>eindeutig</w:t>
      </w:r>
      <w:r w:rsidR="00F13D96" w:rsidRPr="008B2E36">
        <w:rPr>
          <w:rFonts w:ascii="Times New Roman" w:hAnsi="Times New Roman" w:cs="Times New Roman"/>
          <w:sz w:val="24"/>
          <w:szCs w:val="24"/>
          <w:lang w:val="de-DE"/>
        </w:rPr>
        <w:t xml:space="preserve">, was genau </w:t>
      </w:r>
      <w:r w:rsidR="00957800" w:rsidRPr="008B2E36">
        <w:rPr>
          <w:rFonts w:ascii="Times New Roman" w:hAnsi="Times New Roman" w:cs="Times New Roman"/>
          <w:sz w:val="24"/>
          <w:szCs w:val="24"/>
          <w:lang w:val="de-DE"/>
        </w:rPr>
        <w:t>unter</w:t>
      </w:r>
      <w:r w:rsidR="00F13D96" w:rsidRPr="008B2E36">
        <w:rPr>
          <w:rFonts w:ascii="Times New Roman" w:hAnsi="Times New Roman" w:cs="Times New Roman"/>
          <w:sz w:val="24"/>
          <w:szCs w:val="24"/>
          <w:lang w:val="de-DE"/>
        </w:rPr>
        <w:t xml:space="preserve"> </w:t>
      </w:r>
      <w:r w:rsidR="00F13D96" w:rsidRPr="008B2E36">
        <w:rPr>
          <w:rFonts w:ascii="Times New Roman" w:hAnsi="Times New Roman" w:cs="Times New Roman"/>
          <w:i/>
          <w:sz w:val="24"/>
          <w:szCs w:val="24"/>
          <w:lang w:val="de-DE"/>
        </w:rPr>
        <w:t>Norm</w:t>
      </w:r>
      <w:r w:rsidR="00F13D96" w:rsidRPr="008B2E36">
        <w:rPr>
          <w:rFonts w:ascii="Times New Roman" w:hAnsi="Times New Roman" w:cs="Times New Roman"/>
          <w:sz w:val="24"/>
          <w:szCs w:val="24"/>
          <w:lang w:val="de-DE"/>
        </w:rPr>
        <w:t xml:space="preserve"> </w:t>
      </w:r>
      <w:r w:rsidR="00552E97" w:rsidRPr="008B2E36">
        <w:rPr>
          <w:rFonts w:ascii="Times New Roman" w:hAnsi="Times New Roman" w:cs="Times New Roman"/>
          <w:sz w:val="24"/>
          <w:szCs w:val="24"/>
          <w:lang w:val="de-DE"/>
        </w:rPr>
        <w:t>zu verstehen ist</w:t>
      </w:r>
      <w:r w:rsidR="00957800" w:rsidRPr="008B2E36">
        <w:rPr>
          <w:rFonts w:ascii="Times New Roman" w:hAnsi="Times New Roman" w:cs="Times New Roman"/>
          <w:sz w:val="24"/>
          <w:szCs w:val="24"/>
          <w:lang w:val="de-DE"/>
        </w:rPr>
        <w:t>. Handelt es sich dabei um die sprachliche Norm oder vielleicht um die allgeme</w:t>
      </w:r>
      <w:r w:rsidR="005B1499" w:rsidRPr="008B2E36">
        <w:rPr>
          <w:rFonts w:ascii="Times New Roman" w:hAnsi="Times New Roman" w:cs="Times New Roman"/>
          <w:sz w:val="24"/>
          <w:szCs w:val="24"/>
          <w:lang w:val="de-DE"/>
        </w:rPr>
        <w:t>ingült</w:t>
      </w:r>
      <w:r w:rsidR="00C72492" w:rsidRPr="008B2E36">
        <w:rPr>
          <w:rFonts w:ascii="Times New Roman" w:hAnsi="Times New Roman" w:cs="Times New Roman"/>
          <w:sz w:val="24"/>
          <w:szCs w:val="24"/>
          <w:lang w:val="de-DE"/>
        </w:rPr>
        <w:t xml:space="preserve">igen Gesellschaftsnormen? </w:t>
      </w:r>
      <w:r w:rsidR="00957800" w:rsidRPr="008B2E36">
        <w:rPr>
          <w:rFonts w:ascii="Times New Roman" w:hAnsi="Times New Roman" w:cs="Times New Roman"/>
          <w:sz w:val="24"/>
          <w:szCs w:val="24"/>
          <w:lang w:val="de-DE"/>
        </w:rPr>
        <w:t xml:space="preserve">Da Wortspiele Teil des Sprachsystems sind, liegt es nahe, von sprachlichen Normen zu sprechen. Allerding führt kein Weg </w:t>
      </w:r>
      <w:r w:rsidR="00953D64" w:rsidRPr="008B2E36">
        <w:rPr>
          <w:rFonts w:ascii="Times New Roman" w:hAnsi="Times New Roman" w:cs="Times New Roman"/>
          <w:sz w:val="24"/>
          <w:szCs w:val="24"/>
          <w:lang w:val="de-DE"/>
        </w:rPr>
        <w:t>an der näheren Betrachtung des Begriffs vorbei</w:t>
      </w:r>
      <w:r w:rsidR="00957800" w:rsidRPr="008B2E36">
        <w:rPr>
          <w:rFonts w:ascii="Times New Roman" w:hAnsi="Times New Roman" w:cs="Times New Roman"/>
          <w:sz w:val="24"/>
          <w:szCs w:val="24"/>
          <w:lang w:val="de-DE"/>
        </w:rPr>
        <w:t xml:space="preserve">. </w:t>
      </w:r>
    </w:p>
    <w:p w:rsidR="00102C1C" w:rsidRPr="008B2E36" w:rsidRDefault="00F13D96" w:rsidP="00323F83">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957800" w:rsidRPr="008B2E36">
        <w:rPr>
          <w:rFonts w:ascii="Times New Roman" w:hAnsi="Times New Roman" w:cs="Times New Roman"/>
          <w:sz w:val="24"/>
          <w:szCs w:val="24"/>
          <w:lang w:val="de-DE"/>
        </w:rPr>
        <w:t>So liefert Duden</w:t>
      </w:r>
      <w:r w:rsidR="00687C6F" w:rsidRPr="008B2E36">
        <w:rPr>
          <w:rFonts w:ascii="Times New Roman" w:hAnsi="Times New Roman" w:cs="Times New Roman"/>
          <w:sz w:val="24"/>
          <w:szCs w:val="24"/>
          <w:lang w:val="de-DE"/>
        </w:rPr>
        <w:t xml:space="preserve"> folgende Begriffsbestimmung</w:t>
      </w:r>
      <w:r w:rsidR="005B1499" w:rsidRPr="008B2E36">
        <w:rPr>
          <w:rFonts w:ascii="Times New Roman" w:hAnsi="Times New Roman" w:cs="Times New Roman"/>
          <w:sz w:val="24"/>
          <w:szCs w:val="24"/>
          <w:lang w:val="de-DE"/>
        </w:rPr>
        <w:t xml:space="preserve"> der sprachlichen Norm</w:t>
      </w:r>
      <w:r w:rsidR="00687C6F" w:rsidRPr="008B2E36">
        <w:rPr>
          <w:rFonts w:ascii="Times New Roman" w:hAnsi="Times New Roman" w:cs="Times New Roman"/>
          <w:sz w:val="24"/>
          <w:szCs w:val="24"/>
          <w:lang w:val="de-DE"/>
        </w:rPr>
        <w:t>: „</w:t>
      </w:r>
      <w:r w:rsidR="005B1499" w:rsidRPr="008B2E36">
        <w:rPr>
          <w:rFonts w:ascii="Times New Roman" w:hAnsi="Times New Roman" w:cs="Times New Roman"/>
          <w:sz w:val="24"/>
          <w:szCs w:val="24"/>
          <w:lang w:val="de-DE"/>
        </w:rPr>
        <w:t>[…]</w:t>
      </w:r>
      <w:r w:rsidR="00687C6F" w:rsidRPr="008B2E36">
        <w:rPr>
          <w:rFonts w:ascii="Times New Roman" w:hAnsi="Times New Roman" w:cs="Times New Roman"/>
          <w:sz w:val="24"/>
          <w:szCs w:val="24"/>
          <w:shd w:val="clear" w:color="auto" w:fill="FFFFFF"/>
          <w:lang w:val="de-DE"/>
        </w:rPr>
        <w:t xml:space="preserve"> Gesamtheit der in einer Sprachgemeinschaft (in Bezug auf Rechtschreibung, Aussprache, Grammatik und Stil) als üblich und richtig festgelegten Regeln</w:t>
      </w:r>
      <w:r w:rsidR="00E63680" w:rsidRPr="008B2E36">
        <w:rPr>
          <w:rFonts w:ascii="Times New Roman" w:hAnsi="Times New Roman" w:cs="Times New Roman"/>
          <w:sz w:val="24"/>
          <w:szCs w:val="24"/>
          <w:shd w:val="clear" w:color="auto" w:fill="FFFFFF"/>
          <w:lang w:val="de-DE"/>
        </w:rPr>
        <w:t>.</w:t>
      </w:r>
      <w:r w:rsidR="00687C6F" w:rsidRPr="008B2E36">
        <w:rPr>
          <w:rFonts w:ascii="Times New Roman" w:hAnsi="Times New Roman" w:cs="Times New Roman"/>
          <w:sz w:val="24"/>
          <w:szCs w:val="24"/>
          <w:shd w:val="clear" w:color="auto" w:fill="FFFFFF"/>
          <w:lang w:val="de-DE"/>
        </w:rPr>
        <w:t>“</w:t>
      </w:r>
      <w:r w:rsidR="00E63680">
        <w:rPr>
          <w:rStyle w:val="Funotenzeichen"/>
          <w:rFonts w:ascii="Times New Roman" w:hAnsi="Times New Roman" w:cs="Times New Roman"/>
          <w:sz w:val="24"/>
          <w:szCs w:val="24"/>
          <w:shd w:val="clear" w:color="auto" w:fill="FFFFFF"/>
        </w:rPr>
        <w:footnoteReference w:id="9"/>
      </w:r>
      <w:r w:rsidR="00687C6F" w:rsidRPr="008B2E36">
        <w:rPr>
          <w:rFonts w:ascii="Times New Roman" w:hAnsi="Times New Roman" w:cs="Times New Roman"/>
          <w:sz w:val="24"/>
          <w:szCs w:val="24"/>
          <w:lang w:val="de-DE"/>
        </w:rPr>
        <w:t xml:space="preserve"> </w:t>
      </w:r>
      <w:r w:rsidR="00957800" w:rsidRPr="008B2E36">
        <w:rPr>
          <w:rFonts w:ascii="Times New Roman" w:hAnsi="Times New Roman" w:cs="Times New Roman"/>
          <w:sz w:val="24"/>
          <w:szCs w:val="24"/>
          <w:lang w:val="de-DE"/>
        </w:rPr>
        <w:t xml:space="preserve">Dieser Definition zufolge gelten in einer Sprachgemeinschaft </w:t>
      </w:r>
      <w:r w:rsidR="002C5D9C" w:rsidRPr="008B2E36">
        <w:rPr>
          <w:rFonts w:ascii="Times New Roman" w:hAnsi="Times New Roman" w:cs="Times New Roman"/>
          <w:sz w:val="24"/>
          <w:szCs w:val="24"/>
          <w:lang w:val="de-DE"/>
        </w:rPr>
        <w:t xml:space="preserve">übergreifende Regeln, die für jedes Mitglied dieser Gemeinschaft </w:t>
      </w:r>
      <w:r w:rsidR="00953D64" w:rsidRPr="008B2E36">
        <w:rPr>
          <w:rFonts w:ascii="Times New Roman" w:hAnsi="Times New Roman" w:cs="Times New Roman"/>
          <w:sz w:val="24"/>
          <w:szCs w:val="24"/>
          <w:lang w:val="de-DE"/>
        </w:rPr>
        <w:t>maßgeblich</w:t>
      </w:r>
      <w:r w:rsidR="002C5D9C" w:rsidRPr="008B2E36">
        <w:rPr>
          <w:rFonts w:ascii="Times New Roman" w:hAnsi="Times New Roman" w:cs="Times New Roman"/>
          <w:sz w:val="24"/>
          <w:szCs w:val="24"/>
          <w:lang w:val="de-DE"/>
        </w:rPr>
        <w:t xml:space="preserve"> sind. </w:t>
      </w:r>
      <w:r w:rsidR="00957800" w:rsidRPr="008B2E36">
        <w:rPr>
          <w:rFonts w:ascii="Times New Roman" w:hAnsi="Times New Roman" w:cs="Times New Roman"/>
          <w:sz w:val="24"/>
          <w:szCs w:val="24"/>
          <w:lang w:val="de-DE"/>
        </w:rPr>
        <w:t xml:space="preserve"> </w:t>
      </w:r>
    </w:p>
    <w:p w:rsidR="000C6842" w:rsidRPr="00130B4C" w:rsidRDefault="00552E97" w:rsidP="00323F83">
      <w:pPr>
        <w:spacing w:after="120" w:line="360" w:lineRule="auto"/>
        <w:jc w:val="both"/>
        <w:rPr>
          <w:rFonts w:ascii="Times New Roman" w:hAnsi="Times New Roman" w:cs="Times New Roman"/>
          <w:sz w:val="24"/>
          <w:szCs w:val="24"/>
          <w:lang w:val="es-ES"/>
        </w:rPr>
      </w:pPr>
      <w:r w:rsidRPr="008B2E36">
        <w:rPr>
          <w:rFonts w:ascii="Times New Roman" w:hAnsi="Times New Roman" w:cs="Times New Roman"/>
          <w:sz w:val="24"/>
          <w:szCs w:val="24"/>
          <w:lang w:val="de-DE"/>
        </w:rPr>
        <w:t xml:space="preserve"> </w:t>
      </w:r>
      <w:r w:rsidR="00110990" w:rsidRPr="008B2E36">
        <w:rPr>
          <w:rFonts w:ascii="Times New Roman" w:hAnsi="Times New Roman" w:cs="Times New Roman"/>
          <w:iCs/>
          <w:color w:val="252525"/>
          <w:sz w:val="24"/>
          <w:szCs w:val="24"/>
          <w:shd w:val="clear" w:color="auto" w:fill="FFFFFF"/>
          <w:lang w:val="de-DE"/>
        </w:rPr>
        <w:t>Eugen Co</w:t>
      </w:r>
      <w:r w:rsidR="00110990" w:rsidRPr="008B2E36">
        <w:rPr>
          <w:rFonts w:ascii="Times New Roman" w:hAnsi="Times New Roman" w:cs="Times New Roman"/>
          <w:sz w:val="24"/>
          <w:szCs w:val="24"/>
          <w:lang w:val="de-DE"/>
        </w:rPr>
        <w:t>ş</w:t>
      </w:r>
      <w:r w:rsidR="00110990" w:rsidRPr="008B2E36">
        <w:rPr>
          <w:rFonts w:ascii="Times New Roman" w:hAnsi="Times New Roman" w:cs="Times New Roman"/>
          <w:iCs/>
          <w:color w:val="252525"/>
          <w:sz w:val="24"/>
          <w:szCs w:val="24"/>
          <w:shd w:val="clear" w:color="auto" w:fill="FFFFFF"/>
          <w:lang w:val="de-DE"/>
        </w:rPr>
        <w:t>eriu</w:t>
      </w:r>
      <w:r w:rsidR="00643DC9" w:rsidRPr="008B2E36">
        <w:rPr>
          <w:rFonts w:ascii="Times New Roman" w:hAnsi="Times New Roman" w:cs="Times New Roman"/>
          <w:sz w:val="24"/>
          <w:szCs w:val="24"/>
          <w:lang w:val="de-DE"/>
        </w:rPr>
        <w:t xml:space="preserve"> </w:t>
      </w:r>
      <w:r w:rsidR="004A45E4" w:rsidRPr="008B2E36">
        <w:rPr>
          <w:rFonts w:ascii="Times New Roman" w:hAnsi="Times New Roman" w:cs="Times New Roman"/>
          <w:sz w:val="24"/>
          <w:szCs w:val="24"/>
          <w:lang w:val="de-DE"/>
        </w:rPr>
        <w:t xml:space="preserve">untersucht den Begriff der </w:t>
      </w:r>
      <w:r w:rsidR="004A45E4" w:rsidRPr="008B2E36">
        <w:rPr>
          <w:rFonts w:ascii="Times New Roman" w:hAnsi="Times New Roman" w:cs="Times New Roman"/>
          <w:i/>
          <w:sz w:val="24"/>
          <w:szCs w:val="24"/>
          <w:lang w:val="de-DE"/>
        </w:rPr>
        <w:t>Norm</w:t>
      </w:r>
      <w:r w:rsidR="004A45E4" w:rsidRPr="008B2E36">
        <w:rPr>
          <w:rFonts w:ascii="Times New Roman" w:hAnsi="Times New Roman" w:cs="Times New Roman"/>
          <w:sz w:val="24"/>
          <w:szCs w:val="24"/>
          <w:lang w:val="de-DE"/>
        </w:rPr>
        <w:t xml:space="preserve"> in seiner Abhandlung </w:t>
      </w:r>
      <w:r w:rsidR="004A45E4" w:rsidRPr="008B2E36">
        <w:rPr>
          <w:rFonts w:ascii="Times New Roman" w:hAnsi="Times New Roman" w:cs="Times New Roman"/>
          <w:i/>
          <w:sz w:val="24"/>
          <w:szCs w:val="24"/>
          <w:lang w:val="de-DE"/>
        </w:rPr>
        <w:t xml:space="preserve">Sistema, norma y habla </w:t>
      </w:r>
      <w:r w:rsidR="00273B7F" w:rsidRPr="008B2E36">
        <w:rPr>
          <w:rFonts w:ascii="Times New Roman" w:hAnsi="Times New Roman" w:cs="Times New Roman"/>
          <w:sz w:val="24"/>
          <w:szCs w:val="24"/>
          <w:lang w:val="de-DE"/>
        </w:rPr>
        <w:t>196</w:t>
      </w:r>
      <w:r w:rsidR="004A45E4" w:rsidRPr="008B2E36">
        <w:rPr>
          <w:rFonts w:ascii="Times New Roman" w:hAnsi="Times New Roman" w:cs="Times New Roman"/>
          <w:sz w:val="24"/>
          <w:szCs w:val="24"/>
          <w:lang w:val="de-DE"/>
        </w:rPr>
        <w:t xml:space="preserve">2 </w:t>
      </w:r>
      <w:r w:rsidR="000C4DAD" w:rsidRPr="008B2E36">
        <w:rPr>
          <w:rFonts w:ascii="Times New Roman" w:hAnsi="Times New Roman" w:cs="Times New Roman"/>
          <w:sz w:val="24"/>
          <w:szCs w:val="24"/>
          <w:lang w:val="de-DE"/>
        </w:rPr>
        <w:t xml:space="preserve">und setzt ihn (sowie die Begriffe des </w:t>
      </w:r>
      <w:r w:rsidR="000C4DAD" w:rsidRPr="008B2E36">
        <w:rPr>
          <w:rFonts w:ascii="Times New Roman" w:hAnsi="Times New Roman" w:cs="Times New Roman"/>
          <w:i/>
          <w:sz w:val="24"/>
          <w:szCs w:val="24"/>
          <w:lang w:val="de-DE"/>
        </w:rPr>
        <w:t>Systems</w:t>
      </w:r>
      <w:r w:rsidR="000C4DAD" w:rsidRPr="008B2E36">
        <w:rPr>
          <w:rFonts w:ascii="Times New Roman" w:hAnsi="Times New Roman" w:cs="Times New Roman"/>
          <w:sz w:val="24"/>
          <w:szCs w:val="24"/>
          <w:lang w:val="de-DE"/>
        </w:rPr>
        <w:t xml:space="preserve"> und der </w:t>
      </w:r>
      <w:r w:rsidR="000C4DAD" w:rsidRPr="008B2E36">
        <w:rPr>
          <w:rFonts w:ascii="Times New Roman" w:hAnsi="Times New Roman" w:cs="Times New Roman"/>
          <w:i/>
          <w:sz w:val="24"/>
          <w:szCs w:val="24"/>
          <w:lang w:val="de-DE"/>
        </w:rPr>
        <w:t>Rede</w:t>
      </w:r>
      <w:r w:rsidR="000C4DAD" w:rsidRPr="008B2E36">
        <w:rPr>
          <w:rFonts w:ascii="Times New Roman" w:hAnsi="Times New Roman" w:cs="Times New Roman"/>
          <w:sz w:val="24"/>
          <w:szCs w:val="24"/>
          <w:lang w:val="de-DE"/>
        </w:rPr>
        <w:t xml:space="preserve">) in Relation zu </w:t>
      </w:r>
      <w:r w:rsidR="000C4DAD" w:rsidRPr="008B2E36">
        <w:rPr>
          <w:rFonts w:ascii="Times New Roman" w:hAnsi="Times New Roman" w:cs="Times New Roman"/>
          <w:i/>
          <w:sz w:val="24"/>
          <w:szCs w:val="24"/>
          <w:lang w:val="de-DE"/>
        </w:rPr>
        <w:t>langue</w:t>
      </w:r>
      <w:r w:rsidR="000C4DAD" w:rsidRPr="008B2E36">
        <w:rPr>
          <w:rFonts w:ascii="Times New Roman" w:hAnsi="Times New Roman" w:cs="Times New Roman"/>
          <w:sz w:val="24"/>
          <w:szCs w:val="24"/>
          <w:lang w:val="de-DE"/>
        </w:rPr>
        <w:t xml:space="preserve"> und </w:t>
      </w:r>
      <w:r w:rsidR="000C4DAD" w:rsidRPr="008B2E36">
        <w:rPr>
          <w:rFonts w:ascii="Times New Roman" w:hAnsi="Times New Roman" w:cs="Times New Roman"/>
          <w:i/>
          <w:sz w:val="24"/>
          <w:szCs w:val="24"/>
          <w:lang w:val="de-DE"/>
        </w:rPr>
        <w:t>parole</w:t>
      </w:r>
      <w:r w:rsidR="000C4DAD" w:rsidRPr="008B2E36">
        <w:rPr>
          <w:rFonts w:ascii="Times New Roman" w:hAnsi="Times New Roman" w:cs="Times New Roman"/>
          <w:sz w:val="24"/>
          <w:szCs w:val="24"/>
          <w:lang w:val="de-DE"/>
        </w:rPr>
        <w:t xml:space="preserve"> von Ferdinand de Saussure. </w:t>
      </w:r>
      <w:r w:rsidR="000C4DAD" w:rsidRPr="00430658">
        <w:rPr>
          <w:rFonts w:ascii="Times New Roman" w:hAnsi="Times New Roman" w:cs="Times New Roman"/>
          <w:sz w:val="24"/>
          <w:szCs w:val="24"/>
          <w:lang w:val="es-ES"/>
        </w:rPr>
        <w:t>Dabei hält er Folgendes fest:</w:t>
      </w:r>
    </w:p>
    <w:p w:rsidR="000C6842" w:rsidRPr="008B2E36" w:rsidRDefault="000C6842" w:rsidP="00533364">
      <w:pPr>
        <w:tabs>
          <w:tab w:val="left" w:pos="284"/>
        </w:tabs>
        <w:spacing w:after="120" w:line="240" w:lineRule="auto"/>
        <w:ind w:left="567"/>
        <w:jc w:val="both"/>
        <w:rPr>
          <w:rFonts w:ascii="Times New Roman" w:hAnsi="Times New Roman" w:cs="Times New Roman"/>
          <w:szCs w:val="24"/>
          <w:lang w:val="de-DE"/>
        </w:rPr>
      </w:pPr>
      <w:r w:rsidRPr="004A45E4">
        <w:rPr>
          <w:rFonts w:ascii="Times New Roman" w:hAnsi="Times New Roman" w:cs="Times New Roman"/>
          <w:szCs w:val="24"/>
          <w:lang w:val="es-ES"/>
        </w:rPr>
        <w:t xml:space="preserve">El </w:t>
      </w:r>
      <w:r w:rsidRPr="004A45E4">
        <w:rPr>
          <w:rFonts w:ascii="Times New Roman" w:hAnsi="Times New Roman" w:cs="Times New Roman"/>
          <w:i/>
          <w:szCs w:val="24"/>
          <w:lang w:val="es-ES"/>
        </w:rPr>
        <w:t>sistema</w:t>
      </w:r>
      <w:r w:rsidRPr="004A45E4">
        <w:rPr>
          <w:rFonts w:ascii="Times New Roman" w:hAnsi="Times New Roman" w:cs="Times New Roman"/>
          <w:szCs w:val="24"/>
          <w:lang w:val="es-ES"/>
        </w:rPr>
        <w:t xml:space="preserve"> es sistema de posibilidades, de coordinadas que indican los caminos abiertos y los caminos cerrados: puede considerarse como conjunto de imposiciones, pero también […</w:t>
      </w:r>
      <w:r w:rsidR="00130B4C">
        <w:rPr>
          <w:rFonts w:ascii="Times New Roman" w:hAnsi="Times New Roman" w:cs="Times New Roman"/>
          <w:szCs w:val="24"/>
          <w:lang w:val="es-ES"/>
        </w:rPr>
        <w:t>], como conjunto de libertades</w:t>
      </w:r>
      <w:r w:rsidRPr="004A45E4">
        <w:rPr>
          <w:rFonts w:ascii="Times New Roman" w:hAnsi="Times New Roman" w:cs="Times New Roman"/>
          <w:szCs w:val="24"/>
          <w:lang w:val="es-ES"/>
        </w:rPr>
        <w:t xml:space="preserve"> […]. Lo que, en cambio, se impone al individuo, limitando su libertad expresiva y comprimiendo las posibilidades ofrecidas por el sistema dentro del marco fijado por las realizaciones tradicionales, es la </w:t>
      </w:r>
      <w:r w:rsidRPr="004A45E4">
        <w:rPr>
          <w:rFonts w:ascii="Times New Roman" w:hAnsi="Times New Roman" w:cs="Times New Roman"/>
          <w:i/>
          <w:szCs w:val="24"/>
          <w:lang w:val="es-ES"/>
        </w:rPr>
        <w:t>norma</w:t>
      </w:r>
      <w:r w:rsidRPr="004A45E4">
        <w:rPr>
          <w:rFonts w:ascii="Times New Roman" w:hAnsi="Times New Roman" w:cs="Times New Roman"/>
          <w:szCs w:val="24"/>
          <w:lang w:val="es-ES"/>
        </w:rPr>
        <w:t xml:space="preserve">. </w:t>
      </w:r>
      <w:r w:rsidR="004A45E4" w:rsidRPr="004A45E4">
        <w:rPr>
          <w:rFonts w:ascii="Times New Roman" w:hAnsi="Times New Roman" w:cs="Times New Roman"/>
          <w:szCs w:val="24"/>
          <w:lang w:val="es-ES"/>
        </w:rPr>
        <w:t>La norma es […] un sistema de realizaciones obligadas, de imposiciones sociales y culturales, y varía según la comunidad</w:t>
      </w:r>
      <w:r w:rsidR="00130B4C">
        <w:rPr>
          <w:rStyle w:val="Funotenzeichen"/>
          <w:rFonts w:ascii="Times New Roman" w:hAnsi="Times New Roman" w:cs="Times New Roman"/>
          <w:szCs w:val="24"/>
          <w:lang w:val="es-ES"/>
        </w:rPr>
        <w:footnoteReference w:id="10"/>
      </w:r>
      <w:r w:rsidR="004A45E4" w:rsidRPr="004A45E4">
        <w:rPr>
          <w:rFonts w:ascii="Times New Roman" w:hAnsi="Times New Roman" w:cs="Times New Roman"/>
          <w:szCs w:val="24"/>
          <w:lang w:val="es-ES"/>
        </w:rPr>
        <w:t xml:space="preserve">. </w:t>
      </w:r>
      <w:r w:rsidR="00110990" w:rsidRPr="008B2E36">
        <w:rPr>
          <w:rFonts w:ascii="Times New Roman" w:hAnsi="Times New Roman" w:cs="Times New Roman"/>
          <w:sz w:val="24"/>
          <w:szCs w:val="24"/>
          <w:lang w:val="de-DE"/>
        </w:rPr>
        <w:t>(</w:t>
      </w:r>
      <w:r w:rsidR="00110990" w:rsidRPr="008B2E36">
        <w:rPr>
          <w:rFonts w:ascii="Times New Roman" w:hAnsi="Times New Roman" w:cs="Times New Roman"/>
          <w:iCs/>
          <w:color w:val="252525"/>
          <w:sz w:val="24"/>
          <w:szCs w:val="24"/>
          <w:shd w:val="clear" w:color="auto" w:fill="FFFFFF"/>
          <w:lang w:val="de-DE"/>
        </w:rPr>
        <w:t>Co</w:t>
      </w:r>
      <w:r w:rsidR="00110990" w:rsidRPr="008B2E36">
        <w:rPr>
          <w:rFonts w:ascii="Times New Roman" w:hAnsi="Times New Roman" w:cs="Times New Roman"/>
          <w:sz w:val="24"/>
          <w:szCs w:val="24"/>
          <w:lang w:val="de-DE"/>
        </w:rPr>
        <w:t>ş</w:t>
      </w:r>
      <w:r w:rsidR="00110990" w:rsidRPr="008B2E36">
        <w:rPr>
          <w:rFonts w:ascii="Times New Roman" w:hAnsi="Times New Roman" w:cs="Times New Roman"/>
          <w:iCs/>
          <w:color w:val="252525"/>
          <w:sz w:val="24"/>
          <w:szCs w:val="24"/>
          <w:shd w:val="clear" w:color="auto" w:fill="FFFFFF"/>
          <w:lang w:val="de-DE"/>
        </w:rPr>
        <w:t>eriu</w:t>
      </w:r>
      <w:r w:rsidR="00273B7F" w:rsidRPr="008B2E36">
        <w:rPr>
          <w:rFonts w:ascii="Times New Roman" w:hAnsi="Times New Roman" w:cs="Times New Roman"/>
          <w:szCs w:val="24"/>
          <w:lang w:val="de-DE"/>
        </w:rPr>
        <w:t xml:space="preserve"> 196</w:t>
      </w:r>
      <w:r w:rsidR="004A45E4" w:rsidRPr="008B2E36">
        <w:rPr>
          <w:rFonts w:ascii="Times New Roman" w:hAnsi="Times New Roman" w:cs="Times New Roman"/>
          <w:szCs w:val="24"/>
          <w:lang w:val="de-DE"/>
        </w:rPr>
        <w:t>2: 59)</w:t>
      </w:r>
    </w:p>
    <w:p w:rsidR="00552E97" w:rsidRPr="008B2E36" w:rsidRDefault="0094466F" w:rsidP="00130B4C">
      <w:pPr>
        <w:spacing w:after="120" w:line="360" w:lineRule="auto"/>
        <w:jc w:val="both"/>
        <w:rPr>
          <w:rFonts w:ascii="Times New Roman" w:hAnsi="Times New Roman" w:cs="Times New Roman"/>
          <w:szCs w:val="24"/>
          <w:lang w:val="de-DE"/>
        </w:rPr>
      </w:pPr>
      <w:r w:rsidRPr="008B2E36">
        <w:rPr>
          <w:rFonts w:ascii="Times New Roman" w:hAnsi="Times New Roman" w:cs="Times New Roman"/>
          <w:sz w:val="24"/>
          <w:szCs w:val="24"/>
          <w:lang w:val="de-DE"/>
        </w:rPr>
        <w:t xml:space="preserve"> </w:t>
      </w:r>
      <w:r w:rsidR="00110990" w:rsidRPr="008B2E36">
        <w:rPr>
          <w:rFonts w:ascii="Times New Roman" w:hAnsi="Times New Roman" w:cs="Times New Roman"/>
          <w:sz w:val="24"/>
          <w:szCs w:val="24"/>
          <w:lang w:val="de-DE"/>
        </w:rPr>
        <w:t>Dabei merkt Coş</w:t>
      </w:r>
      <w:r w:rsidR="000C4DAD" w:rsidRPr="008B2E36">
        <w:rPr>
          <w:rFonts w:ascii="Times New Roman" w:hAnsi="Times New Roman" w:cs="Times New Roman"/>
          <w:sz w:val="24"/>
          <w:szCs w:val="24"/>
          <w:lang w:val="de-DE"/>
        </w:rPr>
        <w:t xml:space="preserve">eriu an, dass innerhalb </w:t>
      </w:r>
      <w:r w:rsidR="00130B4C" w:rsidRPr="008B2E36">
        <w:rPr>
          <w:rFonts w:ascii="Times New Roman" w:hAnsi="Times New Roman" w:cs="Times New Roman"/>
          <w:sz w:val="24"/>
          <w:szCs w:val="24"/>
          <w:lang w:val="de-DE"/>
        </w:rPr>
        <w:t>ei</w:t>
      </w:r>
      <w:r w:rsidR="00067867" w:rsidRPr="008B2E36">
        <w:rPr>
          <w:rFonts w:ascii="Times New Roman" w:hAnsi="Times New Roman" w:cs="Times New Roman"/>
          <w:sz w:val="24"/>
          <w:szCs w:val="24"/>
          <w:lang w:val="de-DE"/>
        </w:rPr>
        <w:t xml:space="preserve">ner </w:t>
      </w:r>
      <w:r w:rsidR="000C4DAD" w:rsidRPr="008B2E36">
        <w:rPr>
          <w:rFonts w:ascii="Times New Roman" w:hAnsi="Times New Roman" w:cs="Times New Roman"/>
          <w:sz w:val="24"/>
          <w:szCs w:val="24"/>
          <w:lang w:val="de-DE"/>
        </w:rPr>
        <w:t>Sprach</w:t>
      </w:r>
      <w:r w:rsidR="00130B4C" w:rsidRPr="008B2E36">
        <w:rPr>
          <w:rFonts w:ascii="Times New Roman" w:hAnsi="Times New Roman" w:cs="Times New Roman"/>
          <w:sz w:val="24"/>
          <w:szCs w:val="24"/>
          <w:lang w:val="de-DE"/>
        </w:rPr>
        <w:t>g</w:t>
      </w:r>
      <w:r w:rsidR="000C4DAD" w:rsidRPr="008B2E36">
        <w:rPr>
          <w:rFonts w:ascii="Times New Roman" w:hAnsi="Times New Roman" w:cs="Times New Roman"/>
          <w:sz w:val="24"/>
          <w:szCs w:val="24"/>
          <w:lang w:val="de-DE"/>
        </w:rPr>
        <w:t xml:space="preserve">emeinschaft </w:t>
      </w:r>
      <w:r w:rsidRPr="008B2E36">
        <w:rPr>
          <w:rFonts w:ascii="Times New Roman" w:hAnsi="Times New Roman" w:cs="Times New Roman"/>
          <w:sz w:val="24"/>
          <w:szCs w:val="24"/>
          <w:lang w:val="de-DE"/>
        </w:rPr>
        <w:t>sowie</w:t>
      </w:r>
      <w:r w:rsidR="000C4DAD" w:rsidRPr="008B2E36">
        <w:rPr>
          <w:rFonts w:ascii="Times New Roman" w:hAnsi="Times New Roman" w:cs="Times New Roman"/>
          <w:sz w:val="24"/>
          <w:szCs w:val="24"/>
          <w:lang w:val="de-DE"/>
        </w:rPr>
        <w:t xml:space="preserve"> innerhalb </w:t>
      </w:r>
      <w:r w:rsidR="00067867" w:rsidRPr="008B2E36">
        <w:rPr>
          <w:rFonts w:ascii="Times New Roman" w:hAnsi="Times New Roman" w:cs="Times New Roman"/>
          <w:sz w:val="24"/>
          <w:szCs w:val="24"/>
          <w:lang w:val="de-DE"/>
        </w:rPr>
        <w:t>eines sprachlichen S</w:t>
      </w:r>
      <w:r w:rsidR="000C4DAD" w:rsidRPr="008B2E36">
        <w:rPr>
          <w:rFonts w:ascii="Times New Roman" w:hAnsi="Times New Roman" w:cs="Times New Roman"/>
          <w:sz w:val="24"/>
          <w:szCs w:val="24"/>
          <w:lang w:val="de-DE"/>
        </w:rPr>
        <w:t xml:space="preserve">ystems </w:t>
      </w:r>
      <w:r w:rsidR="00FD5E9D" w:rsidRPr="008B2E36">
        <w:rPr>
          <w:rFonts w:ascii="Times New Roman" w:hAnsi="Times New Roman" w:cs="Times New Roman"/>
          <w:sz w:val="24"/>
          <w:szCs w:val="24"/>
          <w:lang w:val="de-DE"/>
        </w:rPr>
        <w:t xml:space="preserve">ebenfalls </w:t>
      </w:r>
      <w:r w:rsidR="00130B4C" w:rsidRPr="008B2E36">
        <w:rPr>
          <w:rFonts w:ascii="Times New Roman" w:hAnsi="Times New Roman" w:cs="Times New Roman"/>
          <w:sz w:val="24"/>
          <w:szCs w:val="24"/>
          <w:lang w:val="de-DE"/>
        </w:rPr>
        <w:t>verschiedene Normen (Normen der Gemeinsprache, der Hochsprache, der Literatursprache u. a.</w:t>
      </w:r>
      <w:r w:rsidR="00430658" w:rsidRPr="008B2E36">
        <w:rPr>
          <w:rFonts w:ascii="Times New Roman" w:hAnsi="Times New Roman" w:cs="Times New Roman"/>
          <w:sz w:val="24"/>
          <w:szCs w:val="24"/>
          <w:lang w:val="de-DE"/>
        </w:rPr>
        <w:t>)</w:t>
      </w:r>
      <w:r w:rsidR="00067867" w:rsidRPr="008B2E36">
        <w:rPr>
          <w:rFonts w:ascii="Times New Roman" w:hAnsi="Times New Roman" w:cs="Times New Roman"/>
          <w:sz w:val="24"/>
          <w:szCs w:val="24"/>
          <w:lang w:val="de-DE"/>
        </w:rPr>
        <w:t xml:space="preserve"> zum Tragen kommen,</w:t>
      </w:r>
      <w:r w:rsidR="00130B4C" w:rsidRPr="008B2E36">
        <w:rPr>
          <w:rFonts w:ascii="Times New Roman" w:hAnsi="Times New Roman" w:cs="Times New Roman"/>
          <w:sz w:val="24"/>
          <w:szCs w:val="24"/>
          <w:lang w:val="de-DE"/>
        </w:rPr>
        <w:t xml:space="preserve"> was sich im Vokabular, aber auch in den grammatischen Formen oder in der Aussprache niederschlagen kann</w:t>
      </w:r>
      <w:r w:rsidR="00953D64" w:rsidRPr="008B2E36">
        <w:rPr>
          <w:rFonts w:ascii="Times New Roman" w:hAnsi="Times New Roman" w:cs="Times New Roman"/>
          <w:sz w:val="24"/>
          <w:szCs w:val="24"/>
          <w:lang w:val="de-DE"/>
        </w:rPr>
        <w:t xml:space="preserve"> (ebd.). D</w:t>
      </w:r>
      <w:r w:rsidR="00FD5E9D" w:rsidRPr="008B2E36">
        <w:rPr>
          <w:rFonts w:ascii="Times New Roman" w:hAnsi="Times New Roman" w:cs="Times New Roman"/>
          <w:sz w:val="24"/>
          <w:szCs w:val="24"/>
          <w:lang w:val="de-DE"/>
        </w:rPr>
        <w:t xml:space="preserve">as heißt also, dass </w:t>
      </w:r>
      <w:r w:rsidR="009821F0" w:rsidRPr="008B2E36">
        <w:rPr>
          <w:rFonts w:ascii="Times New Roman" w:hAnsi="Times New Roman" w:cs="Times New Roman"/>
          <w:sz w:val="24"/>
          <w:szCs w:val="24"/>
          <w:lang w:val="de-DE"/>
        </w:rPr>
        <w:t xml:space="preserve">sprachliche Normen sich je nach Sprachgemeinschaft, aber auch je nach Gruppen, die zur ein und derselben Sprachgemeinschaft gehören, </w:t>
      </w:r>
      <w:r w:rsidR="005B1499" w:rsidRPr="008B2E36">
        <w:rPr>
          <w:rFonts w:ascii="Times New Roman" w:hAnsi="Times New Roman" w:cs="Times New Roman"/>
          <w:sz w:val="24"/>
          <w:szCs w:val="24"/>
          <w:lang w:val="de-DE"/>
        </w:rPr>
        <w:t>u</w:t>
      </w:r>
      <w:r w:rsidR="009821F0" w:rsidRPr="008B2E36">
        <w:rPr>
          <w:rFonts w:ascii="Times New Roman" w:hAnsi="Times New Roman" w:cs="Times New Roman"/>
          <w:sz w:val="24"/>
          <w:szCs w:val="24"/>
          <w:lang w:val="de-DE"/>
        </w:rPr>
        <w:t>nterscheiden</w:t>
      </w:r>
      <w:r w:rsidR="005B1499" w:rsidRPr="008B2E36">
        <w:rPr>
          <w:rFonts w:ascii="Times New Roman" w:hAnsi="Times New Roman" w:cs="Times New Roman"/>
          <w:sz w:val="24"/>
          <w:szCs w:val="24"/>
          <w:lang w:val="de-DE"/>
        </w:rPr>
        <w:t xml:space="preserve"> können</w:t>
      </w:r>
      <w:r w:rsidR="009821F0" w:rsidRPr="008B2E36">
        <w:rPr>
          <w:rFonts w:ascii="Times New Roman" w:hAnsi="Times New Roman" w:cs="Times New Roman"/>
          <w:sz w:val="24"/>
          <w:szCs w:val="24"/>
          <w:lang w:val="de-DE"/>
        </w:rPr>
        <w:t xml:space="preserve">, </w:t>
      </w:r>
      <w:r w:rsidR="005B1499" w:rsidRPr="008B2E36">
        <w:rPr>
          <w:rFonts w:ascii="Times New Roman" w:hAnsi="Times New Roman" w:cs="Times New Roman"/>
          <w:sz w:val="24"/>
          <w:szCs w:val="24"/>
          <w:lang w:val="de-DE"/>
        </w:rPr>
        <w:t xml:space="preserve">und diese nicht explizit festgelegt sind. </w:t>
      </w:r>
      <w:r w:rsidR="009821F0" w:rsidRPr="008B2E36">
        <w:rPr>
          <w:rFonts w:ascii="Times New Roman" w:hAnsi="Times New Roman" w:cs="Times New Roman"/>
          <w:sz w:val="24"/>
          <w:szCs w:val="24"/>
          <w:lang w:val="de-DE"/>
        </w:rPr>
        <w:t xml:space="preserve">Was für die einen zur Norm gehört, kann von den anderen als Normverstoß aufgefasst werden. </w:t>
      </w:r>
      <w:r w:rsidR="00FD5E9D" w:rsidRPr="008B2E36">
        <w:rPr>
          <w:rFonts w:ascii="Times New Roman" w:hAnsi="Times New Roman" w:cs="Times New Roman"/>
          <w:sz w:val="24"/>
          <w:szCs w:val="24"/>
          <w:lang w:val="de-DE"/>
        </w:rPr>
        <w:t xml:space="preserve"> </w:t>
      </w:r>
    </w:p>
    <w:p w:rsidR="000C4DAD" w:rsidRPr="008B2E36" w:rsidRDefault="00552E97" w:rsidP="00130B4C">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953D64" w:rsidRPr="008B2E36">
        <w:rPr>
          <w:rFonts w:ascii="Times New Roman" w:hAnsi="Times New Roman" w:cs="Times New Roman"/>
          <w:sz w:val="24"/>
          <w:szCs w:val="24"/>
          <w:lang w:val="de-DE"/>
        </w:rPr>
        <w:t xml:space="preserve">Frank </w:t>
      </w:r>
      <w:r w:rsidR="00FD5E9D" w:rsidRPr="008B2E36">
        <w:rPr>
          <w:rFonts w:ascii="Times New Roman" w:hAnsi="Times New Roman" w:cs="Times New Roman"/>
          <w:sz w:val="24"/>
          <w:szCs w:val="24"/>
          <w:lang w:val="de-DE"/>
        </w:rPr>
        <w:t xml:space="preserve">Heibert spricht vom Sprachbewusstsein, mit dessen Hilfe zwischen Normalität und Anomalie unterschieden werden kann (1993: 24). </w:t>
      </w:r>
      <w:r w:rsidR="004173D0" w:rsidRPr="008B2E36">
        <w:rPr>
          <w:rFonts w:ascii="Times New Roman" w:hAnsi="Times New Roman" w:cs="Times New Roman"/>
          <w:sz w:val="24"/>
          <w:szCs w:val="24"/>
          <w:lang w:val="de-DE"/>
        </w:rPr>
        <w:t>Weiterhin</w:t>
      </w:r>
      <w:r w:rsidR="00685BAE" w:rsidRPr="008B2E36">
        <w:rPr>
          <w:rFonts w:ascii="Times New Roman" w:hAnsi="Times New Roman" w:cs="Times New Roman"/>
          <w:sz w:val="24"/>
          <w:szCs w:val="24"/>
          <w:lang w:val="de-DE"/>
        </w:rPr>
        <w:t xml:space="preserve"> spricht </w:t>
      </w:r>
      <w:r w:rsidR="004173D0" w:rsidRPr="008B2E36">
        <w:rPr>
          <w:rFonts w:ascii="Times New Roman" w:hAnsi="Times New Roman" w:cs="Times New Roman"/>
          <w:sz w:val="24"/>
          <w:szCs w:val="24"/>
          <w:lang w:val="de-DE"/>
        </w:rPr>
        <w:t>er</w:t>
      </w:r>
      <w:r w:rsidR="00685BAE" w:rsidRPr="008B2E36">
        <w:rPr>
          <w:rFonts w:ascii="Times New Roman" w:hAnsi="Times New Roman" w:cs="Times New Roman"/>
          <w:sz w:val="24"/>
          <w:szCs w:val="24"/>
          <w:lang w:val="de-DE"/>
        </w:rPr>
        <w:t xml:space="preserve"> von </w:t>
      </w:r>
      <w:r w:rsidR="00953D64" w:rsidRPr="008B2E36">
        <w:rPr>
          <w:rFonts w:ascii="Times New Roman" w:hAnsi="Times New Roman" w:cs="Times New Roman"/>
          <w:sz w:val="24"/>
          <w:szCs w:val="24"/>
          <w:lang w:val="de-DE"/>
        </w:rPr>
        <w:t>Wortspielen als</w:t>
      </w:r>
      <w:r w:rsidR="00402C4D" w:rsidRPr="008B2E36">
        <w:rPr>
          <w:rFonts w:ascii="Times New Roman" w:hAnsi="Times New Roman" w:cs="Times New Roman"/>
          <w:sz w:val="24"/>
          <w:szCs w:val="24"/>
          <w:lang w:val="de-DE"/>
        </w:rPr>
        <w:t xml:space="preserve"> </w:t>
      </w:r>
      <w:r w:rsidR="00685BAE" w:rsidRPr="008B2E36">
        <w:rPr>
          <w:rFonts w:ascii="Times New Roman" w:hAnsi="Times New Roman" w:cs="Times New Roman"/>
          <w:sz w:val="24"/>
          <w:szCs w:val="24"/>
          <w:lang w:val="de-DE"/>
        </w:rPr>
        <w:t xml:space="preserve">einem </w:t>
      </w:r>
      <w:r w:rsidR="00685BAE" w:rsidRPr="008B2E36">
        <w:rPr>
          <w:rFonts w:ascii="Times New Roman" w:hAnsi="Times New Roman" w:cs="Times New Roman"/>
          <w:i/>
          <w:sz w:val="24"/>
          <w:szCs w:val="24"/>
          <w:lang w:val="de-DE"/>
        </w:rPr>
        <w:t>Ausnahmefall der normgerecht eindeutigen Kommunikation</w:t>
      </w:r>
      <w:r w:rsidR="00685BAE" w:rsidRPr="008B2E36">
        <w:rPr>
          <w:rFonts w:ascii="Times New Roman" w:hAnsi="Times New Roman" w:cs="Times New Roman"/>
          <w:sz w:val="24"/>
          <w:szCs w:val="24"/>
          <w:lang w:val="de-DE"/>
        </w:rPr>
        <w:t>. Das heißt, die Vo</w:t>
      </w:r>
      <w:r w:rsidR="00402C4D" w:rsidRPr="008B2E36">
        <w:rPr>
          <w:rFonts w:ascii="Times New Roman" w:hAnsi="Times New Roman" w:cs="Times New Roman"/>
          <w:sz w:val="24"/>
          <w:szCs w:val="24"/>
          <w:lang w:val="de-DE"/>
        </w:rPr>
        <w:t>raussetzung einer jeden funktionierenden</w:t>
      </w:r>
      <w:r w:rsidR="00685BAE" w:rsidRPr="008B2E36">
        <w:rPr>
          <w:rFonts w:ascii="Times New Roman" w:hAnsi="Times New Roman" w:cs="Times New Roman"/>
          <w:sz w:val="24"/>
          <w:szCs w:val="24"/>
          <w:lang w:val="de-DE"/>
        </w:rPr>
        <w:t xml:space="preserve"> Kommunikation ist die Eindeutigkeit, die Realisierung einer Isotopie</w:t>
      </w:r>
      <w:r w:rsidR="00685BAE">
        <w:rPr>
          <w:rStyle w:val="Funotenzeichen"/>
          <w:rFonts w:ascii="Times New Roman" w:hAnsi="Times New Roman" w:cs="Times New Roman"/>
          <w:sz w:val="24"/>
          <w:szCs w:val="24"/>
        </w:rPr>
        <w:footnoteReference w:id="11"/>
      </w:r>
      <w:r w:rsidR="004173D0" w:rsidRPr="008B2E36">
        <w:rPr>
          <w:rFonts w:ascii="Times New Roman" w:hAnsi="Times New Roman" w:cs="Times New Roman"/>
          <w:sz w:val="24"/>
          <w:szCs w:val="24"/>
          <w:lang w:val="de-DE"/>
        </w:rPr>
        <w:t xml:space="preserve"> im Text</w:t>
      </w:r>
      <w:r w:rsidR="00685BAE" w:rsidRPr="008B2E36">
        <w:rPr>
          <w:rFonts w:ascii="Times New Roman" w:hAnsi="Times New Roman" w:cs="Times New Roman"/>
          <w:sz w:val="24"/>
          <w:szCs w:val="24"/>
          <w:lang w:val="de-DE"/>
        </w:rPr>
        <w:t xml:space="preserve">. </w:t>
      </w:r>
      <w:r w:rsidR="004173D0" w:rsidRPr="008B2E36">
        <w:rPr>
          <w:rFonts w:ascii="Times New Roman" w:hAnsi="Times New Roman" w:cs="Times New Roman"/>
          <w:sz w:val="24"/>
          <w:szCs w:val="24"/>
          <w:lang w:val="de-DE"/>
        </w:rPr>
        <w:t xml:space="preserve">Allerdings zieht er die Schlussfolgerung, dass Wortspiele als rhetorisches Gestaltungsmittel, die das Funktionieren einer Kommunikation zum Ziel haben und somit „in einer bestimmten Kohärenz auf[treten]“ keine Störfaktoren sind, sondern „vielmehr einen Sonderfall der Kommunikation dar[stellen]“ (Heibert 1993: 25 f.). </w:t>
      </w:r>
    </w:p>
    <w:p w:rsidR="00BE262F" w:rsidRPr="008B2E36" w:rsidRDefault="00067867" w:rsidP="00DA64C7">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Anna Pavlova </w:t>
      </w:r>
      <w:r w:rsidR="009821F0" w:rsidRPr="008B2E36">
        <w:rPr>
          <w:rFonts w:ascii="Times New Roman" w:hAnsi="Times New Roman" w:cs="Times New Roman"/>
          <w:sz w:val="24"/>
          <w:szCs w:val="24"/>
          <w:lang w:val="de-DE"/>
        </w:rPr>
        <w:t>sieht</w:t>
      </w:r>
      <w:r w:rsidRPr="008B2E36">
        <w:rPr>
          <w:rFonts w:ascii="Times New Roman" w:hAnsi="Times New Roman" w:cs="Times New Roman"/>
          <w:sz w:val="24"/>
          <w:szCs w:val="24"/>
          <w:lang w:val="de-DE"/>
        </w:rPr>
        <w:t xml:space="preserve"> </w:t>
      </w:r>
      <w:r w:rsidR="0094466F" w:rsidRPr="008B2E36">
        <w:rPr>
          <w:rFonts w:ascii="Times New Roman" w:hAnsi="Times New Roman" w:cs="Times New Roman"/>
          <w:sz w:val="24"/>
          <w:szCs w:val="24"/>
          <w:lang w:val="de-DE"/>
        </w:rPr>
        <w:t>in ihrer Abhandlung „Doppelsinnige Sätze als Objekte der Translation</w:t>
      </w:r>
      <w:r w:rsidR="00A9263F" w:rsidRPr="008B2E36">
        <w:rPr>
          <w:rFonts w:ascii="Times New Roman" w:hAnsi="Times New Roman" w:cs="Times New Roman"/>
          <w:sz w:val="24"/>
          <w:szCs w:val="24"/>
          <w:lang w:val="de-DE"/>
        </w:rPr>
        <w:t>“</w:t>
      </w:r>
      <w:r w:rsidR="0094466F" w:rsidRPr="008B2E36">
        <w:rPr>
          <w:rFonts w:ascii="Times New Roman" w:hAnsi="Times New Roman" w:cs="Times New Roman"/>
          <w:sz w:val="24"/>
          <w:szCs w:val="24"/>
          <w:lang w:val="de-DE"/>
        </w:rPr>
        <w:t xml:space="preserve"> 2012 </w:t>
      </w:r>
      <w:r w:rsidR="009821F0" w:rsidRPr="008B2E36">
        <w:rPr>
          <w:rFonts w:ascii="Times New Roman" w:hAnsi="Times New Roman" w:cs="Times New Roman"/>
          <w:sz w:val="24"/>
          <w:szCs w:val="24"/>
          <w:lang w:val="de-DE"/>
        </w:rPr>
        <w:t>der Bestimmung des Wortspiels als Normverstoß kritisch entgegen.</w:t>
      </w:r>
      <w:r w:rsidR="008A5E35" w:rsidRPr="008B2E36">
        <w:rPr>
          <w:rFonts w:ascii="Times New Roman" w:hAnsi="Times New Roman" w:cs="Times New Roman"/>
          <w:sz w:val="24"/>
          <w:szCs w:val="24"/>
          <w:lang w:val="de-DE"/>
        </w:rPr>
        <w:t xml:space="preserve"> Laut ihr</w:t>
      </w:r>
      <w:r w:rsidR="00A9263F" w:rsidRPr="008B2E36">
        <w:rPr>
          <w:rFonts w:ascii="Times New Roman" w:hAnsi="Times New Roman" w:cs="Times New Roman"/>
          <w:sz w:val="24"/>
          <w:szCs w:val="24"/>
          <w:lang w:val="de-DE"/>
        </w:rPr>
        <w:t>er Aussage</w:t>
      </w:r>
      <w:r w:rsidR="005255A9" w:rsidRPr="008B2E36">
        <w:rPr>
          <w:rFonts w:ascii="Times New Roman" w:hAnsi="Times New Roman" w:cs="Times New Roman"/>
          <w:sz w:val="24"/>
          <w:szCs w:val="24"/>
          <w:lang w:val="de-DE"/>
        </w:rPr>
        <w:t xml:space="preserve"> existieren Wortspiele, die nicht gegen die sprachlichen Normen verstoßen und trotzdem als Wortspiele funktionieren. So führt </w:t>
      </w:r>
      <w:r w:rsidR="0094466F" w:rsidRPr="008B2E36">
        <w:rPr>
          <w:rFonts w:ascii="Times New Roman" w:hAnsi="Times New Roman" w:cs="Times New Roman"/>
          <w:sz w:val="24"/>
          <w:szCs w:val="24"/>
          <w:lang w:val="de-DE"/>
        </w:rPr>
        <w:t>sie</w:t>
      </w:r>
      <w:r w:rsidR="005255A9" w:rsidRPr="008B2E36">
        <w:rPr>
          <w:rFonts w:ascii="Times New Roman" w:hAnsi="Times New Roman" w:cs="Times New Roman"/>
          <w:sz w:val="24"/>
          <w:szCs w:val="24"/>
          <w:lang w:val="de-DE"/>
        </w:rPr>
        <w:t xml:space="preserve"> zahlreiche Beispiele an, die diesen Sachverhalt </w:t>
      </w:r>
      <w:r w:rsidR="008A5E35" w:rsidRPr="008B2E36">
        <w:rPr>
          <w:rFonts w:ascii="Times New Roman" w:hAnsi="Times New Roman" w:cs="Times New Roman"/>
          <w:sz w:val="24"/>
          <w:szCs w:val="24"/>
          <w:lang w:val="de-DE"/>
        </w:rPr>
        <w:t>untermauern</w:t>
      </w:r>
      <w:r w:rsidR="005255A9" w:rsidRPr="008B2E36">
        <w:rPr>
          <w:rFonts w:ascii="Times New Roman" w:hAnsi="Times New Roman" w:cs="Times New Roman"/>
          <w:sz w:val="24"/>
          <w:szCs w:val="24"/>
          <w:lang w:val="de-DE"/>
        </w:rPr>
        <w:t xml:space="preserve">. Dazu zählen beispielsweise </w:t>
      </w:r>
      <w:r w:rsidR="00743D0C" w:rsidRPr="008B2E36">
        <w:rPr>
          <w:rFonts w:ascii="Times New Roman" w:hAnsi="Times New Roman" w:cs="Times New Roman"/>
          <w:sz w:val="24"/>
          <w:szCs w:val="24"/>
          <w:lang w:val="de-DE"/>
        </w:rPr>
        <w:t>Palindrome</w:t>
      </w:r>
      <w:r w:rsidR="00743D0C" w:rsidRPr="008B2E36">
        <w:rPr>
          <w:rFonts w:ascii="Times New Roman" w:hAnsi="Times New Roman" w:cs="Times New Roman"/>
          <w:i/>
          <w:sz w:val="24"/>
          <w:szCs w:val="24"/>
          <w:lang w:val="de-DE"/>
        </w:rPr>
        <w:t xml:space="preserve"> </w:t>
      </w:r>
      <w:r w:rsidR="003D7A5C" w:rsidRPr="008B2E36">
        <w:rPr>
          <w:rFonts w:ascii="Times New Roman" w:hAnsi="Times New Roman" w:cs="Times New Roman"/>
          <w:sz w:val="24"/>
          <w:szCs w:val="24"/>
          <w:lang w:val="de-DE"/>
        </w:rPr>
        <w:t>„A roza upala na lapu Azora“ (A. Fet)</w:t>
      </w:r>
      <w:r w:rsidR="006A2504" w:rsidRPr="008B2E36">
        <w:rPr>
          <w:rFonts w:ascii="Times New Roman" w:hAnsi="Times New Roman" w:cs="Times New Roman"/>
          <w:sz w:val="24"/>
          <w:szCs w:val="24"/>
          <w:lang w:val="de-DE"/>
        </w:rPr>
        <w:t xml:space="preserve"> oder </w:t>
      </w:r>
      <w:r w:rsidR="00514A31" w:rsidRPr="008B2E36">
        <w:rPr>
          <w:rStyle w:val="Hervorhebung"/>
          <w:rFonts w:ascii="Times New Roman" w:hAnsi="Times New Roman" w:cs="Times New Roman"/>
          <w:i w:val="0"/>
          <w:sz w:val="24"/>
          <w:szCs w:val="24"/>
          <w:lang w:val="de-DE"/>
        </w:rPr>
        <w:t>„Dogma:</w:t>
      </w:r>
      <w:r w:rsidR="000B063E" w:rsidRPr="008B2E36">
        <w:rPr>
          <w:rStyle w:val="Hervorhebung"/>
          <w:rFonts w:ascii="Times New Roman" w:hAnsi="Times New Roman" w:cs="Times New Roman"/>
          <w:i w:val="0"/>
          <w:sz w:val="24"/>
          <w:szCs w:val="24"/>
          <w:lang w:val="de-DE"/>
        </w:rPr>
        <w:t xml:space="preserve"> </w:t>
      </w:r>
      <w:r w:rsidR="00514A31" w:rsidRPr="008B2E36">
        <w:rPr>
          <w:rStyle w:val="Hervorhebung"/>
          <w:rFonts w:ascii="Times New Roman" w:hAnsi="Times New Roman" w:cs="Times New Roman"/>
          <w:i w:val="0"/>
          <w:sz w:val="24"/>
          <w:szCs w:val="24"/>
          <w:lang w:val="de-DE"/>
        </w:rPr>
        <w:t>I am</w:t>
      </w:r>
      <w:r w:rsidR="000B063E" w:rsidRPr="008B2E36">
        <w:rPr>
          <w:rStyle w:val="Hervorhebung"/>
          <w:rFonts w:ascii="Times New Roman" w:hAnsi="Times New Roman" w:cs="Times New Roman"/>
          <w:i w:val="0"/>
          <w:sz w:val="24"/>
          <w:szCs w:val="24"/>
          <w:lang w:val="de-DE"/>
        </w:rPr>
        <w:t xml:space="preserve"> </w:t>
      </w:r>
      <w:r w:rsidR="00514A31" w:rsidRPr="008B2E36">
        <w:rPr>
          <w:rStyle w:val="Hervorhebung"/>
          <w:rFonts w:ascii="Times New Roman" w:hAnsi="Times New Roman" w:cs="Times New Roman"/>
          <w:i w:val="0"/>
          <w:sz w:val="24"/>
          <w:szCs w:val="24"/>
          <w:lang w:val="de-DE"/>
        </w:rPr>
        <w:t>God“</w:t>
      </w:r>
      <w:r w:rsidR="00514A31" w:rsidRPr="008B2E36">
        <w:rPr>
          <w:rStyle w:val="Hervorhebung"/>
          <w:rFonts w:ascii="Times New Roman" w:hAnsi="Times New Roman" w:cs="Times New Roman"/>
          <w:sz w:val="24"/>
          <w:szCs w:val="24"/>
          <w:lang w:val="de-DE"/>
        </w:rPr>
        <w:t xml:space="preserve"> </w:t>
      </w:r>
      <w:r w:rsidR="00514A31" w:rsidRPr="008B2E36">
        <w:rPr>
          <w:rStyle w:val="Hervorhebung"/>
          <w:rFonts w:ascii="Times New Roman" w:hAnsi="Times New Roman" w:cs="Times New Roman"/>
          <w:i w:val="0"/>
          <w:sz w:val="24"/>
          <w:szCs w:val="24"/>
          <w:lang w:val="de-DE"/>
        </w:rPr>
        <w:t>(André Thomkins)</w:t>
      </w:r>
      <w:r w:rsidR="00514A31">
        <w:rPr>
          <w:rStyle w:val="Funotenzeichen"/>
          <w:rFonts w:ascii="Times New Roman" w:hAnsi="Times New Roman" w:cs="Times New Roman"/>
          <w:iCs/>
          <w:sz w:val="24"/>
          <w:szCs w:val="24"/>
        </w:rPr>
        <w:footnoteReference w:id="12"/>
      </w:r>
      <w:r w:rsidR="003D7A5C" w:rsidRPr="008B2E36">
        <w:rPr>
          <w:rFonts w:ascii="Times New Roman" w:hAnsi="Times New Roman" w:cs="Times New Roman"/>
          <w:i/>
          <w:sz w:val="24"/>
          <w:szCs w:val="24"/>
          <w:lang w:val="de-DE"/>
        </w:rPr>
        <w:t>,</w:t>
      </w:r>
      <w:r w:rsidR="003D7A5C" w:rsidRPr="008B2E36">
        <w:rPr>
          <w:rFonts w:ascii="Times New Roman" w:hAnsi="Times New Roman" w:cs="Times New Roman"/>
          <w:sz w:val="24"/>
          <w:szCs w:val="24"/>
          <w:lang w:val="de-DE"/>
        </w:rPr>
        <w:t xml:space="preserve"> </w:t>
      </w:r>
      <w:r w:rsidR="00AE2EDF" w:rsidRPr="008B2E36">
        <w:rPr>
          <w:rFonts w:ascii="Times New Roman" w:hAnsi="Times New Roman" w:cs="Times New Roman"/>
          <w:sz w:val="24"/>
          <w:szCs w:val="24"/>
          <w:lang w:val="de-DE"/>
        </w:rPr>
        <w:t>Anagramme „</w:t>
      </w:r>
      <w:r w:rsidR="00181642" w:rsidRPr="008B2E36">
        <w:rPr>
          <w:rFonts w:ascii="Times New Roman" w:hAnsi="Times New Roman" w:cs="Times New Roman"/>
          <w:sz w:val="24"/>
          <w:szCs w:val="24"/>
          <w:lang w:val="de-DE"/>
        </w:rPr>
        <w:t xml:space="preserve">Az esm´ stroka, živu ja, meroj ostr. // Za sem´ morej rostka ja vižu rost. // Ja v mire – sirota. // Ja v Rime – Ariost.“ </w:t>
      </w:r>
      <w:r w:rsidR="00AE2EDF" w:rsidRPr="008B2E36">
        <w:rPr>
          <w:rFonts w:ascii="Times New Roman" w:hAnsi="Times New Roman" w:cs="Times New Roman"/>
          <w:sz w:val="24"/>
          <w:szCs w:val="24"/>
          <w:lang w:val="de-DE"/>
        </w:rPr>
        <w:t>(D. Avaliani)</w:t>
      </w:r>
      <w:r w:rsidR="00BD040A" w:rsidRPr="008B2E36">
        <w:rPr>
          <w:rFonts w:ascii="Times New Roman" w:hAnsi="Times New Roman" w:cs="Times New Roman"/>
          <w:sz w:val="24"/>
          <w:szCs w:val="24"/>
          <w:lang w:val="de-DE"/>
        </w:rPr>
        <w:t xml:space="preserve"> oder „Heiter winken“ und „Weiter hinken“</w:t>
      </w:r>
      <w:r w:rsidR="00AE2EDF" w:rsidRPr="008B2E36">
        <w:rPr>
          <w:rFonts w:ascii="Times New Roman" w:hAnsi="Times New Roman" w:cs="Times New Roman"/>
          <w:sz w:val="24"/>
          <w:szCs w:val="24"/>
          <w:lang w:val="de-DE"/>
        </w:rPr>
        <w:t xml:space="preserve"> </w:t>
      </w:r>
      <w:r w:rsidR="00BD040A" w:rsidRPr="008B2E36">
        <w:rPr>
          <w:rFonts w:ascii="Times New Roman" w:hAnsi="Times New Roman" w:cs="Times New Roman"/>
          <w:sz w:val="24"/>
          <w:szCs w:val="24"/>
          <w:lang w:val="de-DE"/>
        </w:rPr>
        <w:t>(Fotokomment</w:t>
      </w:r>
      <w:r w:rsidR="001B0540" w:rsidRPr="008B2E36">
        <w:rPr>
          <w:rFonts w:ascii="Times New Roman" w:hAnsi="Times New Roman" w:cs="Times New Roman"/>
          <w:sz w:val="24"/>
          <w:szCs w:val="24"/>
          <w:lang w:val="de-DE"/>
        </w:rPr>
        <w:t>are in der Süddeutschen Zeitung;</w:t>
      </w:r>
      <w:r w:rsidR="00BD040A" w:rsidRPr="008B2E36">
        <w:rPr>
          <w:rFonts w:ascii="Times New Roman" w:hAnsi="Times New Roman" w:cs="Times New Roman"/>
          <w:sz w:val="24"/>
          <w:szCs w:val="24"/>
          <w:lang w:val="de-DE"/>
        </w:rPr>
        <w:t xml:space="preserve"> der erste </w:t>
      </w:r>
      <w:r w:rsidR="002530E0" w:rsidRPr="008B2E36">
        <w:rPr>
          <w:rFonts w:ascii="Times New Roman" w:hAnsi="Times New Roman" w:cs="Times New Roman"/>
          <w:sz w:val="24"/>
          <w:szCs w:val="24"/>
          <w:lang w:val="de-DE"/>
        </w:rPr>
        <w:t xml:space="preserve">beschreibt das Foto </w:t>
      </w:r>
      <w:r w:rsidR="00A9263F" w:rsidRPr="008B2E36">
        <w:rPr>
          <w:rFonts w:ascii="Times New Roman" w:hAnsi="Times New Roman" w:cs="Times New Roman"/>
          <w:sz w:val="24"/>
          <w:szCs w:val="24"/>
          <w:lang w:val="de-DE"/>
        </w:rPr>
        <w:t>von</w:t>
      </w:r>
      <w:r w:rsidR="001D5A53" w:rsidRPr="008B2E36">
        <w:rPr>
          <w:rFonts w:ascii="Times New Roman" w:hAnsi="Times New Roman" w:cs="Times New Roman"/>
          <w:sz w:val="24"/>
          <w:szCs w:val="24"/>
          <w:lang w:val="de-DE"/>
        </w:rPr>
        <w:t xml:space="preserve"> dem</w:t>
      </w:r>
      <w:r w:rsidR="002530E0" w:rsidRPr="008B2E36">
        <w:rPr>
          <w:rFonts w:ascii="Times New Roman" w:hAnsi="Times New Roman" w:cs="Times New Roman"/>
          <w:sz w:val="24"/>
          <w:szCs w:val="24"/>
          <w:lang w:val="de-DE"/>
        </w:rPr>
        <w:t xml:space="preserve"> ehemaligen Bundespräsidenten Wulf und seiner Frau, das zweite das von US-Präsidenten Obama)</w:t>
      </w:r>
      <w:r w:rsidR="003A3612" w:rsidRPr="008B2E36">
        <w:rPr>
          <w:rFonts w:ascii="Times New Roman" w:hAnsi="Times New Roman" w:cs="Times New Roman"/>
          <w:sz w:val="24"/>
          <w:szCs w:val="24"/>
          <w:lang w:val="de-DE"/>
        </w:rPr>
        <w:t>,</w:t>
      </w:r>
      <w:r w:rsidR="00AE2EDF" w:rsidRPr="008B2E36">
        <w:rPr>
          <w:rFonts w:ascii="Times New Roman" w:hAnsi="Times New Roman" w:cs="Times New Roman"/>
          <w:sz w:val="24"/>
          <w:szCs w:val="24"/>
          <w:lang w:val="de-DE"/>
        </w:rPr>
        <w:t xml:space="preserve"> Alliterationen „Mi</w:t>
      </w:r>
      <w:r w:rsidR="007001D0" w:rsidRPr="008B2E36">
        <w:rPr>
          <w:rFonts w:ascii="Times New Roman" w:hAnsi="Times New Roman" w:cs="Times New Roman"/>
          <w:sz w:val="24"/>
          <w:szCs w:val="24"/>
          <w:lang w:val="de-DE"/>
        </w:rPr>
        <w:t>l</w:t>
      </w:r>
      <w:r w:rsidR="00AE2EDF" w:rsidRPr="008B2E36">
        <w:rPr>
          <w:rFonts w:ascii="Times New Roman" w:hAnsi="Times New Roman" w:cs="Times New Roman"/>
          <w:sz w:val="24"/>
          <w:szCs w:val="24"/>
          <w:lang w:val="de-DE"/>
        </w:rPr>
        <w:t>ch macht müde Männer munter“ oder „veni, vidi, vici“</w:t>
      </w:r>
      <w:r w:rsidR="0094466F" w:rsidRPr="008B2E36">
        <w:rPr>
          <w:rFonts w:ascii="Times New Roman" w:hAnsi="Times New Roman" w:cs="Times New Roman"/>
          <w:sz w:val="24"/>
          <w:szCs w:val="24"/>
          <w:lang w:val="de-DE"/>
        </w:rPr>
        <w:t>.</w:t>
      </w:r>
      <w:r w:rsidR="00C55AAE">
        <w:rPr>
          <w:rStyle w:val="Funotenzeichen"/>
          <w:rFonts w:ascii="Times New Roman" w:hAnsi="Times New Roman" w:cs="Times New Roman"/>
          <w:sz w:val="24"/>
          <w:szCs w:val="24"/>
        </w:rPr>
        <w:footnoteReference w:id="13"/>
      </w:r>
      <w:r w:rsidR="005255A9" w:rsidRPr="008B2E36">
        <w:rPr>
          <w:rFonts w:ascii="Times New Roman" w:hAnsi="Times New Roman" w:cs="Times New Roman"/>
          <w:sz w:val="24"/>
          <w:szCs w:val="24"/>
          <w:lang w:val="de-DE"/>
        </w:rPr>
        <w:t xml:space="preserve"> </w:t>
      </w:r>
      <w:r w:rsidR="00953D64" w:rsidRPr="008B2E36">
        <w:rPr>
          <w:rFonts w:ascii="Times New Roman" w:hAnsi="Times New Roman" w:cs="Times New Roman"/>
          <w:sz w:val="24"/>
          <w:szCs w:val="24"/>
          <w:lang w:val="de-DE"/>
        </w:rPr>
        <w:t>Es wird deutlich</w:t>
      </w:r>
      <w:r w:rsidR="005255A9" w:rsidRPr="008B2E36">
        <w:rPr>
          <w:rFonts w:ascii="Times New Roman" w:hAnsi="Times New Roman" w:cs="Times New Roman"/>
          <w:sz w:val="24"/>
          <w:szCs w:val="24"/>
          <w:lang w:val="de-DE"/>
        </w:rPr>
        <w:t>, dass all diese Beispiele</w:t>
      </w:r>
      <w:r w:rsidR="00AE2EDF" w:rsidRPr="008B2E36">
        <w:rPr>
          <w:rFonts w:ascii="Times New Roman" w:hAnsi="Times New Roman" w:cs="Times New Roman"/>
          <w:sz w:val="24"/>
          <w:szCs w:val="24"/>
          <w:lang w:val="de-DE"/>
        </w:rPr>
        <w:t xml:space="preserve"> nicht gegen die Regeln </w:t>
      </w:r>
      <w:r w:rsidR="00C83467" w:rsidRPr="008B2E36">
        <w:rPr>
          <w:rFonts w:ascii="Times New Roman" w:hAnsi="Times New Roman" w:cs="Times New Roman"/>
          <w:sz w:val="24"/>
          <w:szCs w:val="24"/>
          <w:lang w:val="de-DE"/>
        </w:rPr>
        <w:t xml:space="preserve">bzw. Normen </w:t>
      </w:r>
      <w:r w:rsidR="00AE2EDF" w:rsidRPr="008B2E36">
        <w:rPr>
          <w:rFonts w:ascii="Times New Roman" w:hAnsi="Times New Roman" w:cs="Times New Roman"/>
          <w:sz w:val="24"/>
          <w:szCs w:val="24"/>
          <w:lang w:val="de-DE"/>
        </w:rPr>
        <w:t>der Sprache verstoßen und</w:t>
      </w:r>
      <w:r w:rsidR="007001D0" w:rsidRPr="008B2E36">
        <w:rPr>
          <w:rFonts w:ascii="Times New Roman" w:hAnsi="Times New Roman" w:cs="Times New Roman"/>
          <w:sz w:val="24"/>
          <w:szCs w:val="24"/>
          <w:lang w:val="de-DE"/>
        </w:rPr>
        <w:t xml:space="preserve"> dennoch</w:t>
      </w:r>
      <w:r w:rsidR="001D5A53" w:rsidRPr="008B2E36">
        <w:rPr>
          <w:rFonts w:ascii="Times New Roman" w:hAnsi="Times New Roman" w:cs="Times New Roman"/>
          <w:sz w:val="24"/>
          <w:szCs w:val="24"/>
          <w:lang w:val="de-DE"/>
        </w:rPr>
        <w:t xml:space="preserve"> </w:t>
      </w:r>
      <w:r w:rsidR="005255A9" w:rsidRPr="008B2E36">
        <w:rPr>
          <w:rFonts w:ascii="Times New Roman" w:hAnsi="Times New Roman" w:cs="Times New Roman"/>
          <w:sz w:val="24"/>
          <w:szCs w:val="24"/>
          <w:lang w:val="de-DE"/>
        </w:rPr>
        <w:t xml:space="preserve">als </w:t>
      </w:r>
      <w:r w:rsidR="001D5A53" w:rsidRPr="008B2E36">
        <w:rPr>
          <w:rFonts w:ascii="Times New Roman" w:hAnsi="Times New Roman" w:cs="Times New Roman"/>
          <w:sz w:val="24"/>
          <w:szCs w:val="24"/>
          <w:lang w:val="de-DE"/>
        </w:rPr>
        <w:t xml:space="preserve">Wortspiele </w:t>
      </w:r>
      <w:r w:rsidR="0094466F" w:rsidRPr="008B2E36">
        <w:rPr>
          <w:rFonts w:ascii="Times New Roman" w:hAnsi="Times New Roman" w:cs="Times New Roman"/>
          <w:sz w:val="24"/>
          <w:szCs w:val="24"/>
          <w:lang w:val="de-DE"/>
        </w:rPr>
        <w:t>fungieren</w:t>
      </w:r>
      <w:r w:rsidR="00AE2EDF" w:rsidRPr="008B2E36">
        <w:rPr>
          <w:rFonts w:ascii="Times New Roman" w:hAnsi="Times New Roman" w:cs="Times New Roman"/>
          <w:sz w:val="24"/>
          <w:szCs w:val="24"/>
          <w:lang w:val="de-DE"/>
        </w:rPr>
        <w:t xml:space="preserve">. </w:t>
      </w:r>
      <w:r w:rsidR="008A5E35" w:rsidRPr="008B2E36">
        <w:rPr>
          <w:rFonts w:ascii="Times New Roman" w:hAnsi="Times New Roman" w:cs="Times New Roman"/>
          <w:sz w:val="24"/>
          <w:szCs w:val="24"/>
          <w:lang w:val="de-DE"/>
        </w:rPr>
        <w:t xml:space="preserve">Deshalb schlägt </w:t>
      </w:r>
      <w:r w:rsidR="005255A9" w:rsidRPr="008B2E36">
        <w:rPr>
          <w:rFonts w:ascii="Times New Roman" w:hAnsi="Times New Roman" w:cs="Times New Roman"/>
          <w:sz w:val="24"/>
          <w:szCs w:val="24"/>
          <w:lang w:val="de-DE"/>
        </w:rPr>
        <w:t>Pavlova</w:t>
      </w:r>
      <w:r w:rsidR="00572307" w:rsidRPr="008B2E36">
        <w:rPr>
          <w:rFonts w:ascii="Times New Roman" w:hAnsi="Times New Roman" w:cs="Times New Roman"/>
          <w:sz w:val="24"/>
          <w:szCs w:val="24"/>
          <w:lang w:val="de-DE"/>
        </w:rPr>
        <w:t xml:space="preserve"> vo</w:t>
      </w:r>
      <w:r w:rsidR="001D5A53" w:rsidRPr="008B2E36">
        <w:rPr>
          <w:rFonts w:ascii="Times New Roman" w:hAnsi="Times New Roman" w:cs="Times New Roman"/>
          <w:sz w:val="24"/>
          <w:szCs w:val="24"/>
          <w:lang w:val="de-DE"/>
        </w:rPr>
        <w:t xml:space="preserve">r, den Begriff der </w:t>
      </w:r>
      <w:r w:rsidR="001D5A53" w:rsidRPr="008B2E36">
        <w:rPr>
          <w:rFonts w:ascii="Times New Roman" w:hAnsi="Times New Roman" w:cs="Times New Roman"/>
          <w:i/>
          <w:sz w:val="24"/>
          <w:szCs w:val="24"/>
          <w:lang w:val="de-DE"/>
        </w:rPr>
        <w:t>Norm</w:t>
      </w:r>
      <w:r w:rsidR="001D5A53" w:rsidRPr="008B2E36">
        <w:rPr>
          <w:rFonts w:ascii="Times New Roman" w:hAnsi="Times New Roman" w:cs="Times New Roman"/>
          <w:sz w:val="24"/>
          <w:szCs w:val="24"/>
          <w:lang w:val="de-DE"/>
        </w:rPr>
        <w:t xml:space="preserve"> zu erweitern </w:t>
      </w:r>
      <w:r w:rsidR="00572307" w:rsidRPr="008B2E36">
        <w:rPr>
          <w:rFonts w:ascii="Times New Roman" w:hAnsi="Times New Roman" w:cs="Times New Roman"/>
          <w:sz w:val="24"/>
          <w:szCs w:val="24"/>
          <w:lang w:val="de-DE"/>
        </w:rPr>
        <w:t xml:space="preserve">und darunter </w:t>
      </w:r>
      <w:r w:rsidR="005C604F" w:rsidRPr="008B2E36">
        <w:rPr>
          <w:rFonts w:ascii="Times New Roman" w:hAnsi="Times New Roman" w:cs="Times New Roman"/>
          <w:sz w:val="24"/>
          <w:szCs w:val="24"/>
          <w:lang w:val="de-DE"/>
        </w:rPr>
        <w:t xml:space="preserve">alles, was für eine Sprachgemeinschaft gewöhnlich ist, </w:t>
      </w:r>
      <w:r w:rsidR="005255A9" w:rsidRPr="008B2E36">
        <w:rPr>
          <w:rFonts w:ascii="Times New Roman" w:hAnsi="Times New Roman" w:cs="Times New Roman"/>
          <w:sz w:val="24"/>
          <w:szCs w:val="24"/>
          <w:lang w:val="de-DE"/>
        </w:rPr>
        <w:t xml:space="preserve">zu </w:t>
      </w:r>
      <w:r w:rsidR="005C604F" w:rsidRPr="008B2E36">
        <w:rPr>
          <w:rFonts w:ascii="Times New Roman" w:hAnsi="Times New Roman" w:cs="Times New Roman"/>
          <w:sz w:val="24"/>
          <w:szCs w:val="24"/>
          <w:lang w:val="de-DE"/>
        </w:rPr>
        <w:t>verstehen: „[JaI = Jazakovaja Igra] – ėto narušenie obyčnogo i privyčnogo choda veščej</w:t>
      </w:r>
      <w:r w:rsidR="00CA0A81" w:rsidRPr="008B2E36">
        <w:rPr>
          <w:rFonts w:ascii="Times New Roman" w:hAnsi="Times New Roman" w:cs="Times New Roman"/>
          <w:sz w:val="24"/>
          <w:szCs w:val="24"/>
          <w:lang w:val="de-DE"/>
        </w:rPr>
        <w:t xml:space="preserve"> […]</w:t>
      </w:r>
      <w:r w:rsidR="005C604F" w:rsidRPr="008B2E36">
        <w:rPr>
          <w:rFonts w:ascii="Times New Roman" w:hAnsi="Times New Roman" w:cs="Times New Roman"/>
          <w:sz w:val="24"/>
          <w:szCs w:val="24"/>
          <w:lang w:val="de-DE"/>
        </w:rPr>
        <w:t>“</w:t>
      </w:r>
      <w:r w:rsidR="00CA0A81" w:rsidRPr="008B2E36">
        <w:rPr>
          <w:rFonts w:ascii="Times New Roman" w:hAnsi="Times New Roman" w:cs="Times New Roman"/>
          <w:sz w:val="24"/>
          <w:szCs w:val="24"/>
          <w:lang w:val="de-DE"/>
        </w:rPr>
        <w:t xml:space="preserve"> (Pavlova, 2012: 7). </w:t>
      </w:r>
      <w:r w:rsidR="008A5E35" w:rsidRPr="008B2E36">
        <w:rPr>
          <w:rFonts w:ascii="Times New Roman" w:hAnsi="Times New Roman" w:cs="Times New Roman"/>
          <w:sz w:val="24"/>
          <w:szCs w:val="24"/>
          <w:lang w:val="de-DE"/>
        </w:rPr>
        <w:t>Im Folgenden wird Pavlovas</w:t>
      </w:r>
      <w:r w:rsidR="001D5A53" w:rsidRPr="008B2E36">
        <w:rPr>
          <w:rFonts w:ascii="Times New Roman" w:hAnsi="Times New Roman" w:cs="Times New Roman"/>
          <w:sz w:val="24"/>
          <w:szCs w:val="24"/>
          <w:lang w:val="de-DE"/>
        </w:rPr>
        <w:t xml:space="preserve"> </w:t>
      </w:r>
      <w:r w:rsidR="00181642" w:rsidRPr="008B2E36">
        <w:rPr>
          <w:rFonts w:ascii="Times New Roman" w:hAnsi="Times New Roman" w:cs="Times New Roman"/>
          <w:sz w:val="24"/>
          <w:szCs w:val="24"/>
          <w:lang w:val="de-DE"/>
        </w:rPr>
        <w:t>breit</w:t>
      </w:r>
      <w:r w:rsidR="00572307" w:rsidRPr="008B2E36">
        <w:rPr>
          <w:rFonts w:ascii="Times New Roman" w:hAnsi="Times New Roman" w:cs="Times New Roman"/>
          <w:sz w:val="24"/>
          <w:szCs w:val="24"/>
          <w:lang w:val="de-DE"/>
        </w:rPr>
        <w:t xml:space="preserve"> gefasste Definition </w:t>
      </w:r>
      <w:r w:rsidR="005255A9" w:rsidRPr="008B2E36">
        <w:rPr>
          <w:rFonts w:ascii="Times New Roman" w:hAnsi="Times New Roman" w:cs="Times New Roman"/>
          <w:sz w:val="24"/>
          <w:szCs w:val="24"/>
          <w:lang w:val="de-DE"/>
        </w:rPr>
        <w:t xml:space="preserve">der </w:t>
      </w:r>
      <w:r w:rsidR="005255A9" w:rsidRPr="008B2E36">
        <w:rPr>
          <w:rFonts w:ascii="Times New Roman" w:hAnsi="Times New Roman" w:cs="Times New Roman"/>
          <w:i/>
          <w:sz w:val="24"/>
          <w:szCs w:val="24"/>
          <w:lang w:val="de-DE"/>
        </w:rPr>
        <w:t>Norm</w:t>
      </w:r>
      <w:r w:rsidR="005255A9" w:rsidRPr="008B2E36">
        <w:rPr>
          <w:rFonts w:ascii="Times New Roman" w:hAnsi="Times New Roman" w:cs="Times New Roman"/>
          <w:sz w:val="24"/>
          <w:szCs w:val="24"/>
          <w:lang w:val="de-DE"/>
        </w:rPr>
        <w:t xml:space="preserve"> </w:t>
      </w:r>
      <w:r w:rsidR="008A5E35" w:rsidRPr="008B2E36">
        <w:rPr>
          <w:rFonts w:ascii="Times New Roman" w:hAnsi="Times New Roman" w:cs="Times New Roman"/>
          <w:sz w:val="24"/>
          <w:szCs w:val="24"/>
          <w:lang w:val="de-DE"/>
        </w:rPr>
        <w:t>verwendet</w:t>
      </w:r>
      <w:r w:rsidR="00675CCC" w:rsidRPr="008B2E36">
        <w:rPr>
          <w:rFonts w:ascii="Times New Roman" w:hAnsi="Times New Roman" w:cs="Times New Roman"/>
          <w:sz w:val="24"/>
          <w:szCs w:val="24"/>
          <w:lang w:val="de-DE"/>
        </w:rPr>
        <w:t xml:space="preserve">. </w:t>
      </w:r>
      <w:r w:rsidR="008A5E35" w:rsidRPr="008B2E36">
        <w:rPr>
          <w:rFonts w:ascii="Times New Roman" w:hAnsi="Times New Roman" w:cs="Times New Roman"/>
          <w:sz w:val="24"/>
          <w:szCs w:val="24"/>
          <w:lang w:val="de-DE"/>
        </w:rPr>
        <w:t>Das würde bedeuten, dass w</w:t>
      </w:r>
      <w:r w:rsidR="00ED19D1" w:rsidRPr="008B2E36">
        <w:rPr>
          <w:rFonts w:ascii="Times New Roman" w:hAnsi="Times New Roman" w:cs="Times New Roman"/>
          <w:sz w:val="24"/>
          <w:szCs w:val="24"/>
          <w:lang w:val="de-DE"/>
        </w:rPr>
        <w:t xml:space="preserve">enn </w:t>
      </w:r>
      <w:r w:rsidR="00CA0A81" w:rsidRPr="008B2E36">
        <w:rPr>
          <w:rFonts w:ascii="Times New Roman" w:hAnsi="Times New Roman" w:cs="Times New Roman"/>
          <w:sz w:val="24"/>
          <w:szCs w:val="24"/>
          <w:lang w:val="de-DE"/>
        </w:rPr>
        <w:t>nun</w:t>
      </w:r>
      <w:r w:rsidR="0094466F" w:rsidRPr="008B2E36">
        <w:rPr>
          <w:rFonts w:ascii="Times New Roman" w:hAnsi="Times New Roman" w:cs="Times New Roman"/>
          <w:sz w:val="24"/>
          <w:szCs w:val="24"/>
          <w:lang w:val="de-DE"/>
        </w:rPr>
        <w:t xml:space="preserve"> der</w:t>
      </w:r>
      <w:r w:rsidR="007001D0" w:rsidRPr="008B2E36">
        <w:rPr>
          <w:rFonts w:ascii="Times New Roman" w:hAnsi="Times New Roman" w:cs="Times New Roman"/>
          <w:sz w:val="24"/>
          <w:szCs w:val="24"/>
          <w:lang w:val="de-DE"/>
        </w:rPr>
        <w:t xml:space="preserve"> Begriff der Norm, d. h.</w:t>
      </w:r>
      <w:r w:rsidR="001D5A53" w:rsidRPr="008B2E36">
        <w:rPr>
          <w:rFonts w:ascii="Times New Roman" w:hAnsi="Times New Roman" w:cs="Times New Roman"/>
          <w:sz w:val="24"/>
          <w:szCs w:val="24"/>
          <w:lang w:val="de-DE"/>
        </w:rPr>
        <w:t xml:space="preserve"> des</w:t>
      </w:r>
      <w:r w:rsidR="00984C31" w:rsidRPr="008B2E36">
        <w:rPr>
          <w:rFonts w:ascii="Times New Roman" w:hAnsi="Times New Roman" w:cs="Times New Roman"/>
          <w:sz w:val="24"/>
          <w:szCs w:val="24"/>
          <w:lang w:val="de-DE"/>
        </w:rPr>
        <w:t xml:space="preserve"> </w:t>
      </w:r>
      <w:r w:rsidR="007001D0" w:rsidRPr="008B2E36">
        <w:rPr>
          <w:rFonts w:ascii="Times New Roman" w:hAnsi="Times New Roman" w:cs="Times New Roman"/>
          <w:sz w:val="24"/>
          <w:szCs w:val="24"/>
          <w:lang w:val="de-DE"/>
        </w:rPr>
        <w:t>allgemein gültigen Sprachmuster</w:t>
      </w:r>
      <w:r w:rsidR="001D5A53" w:rsidRPr="008B2E36">
        <w:rPr>
          <w:rFonts w:ascii="Times New Roman" w:hAnsi="Times New Roman" w:cs="Times New Roman"/>
          <w:sz w:val="24"/>
          <w:szCs w:val="24"/>
          <w:lang w:val="de-DE"/>
        </w:rPr>
        <w:t>s</w:t>
      </w:r>
      <w:r w:rsidR="007001D0" w:rsidRPr="008B2E36">
        <w:rPr>
          <w:rFonts w:ascii="Times New Roman" w:hAnsi="Times New Roman" w:cs="Times New Roman"/>
          <w:sz w:val="24"/>
          <w:szCs w:val="24"/>
          <w:lang w:val="de-DE"/>
        </w:rPr>
        <w:t xml:space="preserve"> </w:t>
      </w:r>
      <w:r w:rsidR="00ED19D1" w:rsidRPr="008B2E36">
        <w:rPr>
          <w:rFonts w:ascii="Times New Roman" w:hAnsi="Times New Roman" w:cs="Times New Roman"/>
          <w:sz w:val="24"/>
          <w:szCs w:val="24"/>
          <w:lang w:val="de-DE"/>
        </w:rPr>
        <w:t>der</w:t>
      </w:r>
      <w:r w:rsidR="007001D0" w:rsidRPr="008B2E36">
        <w:rPr>
          <w:rFonts w:ascii="Times New Roman" w:hAnsi="Times New Roman" w:cs="Times New Roman"/>
          <w:sz w:val="24"/>
          <w:szCs w:val="24"/>
          <w:lang w:val="de-DE"/>
        </w:rPr>
        <w:t xml:space="preserve"> Anwendung</w:t>
      </w:r>
      <w:r w:rsidR="00ED19D1" w:rsidRPr="008B2E36">
        <w:rPr>
          <w:rFonts w:ascii="Times New Roman" w:hAnsi="Times New Roman" w:cs="Times New Roman"/>
          <w:sz w:val="24"/>
          <w:szCs w:val="24"/>
          <w:lang w:val="de-DE"/>
        </w:rPr>
        <w:t xml:space="preserve"> von</w:t>
      </w:r>
      <w:r w:rsidR="007001D0" w:rsidRPr="008B2E36">
        <w:rPr>
          <w:rFonts w:ascii="Times New Roman" w:hAnsi="Times New Roman" w:cs="Times New Roman"/>
          <w:sz w:val="24"/>
          <w:szCs w:val="24"/>
          <w:lang w:val="de-DE"/>
        </w:rPr>
        <w:t xml:space="preserve"> Lexik und Grammatik,</w:t>
      </w:r>
      <w:r w:rsidR="00ED19D1" w:rsidRPr="008B2E36">
        <w:rPr>
          <w:rFonts w:ascii="Times New Roman" w:hAnsi="Times New Roman" w:cs="Times New Roman"/>
          <w:sz w:val="24"/>
          <w:szCs w:val="24"/>
          <w:lang w:val="de-DE"/>
        </w:rPr>
        <w:t xml:space="preserve"> erweitert</w:t>
      </w:r>
      <w:r w:rsidR="007001D0" w:rsidRPr="008B2E36">
        <w:rPr>
          <w:rFonts w:ascii="Times New Roman" w:hAnsi="Times New Roman" w:cs="Times New Roman"/>
          <w:sz w:val="24"/>
          <w:szCs w:val="24"/>
          <w:lang w:val="de-DE"/>
        </w:rPr>
        <w:t xml:space="preserve"> </w:t>
      </w:r>
      <w:r w:rsidR="0094466F" w:rsidRPr="008B2E36">
        <w:rPr>
          <w:rFonts w:ascii="Times New Roman" w:hAnsi="Times New Roman" w:cs="Times New Roman"/>
          <w:sz w:val="24"/>
          <w:szCs w:val="24"/>
          <w:lang w:val="de-DE"/>
        </w:rPr>
        <w:t xml:space="preserve">wird </w:t>
      </w:r>
      <w:r w:rsidR="007001D0" w:rsidRPr="008B2E36">
        <w:rPr>
          <w:rFonts w:ascii="Times New Roman" w:hAnsi="Times New Roman" w:cs="Times New Roman"/>
          <w:sz w:val="24"/>
          <w:szCs w:val="24"/>
          <w:lang w:val="de-DE"/>
        </w:rPr>
        <w:t xml:space="preserve">und darunter </w:t>
      </w:r>
      <w:r w:rsidR="00984C31" w:rsidRPr="008B2E36">
        <w:rPr>
          <w:rFonts w:ascii="Times New Roman" w:hAnsi="Times New Roman" w:cs="Times New Roman"/>
          <w:sz w:val="24"/>
          <w:szCs w:val="24"/>
          <w:lang w:val="de-DE"/>
        </w:rPr>
        <w:t xml:space="preserve">einfach </w:t>
      </w:r>
      <w:r w:rsidR="00ED19D1" w:rsidRPr="008B2E36">
        <w:rPr>
          <w:rFonts w:ascii="Times New Roman" w:hAnsi="Times New Roman" w:cs="Times New Roman"/>
          <w:sz w:val="24"/>
          <w:szCs w:val="24"/>
          <w:lang w:val="de-DE"/>
        </w:rPr>
        <w:t xml:space="preserve">alles Gewöhnliche, was </w:t>
      </w:r>
      <w:r w:rsidR="00DC30E2" w:rsidRPr="008B2E36">
        <w:rPr>
          <w:rFonts w:ascii="Times New Roman" w:hAnsi="Times New Roman" w:cs="Times New Roman"/>
          <w:sz w:val="24"/>
          <w:szCs w:val="24"/>
          <w:lang w:val="de-DE"/>
        </w:rPr>
        <w:t>den Menschen</w:t>
      </w:r>
      <w:r w:rsidR="00ED19D1" w:rsidRPr="008B2E36">
        <w:rPr>
          <w:rFonts w:ascii="Times New Roman" w:hAnsi="Times New Roman" w:cs="Times New Roman"/>
          <w:sz w:val="24"/>
          <w:szCs w:val="24"/>
          <w:lang w:val="de-DE"/>
        </w:rPr>
        <w:t xml:space="preserve"> nicht mehr</w:t>
      </w:r>
      <w:r w:rsidR="00C9692B" w:rsidRPr="008B2E36">
        <w:rPr>
          <w:rFonts w:ascii="Times New Roman" w:hAnsi="Times New Roman" w:cs="Times New Roman"/>
          <w:sz w:val="24"/>
          <w:szCs w:val="24"/>
          <w:lang w:val="de-DE"/>
        </w:rPr>
        <w:t xml:space="preserve"> explizit</w:t>
      </w:r>
      <w:r w:rsidR="00ED19D1" w:rsidRPr="008B2E36">
        <w:rPr>
          <w:rFonts w:ascii="Times New Roman" w:hAnsi="Times New Roman" w:cs="Times New Roman"/>
          <w:sz w:val="24"/>
          <w:szCs w:val="24"/>
          <w:lang w:val="de-DE"/>
        </w:rPr>
        <w:t xml:space="preserve"> auffällt</w:t>
      </w:r>
      <w:r w:rsidR="007001D0" w:rsidRPr="008B2E36">
        <w:rPr>
          <w:rFonts w:ascii="Times New Roman" w:hAnsi="Times New Roman" w:cs="Times New Roman"/>
          <w:sz w:val="24"/>
          <w:szCs w:val="24"/>
          <w:lang w:val="de-DE"/>
        </w:rPr>
        <w:t>,</w:t>
      </w:r>
      <w:r w:rsidR="00CA0A81" w:rsidRPr="008B2E36">
        <w:rPr>
          <w:rFonts w:ascii="Times New Roman" w:hAnsi="Times New Roman" w:cs="Times New Roman"/>
          <w:sz w:val="24"/>
          <w:szCs w:val="24"/>
          <w:lang w:val="de-DE"/>
        </w:rPr>
        <w:t xml:space="preserve"> </w:t>
      </w:r>
      <w:r w:rsidR="0094466F" w:rsidRPr="008B2E36">
        <w:rPr>
          <w:rFonts w:ascii="Times New Roman" w:hAnsi="Times New Roman" w:cs="Times New Roman"/>
          <w:sz w:val="24"/>
          <w:szCs w:val="24"/>
          <w:lang w:val="de-DE"/>
        </w:rPr>
        <w:t>verstanden wird,</w:t>
      </w:r>
      <w:r w:rsidR="007001D0" w:rsidRPr="008B2E36">
        <w:rPr>
          <w:rFonts w:ascii="Times New Roman" w:hAnsi="Times New Roman" w:cs="Times New Roman"/>
          <w:sz w:val="24"/>
          <w:szCs w:val="24"/>
          <w:lang w:val="de-DE"/>
        </w:rPr>
        <w:t xml:space="preserve"> dann könnte </w:t>
      </w:r>
      <w:r w:rsidR="0094466F" w:rsidRPr="008B2E36">
        <w:rPr>
          <w:rFonts w:ascii="Times New Roman" w:hAnsi="Times New Roman" w:cs="Times New Roman"/>
          <w:sz w:val="24"/>
          <w:szCs w:val="24"/>
          <w:lang w:val="de-DE"/>
        </w:rPr>
        <w:t xml:space="preserve">durchaus </w:t>
      </w:r>
      <w:r w:rsidR="007001D0" w:rsidRPr="008B2E36">
        <w:rPr>
          <w:rFonts w:ascii="Times New Roman" w:hAnsi="Times New Roman" w:cs="Times New Roman"/>
          <w:sz w:val="24"/>
          <w:szCs w:val="24"/>
          <w:lang w:val="de-DE"/>
        </w:rPr>
        <w:t xml:space="preserve">von Wortspielen als einem Normverstoß </w:t>
      </w:r>
      <w:r w:rsidR="0094466F" w:rsidRPr="008B2E36">
        <w:rPr>
          <w:rFonts w:ascii="Times New Roman" w:hAnsi="Times New Roman" w:cs="Times New Roman"/>
          <w:sz w:val="24"/>
          <w:szCs w:val="24"/>
          <w:lang w:val="de-DE"/>
        </w:rPr>
        <w:t>ausgegangen werden</w:t>
      </w:r>
      <w:r w:rsidR="007001D0" w:rsidRPr="008B2E36">
        <w:rPr>
          <w:rFonts w:ascii="Times New Roman" w:hAnsi="Times New Roman" w:cs="Times New Roman"/>
          <w:sz w:val="24"/>
          <w:szCs w:val="24"/>
          <w:lang w:val="de-DE"/>
        </w:rPr>
        <w:t xml:space="preserve">. </w:t>
      </w:r>
      <w:r w:rsidR="00C9692B" w:rsidRPr="008B2E36">
        <w:rPr>
          <w:rFonts w:ascii="Times New Roman" w:hAnsi="Times New Roman" w:cs="Times New Roman"/>
          <w:sz w:val="24"/>
          <w:szCs w:val="24"/>
          <w:lang w:val="de-DE"/>
        </w:rPr>
        <w:t>Dabei ist zu beachten, dass für das Erkennen einer Normabweichung, die Kenntnis der Norm, von der man abweicht</w:t>
      </w:r>
      <w:r w:rsidR="005C604F" w:rsidRPr="008B2E36">
        <w:rPr>
          <w:rFonts w:ascii="Times New Roman" w:hAnsi="Times New Roman" w:cs="Times New Roman"/>
          <w:sz w:val="24"/>
          <w:szCs w:val="24"/>
          <w:lang w:val="de-DE"/>
        </w:rPr>
        <w:t>,</w:t>
      </w:r>
      <w:r w:rsidR="00C9692B" w:rsidRPr="008B2E36">
        <w:rPr>
          <w:rFonts w:ascii="Times New Roman" w:hAnsi="Times New Roman" w:cs="Times New Roman"/>
          <w:sz w:val="24"/>
          <w:szCs w:val="24"/>
          <w:lang w:val="de-DE"/>
        </w:rPr>
        <w:t xml:space="preserve"> vorausgesetzt wird. </w:t>
      </w:r>
      <w:r w:rsidR="00953D64" w:rsidRPr="008B2E36">
        <w:rPr>
          <w:rFonts w:ascii="Times New Roman" w:hAnsi="Times New Roman" w:cs="Times New Roman"/>
          <w:sz w:val="24"/>
          <w:szCs w:val="24"/>
          <w:lang w:val="de-DE"/>
        </w:rPr>
        <w:t>Allerdings taucht h</w:t>
      </w:r>
      <w:r w:rsidR="00C9692B" w:rsidRPr="008B2E36">
        <w:rPr>
          <w:rFonts w:ascii="Times New Roman" w:hAnsi="Times New Roman" w:cs="Times New Roman"/>
          <w:sz w:val="24"/>
          <w:szCs w:val="24"/>
          <w:lang w:val="de-DE"/>
        </w:rPr>
        <w:t>ierbei</w:t>
      </w:r>
      <w:r w:rsidR="005C604F" w:rsidRPr="008B2E36">
        <w:rPr>
          <w:rFonts w:ascii="Times New Roman" w:hAnsi="Times New Roman" w:cs="Times New Roman"/>
          <w:sz w:val="24"/>
          <w:szCs w:val="24"/>
          <w:lang w:val="de-DE"/>
        </w:rPr>
        <w:t xml:space="preserve"> das Problem der einheitlichen Norm</w:t>
      </w:r>
      <w:r w:rsidR="00C9692B" w:rsidRPr="008B2E36">
        <w:rPr>
          <w:rFonts w:ascii="Times New Roman" w:hAnsi="Times New Roman" w:cs="Times New Roman"/>
          <w:sz w:val="24"/>
          <w:szCs w:val="24"/>
          <w:lang w:val="de-DE"/>
        </w:rPr>
        <w:t xml:space="preserve"> auf, da die Wahrnehmung der Sprache und di</w:t>
      </w:r>
      <w:r w:rsidR="00953D64" w:rsidRPr="008B2E36">
        <w:rPr>
          <w:rFonts w:ascii="Times New Roman" w:hAnsi="Times New Roman" w:cs="Times New Roman"/>
          <w:sz w:val="24"/>
          <w:szCs w:val="24"/>
          <w:lang w:val="de-DE"/>
        </w:rPr>
        <w:t>e Vorstellungen vom</w:t>
      </w:r>
      <w:r w:rsidR="001D5A53" w:rsidRPr="008B2E36">
        <w:rPr>
          <w:rFonts w:ascii="Times New Roman" w:hAnsi="Times New Roman" w:cs="Times New Roman"/>
          <w:sz w:val="24"/>
          <w:szCs w:val="24"/>
          <w:lang w:val="de-DE"/>
        </w:rPr>
        <w:t xml:space="preserve"> </w:t>
      </w:r>
      <w:r w:rsidR="00CA0A81" w:rsidRPr="008B2E36">
        <w:rPr>
          <w:rFonts w:ascii="Times New Roman" w:hAnsi="Times New Roman" w:cs="Times New Roman"/>
          <w:sz w:val="24"/>
          <w:szCs w:val="24"/>
          <w:lang w:val="de-DE"/>
        </w:rPr>
        <w:t>Norm</w:t>
      </w:r>
      <w:r w:rsidR="001D5A53" w:rsidRPr="008B2E36">
        <w:rPr>
          <w:rFonts w:ascii="Times New Roman" w:hAnsi="Times New Roman" w:cs="Times New Roman"/>
          <w:sz w:val="24"/>
          <w:szCs w:val="24"/>
          <w:lang w:val="de-DE"/>
        </w:rPr>
        <w:t>alen</w:t>
      </w:r>
      <w:r w:rsidR="00CA0A81" w:rsidRPr="008B2E36">
        <w:rPr>
          <w:rFonts w:ascii="Times New Roman" w:hAnsi="Times New Roman" w:cs="Times New Roman"/>
          <w:sz w:val="24"/>
          <w:szCs w:val="24"/>
          <w:lang w:val="de-DE"/>
        </w:rPr>
        <w:t xml:space="preserve"> oder</w:t>
      </w:r>
      <w:r w:rsidR="00C9692B" w:rsidRPr="008B2E36">
        <w:rPr>
          <w:rFonts w:ascii="Times New Roman" w:hAnsi="Times New Roman" w:cs="Times New Roman"/>
          <w:sz w:val="24"/>
          <w:szCs w:val="24"/>
          <w:lang w:val="de-DE"/>
        </w:rPr>
        <w:t xml:space="preserve"> Gewöhnlichen von In</w:t>
      </w:r>
      <w:r w:rsidR="00CA0A81" w:rsidRPr="008B2E36">
        <w:rPr>
          <w:rFonts w:ascii="Times New Roman" w:hAnsi="Times New Roman" w:cs="Times New Roman"/>
          <w:sz w:val="24"/>
          <w:szCs w:val="24"/>
          <w:lang w:val="de-DE"/>
        </w:rPr>
        <w:t>dividuum zu Individuum variieren</w:t>
      </w:r>
      <w:r w:rsidR="00C9692B" w:rsidRPr="008B2E36">
        <w:rPr>
          <w:rFonts w:ascii="Times New Roman" w:hAnsi="Times New Roman" w:cs="Times New Roman"/>
          <w:sz w:val="24"/>
          <w:szCs w:val="24"/>
          <w:lang w:val="de-DE"/>
        </w:rPr>
        <w:t>.</w:t>
      </w:r>
      <w:r w:rsidR="005C604F" w:rsidRPr="008B2E36">
        <w:rPr>
          <w:rFonts w:ascii="Times New Roman" w:hAnsi="Times New Roman" w:cs="Times New Roman"/>
          <w:sz w:val="24"/>
          <w:szCs w:val="24"/>
          <w:lang w:val="de-DE"/>
        </w:rPr>
        <w:t xml:space="preserve"> </w:t>
      </w:r>
      <w:r w:rsidR="00ED19D1" w:rsidRPr="008B2E36">
        <w:rPr>
          <w:rFonts w:ascii="Times New Roman" w:hAnsi="Times New Roman" w:cs="Times New Roman"/>
          <w:sz w:val="24"/>
          <w:szCs w:val="24"/>
          <w:lang w:val="de-DE"/>
        </w:rPr>
        <w:t>Zudem muss bei Normverstößen zwischen beabsich</w:t>
      </w:r>
      <w:r w:rsidR="00984C31" w:rsidRPr="008B2E36">
        <w:rPr>
          <w:rFonts w:ascii="Times New Roman" w:hAnsi="Times New Roman" w:cs="Times New Roman"/>
          <w:sz w:val="24"/>
          <w:szCs w:val="24"/>
          <w:lang w:val="de-DE"/>
        </w:rPr>
        <w:t xml:space="preserve">tigten und ungewollten </w:t>
      </w:r>
      <w:r w:rsidR="00ED19D1" w:rsidRPr="008B2E36">
        <w:rPr>
          <w:rFonts w:ascii="Times New Roman" w:hAnsi="Times New Roman" w:cs="Times New Roman"/>
          <w:sz w:val="24"/>
          <w:szCs w:val="24"/>
          <w:lang w:val="de-DE"/>
        </w:rPr>
        <w:t>unterschieden werden</w:t>
      </w:r>
      <w:r w:rsidR="00984C31" w:rsidRPr="008B2E36">
        <w:rPr>
          <w:rFonts w:ascii="Times New Roman" w:hAnsi="Times New Roman" w:cs="Times New Roman"/>
          <w:sz w:val="24"/>
          <w:szCs w:val="24"/>
          <w:lang w:val="de-DE"/>
        </w:rPr>
        <w:t xml:space="preserve">. Ein ungewollter und nicht signalisierter Normverstoß ist laut Tęcza (1997: 14) kein Wortspiel. Lediglich beabsichtigte und signalisierte Normwidrigkeiten, </w:t>
      </w:r>
      <w:r w:rsidR="00DC30E2" w:rsidRPr="008B2E36">
        <w:rPr>
          <w:rFonts w:ascii="Times New Roman" w:hAnsi="Times New Roman" w:cs="Times New Roman"/>
          <w:sz w:val="24"/>
          <w:szCs w:val="24"/>
          <w:lang w:val="de-DE"/>
        </w:rPr>
        <w:t xml:space="preserve">die so genannten </w:t>
      </w:r>
      <w:r w:rsidR="001D5A53" w:rsidRPr="008B2E36">
        <w:rPr>
          <w:rFonts w:ascii="Times New Roman" w:hAnsi="Times New Roman" w:cs="Times New Roman"/>
          <w:i/>
          <w:sz w:val="24"/>
          <w:szCs w:val="24"/>
          <w:lang w:val="de-DE"/>
        </w:rPr>
        <w:t>Fehler mit Sinn</w:t>
      </w:r>
      <w:r w:rsidR="00984C31" w:rsidRPr="008B2E36">
        <w:rPr>
          <w:rFonts w:ascii="Times New Roman" w:hAnsi="Times New Roman" w:cs="Times New Roman"/>
          <w:sz w:val="24"/>
          <w:szCs w:val="24"/>
          <w:lang w:val="de-DE"/>
        </w:rPr>
        <w:t xml:space="preserve">, können als Wortspiele gelten. </w:t>
      </w:r>
      <w:r w:rsidR="00735054" w:rsidRPr="008B2E36">
        <w:rPr>
          <w:rFonts w:ascii="Times New Roman" w:hAnsi="Times New Roman" w:cs="Times New Roman"/>
          <w:sz w:val="24"/>
          <w:szCs w:val="24"/>
          <w:lang w:val="de-DE"/>
        </w:rPr>
        <w:t>Auch Pavlova spricht in ihrer Abhandlung</w:t>
      </w:r>
      <w:r w:rsidR="0094466F" w:rsidRPr="008B2E36">
        <w:rPr>
          <w:rFonts w:ascii="Times New Roman" w:hAnsi="Times New Roman" w:cs="Times New Roman"/>
          <w:sz w:val="24"/>
          <w:szCs w:val="24"/>
          <w:lang w:val="de-DE"/>
        </w:rPr>
        <w:t xml:space="preserve"> </w:t>
      </w:r>
      <w:r w:rsidR="00AA407C" w:rsidRPr="008B2E36">
        <w:rPr>
          <w:rFonts w:ascii="Times New Roman" w:hAnsi="Times New Roman" w:cs="Times New Roman"/>
          <w:sz w:val="24"/>
          <w:szCs w:val="24"/>
          <w:lang w:val="de-DE"/>
        </w:rPr>
        <w:t xml:space="preserve">von beabsichtigter Doppelsinnigkeit als einem Wortspielmerkmal. Unbeabsichtigte Doppelsinnigkeit </w:t>
      </w:r>
      <w:r w:rsidR="00C9692B" w:rsidRPr="008B2E36">
        <w:rPr>
          <w:rFonts w:ascii="Times New Roman" w:hAnsi="Times New Roman" w:cs="Times New Roman"/>
          <w:sz w:val="24"/>
          <w:szCs w:val="24"/>
          <w:lang w:val="de-DE"/>
        </w:rPr>
        <w:t>wird</w:t>
      </w:r>
      <w:r w:rsidR="00AA407C" w:rsidRPr="008B2E36">
        <w:rPr>
          <w:rFonts w:ascii="Times New Roman" w:hAnsi="Times New Roman" w:cs="Times New Roman"/>
          <w:sz w:val="24"/>
          <w:szCs w:val="24"/>
          <w:lang w:val="de-DE"/>
        </w:rPr>
        <w:t xml:space="preserve"> dementsprechend </w:t>
      </w:r>
      <w:r w:rsidR="00C9692B" w:rsidRPr="008B2E36">
        <w:rPr>
          <w:rFonts w:ascii="Times New Roman" w:hAnsi="Times New Roman" w:cs="Times New Roman"/>
          <w:sz w:val="24"/>
          <w:szCs w:val="24"/>
          <w:lang w:val="de-DE"/>
        </w:rPr>
        <w:t>der Kategorie der</w:t>
      </w:r>
      <w:r w:rsidR="00AA407C" w:rsidRPr="008B2E36">
        <w:rPr>
          <w:rFonts w:ascii="Times New Roman" w:hAnsi="Times New Roman" w:cs="Times New Roman"/>
          <w:sz w:val="24"/>
          <w:szCs w:val="24"/>
          <w:lang w:val="de-DE"/>
        </w:rPr>
        <w:t xml:space="preserve"> Fehler zugerechnet. </w:t>
      </w:r>
    </w:p>
    <w:p w:rsidR="00675CCC" w:rsidRPr="008B2E36" w:rsidRDefault="00380AA2" w:rsidP="00DA64C7">
      <w:pPr>
        <w:tabs>
          <w:tab w:val="left" w:pos="284"/>
        </w:tabs>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3936D5" w:rsidRPr="008B2E36">
        <w:rPr>
          <w:rFonts w:ascii="Times New Roman" w:hAnsi="Times New Roman" w:cs="Times New Roman"/>
          <w:sz w:val="24"/>
          <w:szCs w:val="24"/>
          <w:lang w:val="de-DE"/>
        </w:rPr>
        <w:t>Nun kann</w:t>
      </w:r>
      <w:r w:rsidR="00675CCC" w:rsidRPr="008B2E36">
        <w:rPr>
          <w:rFonts w:ascii="Times New Roman" w:hAnsi="Times New Roman" w:cs="Times New Roman"/>
          <w:sz w:val="24"/>
          <w:szCs w:val="24"/>
          <w:lang w:val="de-DE"/>
        </w:rPr>
        <w:t xml:space="preserve"> auf der </w:t>
      </w:r>
      <w:r w:rsidR="00402C4D" w:rsidRPr="008B2E36">
        <w:rPr>
          <w:rFonts w:ascii="Times New Roman" w:hAnsi="Times New Roman" w:cs="Times New Roman"/>
          <w:sz w:val="24"/>
          <w:szCs w:val="24"/>
          <w:lang w:val="de-DE"/>
        </w:rPr>
        <w:t>Grundlage</w:t>
      </w:r>
      <w:r w:rsidR="00675CCC" w:rsidRPr="008B2E36">
        <w:rPr>
          <w:rFonts w:ascii="Times New Roman" w:hAnsi="Times New Roman" w:cs="Times New Roman"/>
          <w:sz w:val="24"/>
          <w:szCs w:val="24"/>
          <w:lang w:val="de-DE"/>
        </w:rPr>
        <w:t xml:space="preserve"> des erarbeiteten Materials zusammen</w:t>
      </w:r>
      <w:r w:rsidR="003936D5" w:rsidRPr="008B2E36">
        <w:rPr>
          <w:rFonts w:ascii="Times New Roman" w:hAnsi="Times New Roman" w:cs="Times New Roman"/>
          <w:sz w:val="24"/>
          <w:szCs w:val="24"/>
          <w:lang w:val="de-DE"/>
        </w:rPr>
        <w:t>ge</w:t>
      </w:r>
      <w:r w:rsidR="00675CCC" w:rsidRPr="008B2E36">
        <w:rPr>
          <w:rFonts w:ascii="Times New Roman" w:hAnsi="Times New Roman" w:cs="Times New Roman"/>
          <w:sz w:val="24"/>
          <w:szCs w:val="24"/>
          <w:lang w:val="de-DE"/>
        </w:rPr>
        <w:t>fass</w:t>
      </w:r>
      <w:r w:rsidR="003936D5" w:rsidRPr="008B2E36">
        <w:rPr>
          <w:rFonts w:ascii="Times New Roman" w:hAnsi="Times New Roman" w:cs="Times New Roman"/>
          <w:sz w:val="24"/>
          <w:szCs w:val="24"/>
          <w:lang w:val="de-DE"/>
        </w:rPr>
        <w:t>t werden</w:t>
      </w:r>
      <w:r w:rsidR="00675CCC" w:rsidRPr="008B2E36">
        <w:rPr>
          <w:rFonts w:ascii="Times New Roman" w:hAnsi="Times New Roman" w:cs="Times New Roman"/>
          <w:sz w:val="24"/>
          <w:szCs w:val="24"/>
          <w:lang w:val="de-DE"/>
        </w:rPr>
        <w:t xml:space="preserve">, dass Wortspiele </w:t>
      </w:r>
      <w:r w:rsidR="00402C4D" w:rsidRPr="008B2E36">
        <w:rPr>
          <w:rFonts w:ascii="Times New Roman" w:hAnsi="Times New Roman" w:cs="Times New Roman"/>
          <w:sz w:val="24"/>
          <w:szCs w:val="24"/>
          <w:lang w:val="de-DE"/>
        </w:rPr>
        <w:t>auf der Abweichung von der sprachlichen Norm beruhen (im Verständnis der von Pav</w:t>
      </w:r>
      <w:r w:rsidR="004A36CA" w:rsidRPr="008B2E36">
        <w:rPr>
          <w:rFonts w:ascii="Times New Roman" w:hAnsi="Times New Roman" w:cs="Times New Roman"/>
          <w:sz w:val="24"/>
          <w:szCs w:val="24"/>
          <w:lang w:val="de-DE"/>
        </w:rPr>
        <w:t>lova vorgeschlagenen</w:t>
      </w:r>
      <w:r w:rsidR="00402C4D" w:rsidRPr="008B2E36">
        <w:rPr>
          <w:rFonts w:ascii="Times New Roman" w:hAnsi="Times New Roman" w:cs="Times New Roman"/>
          <w:sz w:val="24"/>
          <w:szCs w:val="24"/>
          <w:lang w:val="de-DE"/>
        </w:rPr>
        <w:t xml:space="preserve"> Definition des Begriffs der Norm), stellen </w:t>
      </w:r>
      <w:r w:rsidR="008A5E35" w:rsidRPr="008B2E36">
        <w:rPr>
          <w:rFonts w:ascii="Times New Roman" w:hAnsi="Times New Roman" w:cs="Times New Roman"/>
          <w:sz w:val="24"/>
          <w:szCs w:val="24"/>
          <w:lang w:val="de-DE"/>
        </w:rPr>
        <w:t>deshalb</w:t>
      </w:r>
      <w:r w:rsidR="00402C4D" w:rsidRPr="008B2E36">
        <w:rPr>
          <w:rFonts w:ascii="Times New Roman" w:hAnsi="Times New Roman" w:cs="Times New Roman"/>
          <w:sz w:val="24"/>
          <w:szCs w:val="24"/>
          <w:lang w:val="de-DE"/>
        </w:rPr>
        <w:t xml:space="preserve"> eine Anomalie dar. Sie beruhen auf einer Doppel- oder Mehrdeutigkeit, die absichtlich geschaffen und zusätzlich direk</w:t>
      </w:r>
      <w:r w:rsidR="003936D5" w:rsidRPr="008B2E36">
        <w:rPr>
          <w:rFonts w:ascii="Times New Roman" w:hAnsi="Times New Roman" w:cs="Times New Roman"/>
          <w:sz w:val="24"/>
          <w:szCs w:val="24"/>
          <w:lang w:val="de-DE"/>
        </w:rPr>
        <w:t>t oder indirekt signalisiert wird</w:t>
      </w:r>
      <w:r w:rsidR="00402C4D" w:rsidRPr="008B2E36">
        <w:rPr>
          <w:rFonts w:ascii="Times New Roman" w:hAnsi="Times New Roman" w:cs="Times New Roman"/>
          <w:sz w:val="24"/>
          <w:szCs w:val="24"/>
          <w:lang w:val="de-DE"/>
        </w:rPr>
        <w:t xml:space="preserve">. </w:t>
      </w:r>
    </w:p>
    <w:p w:rsidR="0053185D" w:rsidRPr="008B2E36" w:rsidRDefault="0053185D" w:rsidP="00AC1996">
      <w:pPr>
        <w:spacing w:after="120" w:line="360" w:lineRule="auto"/>
        <w:jc w:val="both"/>
        <w:rPr>
          <w:rFonts w:ascii="Times New Roman" w:hAnsi="Times New Roman" w:cs="Times New Roman"/>
          <w:b/>
          <w:sz w:val="28"/>
          <w:szCs w:val="24"/>
          <w:lang w:val="de-DE"/>
        </w:rPr>
      </w:pPr>
    </w:p>
    <w:p w:rsidR="00DA64C7" w:rsidRPr="008B2E36" w:rsidRDefault="00DA64C7" w:rsidP="00AC1996">
      <w:pPr>
        <w:spacing w:after="120" w:line="360" w:lineRule="auto"/>
        <w:jc w:val="both"/>
        <w:rPr>
          <w:rFonts w:ascii="Times New Roman" w:hAnsi="Times New Roman" w:cs="Times New Roman"/>
          <w:b/>
          <w:sz w:val="28"/>
          <w:szCs w:val="24"/>
          <w:lang w:val="de-DE"/>
        </w:rPr>
      </w:pPr>
    </w:p>
    <w:p w:rsidR="00427C8A" w:rsidRPr="008B2E36" w:rsidRDefault="00427C8A" w:rsidP="00AC1996">
      <w:pPr>
        <w:spacing w:after="120" w:line="360" w:lineRule="auto"/>
        <w:jc w:val="both"/>
        <w:rPr>
          <w:rFonts w:ascii="Times New Roman" w:hAnsi="Times New Roman" w:cs="Times New Roman"/>
          <w:b/>
          <w:sz w:val="28"/>
          <w:szCs w:val="24"/>
          <w:lang w:val="de-DE"/>
        </w:rPr>
      </w:pPr>
      <w:r w:rsidRPr="008B2E36">
        <w:rPr>
          <w:rFonts w:ascii="Times New Roman" w:hAnsi="Times New Roman" w:cs="Times New Roman"/>
          <w:b/>
          <w:sz w:val="28"/>
          <w:szCs w:val="24"/>
          <w:lang w:val="de-DE"/>
        </w:rPr>
        <w:t>5. Voraussetzungen für ein gelungenes Wortspiel</w:t>
      </w:r>
    </w:p>
    <w:p w:rsidR="00427C8A" w:rsidRPr="008B2E36" w:rsidRDefault="001478D7" w:rsidP="00AC1996">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Bei der ganzen Fülle an wissenschaftlichen Abhandlungen und Analysen zum Thema </w:t>
      </w:r>
      <w:r w:rsidRPr="008B2E36">
        <w:rPr>
          <w:rFonts w:ascii="Times New Roman" w:hAnsi="Times New Roman" w:cs="Times New Roman"/>
          <w:i/>
          <w:sz w:val="24"/>
          <w:szCs w:val="24"/>
          <w:lang w:val="de-DE"/>
        </w:rPr>
        <w:t>Wortspiel</w:t>
      </w:r>
      <w:r w:rsidRPr="008B2E36">
        <w:rPr>
          <w:rFonts w:ascii="Times New Roman" w:hAnsi="Times New Roman" w:cs="Times New Roman"/>
          <w:sz w:val="24"/>
          <w:szCs w:val="24"/>
          <w:lang w:val="de-DE"/>
        </w:rPr>
        <w:t xml:space="preserve"> gibt es auffällig wenig</w:t>
      </w:r>
      <w:r w:rsidR="008A5E35" w:rsidRPr="008B2E36">
        <w:rPr>
          <w:rFonts w:ascii="Times New Roman" w:hAnsi="Times New Roman" w:cs="Times New Roman"/>
          <w:sz w:val="24"/>
          <w:szCs w:val="24"/>
          <w:lang w:val="de-DE"/>
        </w:rPr>
        <w:t>e</w:t>
      </w:r>
      <w:r w:rsidRPr="008B2E36">
        <w:rPr>
          <w:rFonts w:ascii="Times New Roman" w:hAnsi="Times New Roman" w:cs="Times New Roman"/>
          <w:sz w:val="24"/>
          <w:szCs w:val="24"/>
          <w:lang w:val="de-DE"/>
        </w:rPr>
        <w:t xml:space="preserve"> Information</w:t>
      </w:r>
      <w:r w:rsidR="00DF5FDA" w:rsidRPr="008B2E36">
        <w:rPr>
          <w:rFonts w:ascii="Times New Roman" w:hAnsi="Times New Roman" w:cs="Times New Roman"/>
          <w:sz w:val="24"/>
          <w:szCs w:val="24"/>
          <w:lang w:val="de-DE"/>
        </w:rPr>
        <w:t>en</w:t>
      </w:r>
      <w:r w:rsidRPr="008B2E36">
        <w:rPr>
          <w:rFonts w:ascii="Times New Roman" w:hAnsi="Times New Roman" w:cs="Times New Roman"/>
          <w:sz w:val="24"/>
          <w:szCs w:val="24"/>
          <w:lang w:val="de-DE"/>
        </w:rPr>
        <w:t xml:space="preserve"> darüber, was bei der Kreation eines Wortspiels </w:t>
      </w:r>
      <w:r w:rsidR="008A5E35" w:rsidRPr="008B2E36">
        <w:rPr>
          <w:rFonts w:ascii="Times New Roman" w:hAnsi="Times New Roman" w:cs="Times New Roman"/>
          <w:sz w:val="24"/>
          <w:szCs w:val="24"/>
          <w:lang w:val="de-DE"/>
        </w:rPr>
        <w:t xml:space="preserve">zu </w:t>
      </w:r>
      <w:r w:rsidR="003936D5" w:rsidRPr="008B2E36">
        <w:rPr>
          <w:rFonts w:ascii="Times New Roman" w:hAnsi="Times New Roman" w:cs="Times New Roman"/>
          <w:sz w:val="24"/>
          <w:szCs w:val="24"/>
          <w:lang w:val="de-DE"/>
        </w:rPr>
        <w:t xml:space="preserve">beachten </w:t>
      </w:r>
      <w:r w:rsidR="008A5E35" w:rsidRPr="008B2E36">
        <w:rPr>
          <w:rFonts w:ascii="Times New Roman" w:hAnsi="Times New Roman" w:cs="Times New Roman"/>
          <w:sz w:val="24"/>
          <w:szCs w:val="24"/>
          <w:lang w:val="de-DE"/>
        </w:rPr>
        <w:t>ist</w:t>
      </w:r>
      <w:r w:rsidR="00DF5FDA" w:rsidRPr="008B2E36">
        <w:rPr>
          <w:rFonts w:ascii="Times New Roman" w:hAnsi="Times New Roman" w:cs="Times New Roman"/>
          <w:sz w:val="24"/>
          <w:szCs w:val="24"/>
          <w:lang w:val="de-DE"/>
        </w:rPr>
        <w:t>, damit dieses</w:t>
      </w:r>
      <w:r w:rsidRPr="008B2E36">
        <w:rPr>
          <w:rFonts w:ascii="Times New Roman" w:hAnsi="Times New Roman" w:cs="Times New Roman"/>
          <w:sz w:val="24"/>
          <w:szCs w:val="24"/>
          <w:lang w:val="de-DE"/>
        </w:rPr>
        <w:t xml:space="preserve"> im jeweiligen Sprachsystem funktionieren kann. </w:t>
      </w:r>
      <w:r w:rsidR="008A5E35" w:rsidRPr="008B2E36">
        <w:rPr>
          <w:rFonts w:ascii="Times New Roman" w:hAnsi="Times New Roman" w:cs="Times New Roman"/>
          <w:sz w:val="24"/>
          <w:szCs w:val="24"/>
          <w:lang w:val="de-DE"/>
        </w:rPr>
        <w:t>Für Übersetzer wäre</w:t>
      </w:r>
      <w:r w:rsidR="004A36CA" w:rsidRPr="008B2E36">
        <w:rPr>
          <w:rFonts w:ascii="Times New Roman" w:hAnsi="Times New Roman" w:cs="Times New Roman"/>
          <w:sz w:val="24"/>
          <w:szCs w:val="24"/>
          <w:lang w:val="de-DE"/>
        </w:rPr>
        <w:t xml:space="preserve"> dies von besonderer Bedeutung, d</w:t>
      </w:r>
      <w:r w:rsidRPr="008B2E36">
        <w:rPr>
          <w:rFonts w:ascii="Times New Roman" w:hAnsi="Times New Roman" w:cs="Times New Roman"/>
          <w:sz w:val="24"/>
          <w:szCs w:val="24"/>
          <w:lang w:val="de-DE"/>
        </w:rPr>
        <w:t xml:space="preserve">enn sie müssen bereits existierende Wortspiele in der Zielsprache nachbilden, machen dies also nicht spontan, wie die meisten Wortspielautoren, sondern </w:t>
      </w:r>
      <w:r w:rsidR="00A9263F" w:rsidRPr="008B2E36">
        <w:rPr>
          <w:rFonts w:ascii="Times New Roman" w:hAnsi="Times New Roman" w:cs="Times New Roman"/>
          <w:sz w:val="24"/>
          <w:szCs w:val="24"/>
          <w:lang w:val="de-DE"/>
        </w:rPr>
        <w:t>unter Einhaltung</w:t>
      </w:r>
      <w:r w:rsidRPr="008B2E36">
        <w:rPr>
          <w:rFonts w:ascii="Times New Roman" w:hAnsi="Times New Roman" w:cs="Times New Roman"/>
          <w:sz w:val="24"/>
          <w:szCs w:val="24"/>
          <w:lang w:val="de-DE"/>
        </w:rPr>
        <w:t xml:space="preserve"> bestimmte</w:t>
      </w:r>
      <w:r w:rsidR="00A9263F" w:rsidRPr="008B2E36">
        <w:rPr>
          <w:rFonts w:ascii="Times New Roman" w:hAnsi="Times New Roman" w:cs="Times New Roman"/>
          <w:sz w:val="24"/>
          <w:szCs w:val="24"/>
          <w:lang w:val="de-DE"/>
        </w:rPr>
        <w:t>r</w:t>
      </w:r>
      <w:r w:rsidRPr="008B2E36">
        <w:rPr>
          <w:rFonts w:ascii="Times New Roman" w:hAnsi="Times New Roman" w:cs="Times New Roman"/>
          <w:sz w:val="24"/>
          <w:szCs w:val="24"/>
          <w:lang w:val="de-DE"/>
        </w:rPr>
        <w:t xml:space="preserve"> Vorgaben.</w:t>
      </w:r>
    </w:p>
    <w:p w:rsidR="006B7D3F" w:rsidRPr="008B2E36" w:rsidRDefault="00DF5FDA" w:rsidP="00AC1996">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An dieser Stelle </w:t>
      </w:r>
      <w:r w:rsidR="00D61CC9" w:rsidRPr="008B2E36">
        <w:rPr>
          <w:rFonts w:ascii="Times New Roman" w:hAnsi="Times New Roman" w:cs="Times New Roman"/>
          <w:sz w:val="24"/>
          <w:szCs w:val="24"/>
          <w:lang w:val="de-DE"/>
        </w:rPr>
        <w:t>ist</w:t>
      </w:r>
      <w:r w:rsidRPr="008B2E36">
        <w:rPr>
          <w:rFonts w:ascii="Times New Roman" w:hAnsi="Times New Roman" w:cs="Times New Roman"/>
          <w:sz w:val="24"/>
          <w:szCs w:val="24"/>
          <w:lang w:val="de-DE"/>
        </w:rPr>
        <w:t xml:space="preserve"> </w:t>
      </w:r>
      <w:r w:rsidR="00D61CC9" w:rsidRPr="008B2E36">
        <w:rPr>
          <w:rFonts w:ascii="Times New Roman" w:hAnsi="Times New Roman" w:cs="Times New Roman"/>
          <w:sz w:val="24"/>
          <w:szCs w:val="24"/>
          <w:lang w:val="de-DE"/>
        </w:rPr>
        <w:t xml:space="preserve">die Liste </w:t>
      </w:r>
      <w:r w:rsidR="008A5E35" w:rsidRPr="008B2E36">
        <w:rPr>
          <w:rFonts w:ascii="Times New Roman" w:hAnsi="Times New Roman" w:cs="Times New Roman"/>
          <w:sz w:val="24"/>
          <w:szCs w:val="24"/>
          <w:lang w:val="de-DE"/>
        </w:rPr>
        <w:t xml:space="preserve">solcher </w:t>
      </w:r>
      <w:r w:rsidR="00D61CC9" w:rsidRPr="008B2E36">
        <w:rPr>
          <w:rFonts w:ascii="Times New Roman" w:hAnsi="Times New Roman" w:cs="Times New Roman"/>
          <w:sz w:val="24"/>
          <w:szCs w:val="24"/>
          <w:lang w:val="de-DE"/>
        </w:rPr>
        <w:t xml:space="preserve">Voraussetzungen von </w:t>
      </w:r>
      <w:r w:rsidRPr="008B2E36">
        <w:rPr>
          <w:rFonts w:ascii="Times New Roman" w:hAnsi="Times New Roman" w:cs="Times New Roman"/>
          <w:sz w:val="24"/>
          <w:szCs w:val="24"/>
          <w:lang w:val="de-DE"/>
        </w:rPr>
        <w:t>Anna Pavlova in „Uslovija uspecha jazykovoj igry i vozmožnosti ee perevoda (na russko-nemeckom materiale)“</w:t>
      </w:r>
      <w:r w:rsidR="003936D5">
        <w:rPr>
          <w:rStyle w:val="Funotenzeichen"/>
          <w:rFonts w:ascii="Times New Roman" w:hAnsi="Times New Roman" w:cs="Times New Roman"/>
          <w:sz w:val="24"/>
          <w:szCs w:val="24"/>
        </w:rPr>
        <w:footnoteReference w:id="14"/>
      </w:r>
      <w:r w:rsidR="003936D5" w:rsidRPr="008B2E36">
        <w:rPr>
          <w:rFonts w:ascii="Times New Roman" w:hAnsi="Times New Roman" w:cs="Times New Roman"/>
          <w:sz w:val="24"/>
          <w:szCs w:val="24"/>
          <w:lang w:val="de-DE"/>
        </w:rPr>
        <w:t xml:space="preserve"> </w:t>
      </w:r>
      <w:r w:rsidR="00D61CC9" w:rsidRPr="008B2E36">
        <w:rPr>
          <w:rFonts w:ascii="Times New Roman" w:hAnsi="Times New Roman" w:cs="Times New Roman"/>
          <w:sz w:val="24"/>
          <w:szCs w:val="24"/>
          <w:lang w:val="de-DE"/>
        </w:rPr>
        <w:t>eine ganz hilfreiche Anleitung</w:t>
      </w:r>
      <w:r w:rsidR="00D54FB8" w:rsidRPr="008B2E36">
        <w:rPr>
          <w:rFonts w:ascii="Times New Roman" w:hAnsi="Times New Roman" w:cs="Times New Roman"/>
          <w:sz w:val="24"/>
          <w:szCs w:val="24"/>
          <w:lang w:val="de-DE"/>
        </w:rPr>
        <w:t xml:space="preserve">. </w:t>
      </w:r>
      <w:r w:rsidR="00D61CC9" w:rsidRPr="008B2E36">
        <w:rPr>
          <w:rFonts w:ascii="Times New Roman" w:hAnsi="Times New Roman" w:cs="Times New Roman"/>
          <w:sz w:val="24"/>
          <w:szCs w:val="24"/>
          <w:lang w:val="de-DE"/>
        </w:rPr>
        <w:t xml:space="preserve">Es werden </w:t>
      </w:r>
      <w:r w:rsidR="00D54FB8" w:rsidRPr="008B2E36">
        <w:rPr>
          <w:rFonts w:ascii="Times New Roman" w:hAnsi="Times New Roman" w:cs="Times New Roman"/>
          <w:sz w:val="24"/>
          <w:szCs w:val="24"/>
          <w:lang w:val="de-DE"/>
        </w:rPr>
        <w:t xml:space="preserve">zehn </w:t>
      </w:r>
      <w:r w:rsidR="006B7D3F" w:rsidRPr="008B2E36">
        <w:rPr>
          <w:rFonts w:ascii="Times New Roman" w:hAnsi="Times New Roman" w:cs="Times New Roman"/>
          <w:sz w:val="24"/>
          <w:szCs w:val="24"/>
          <w:lang w:val="de-DE"/>
        </w:rPr>
        <w:t>Voraussetzungen</w:t>
      </w:r>
      <w:r w:rsidR="00D54FB8" w:rsidRPr="008B2E36">
        <w:rPr>
          <w:rFonts w:ascii="Times New Roman" w:hAnsi="Times New Roman" w:cs="Times New Roman"/>
          <w:sz w:val="24"/>
          <w:szCs w:val="24"/>
          <w:lang w:val="de-DE"/>
        </w:rPr>
        <w:t xml:space="preserve"> angeführt, die </w:t>
      </w:r>
      <w:r w:rsidR="006B7D3F" w:rsidRPr="008B2E36">
        <w:rPr>
          <w:rFonts w:ascii="Times New Roman" w:hAnsi="Times New Roman" w:cs="Times New Roman"/>
          <w:sz w:val="24"/>
          <w:szCs w:val="24"/>
          <w:lang w:val="de-DE"/>
        </w:rPr>
        <w:t xml:space="preserve">ein gelungenes Wortspiel </w:t>
      </w:r>
      <w:r w:rsidR="008A5E35" w:rsidRPr="008B2E36">
        <w:rPr>
          <w:rFonts w:ascii="Times New Roman" w:hAnsi="Times New Roman" w:cs="Times New Roman"/>
          <w:sz w:val="24"/>
          <w:szCs w:val="24"/>
          <w:lang w:val="de-DE"/>
        </w:rPr>
        <w:t>ausmachen</w:t>
      </w:r>
      <w:r w:rsidR="008A7326" w:rsidRPr="008B2E36">
        <w:rPr>
          <w:rFonts w:ascii="Times New Roman" w:hAnsi="Times New Roman" w:cs="Times New Roman"/>
          <w:sz w:val="24"/>
          <w:szCs w:val="24"/>
          <w:lang w:val="de-DE"/>
        </w:rPr>
        <w:t xml:space="preserve"> (2014: 99-103)</w:t>
      </w:r>
      <w:r w:rsidR="006B7D3F" w:rsidRPr="008B2E36">
        <w:rPr>
          <w:rFonts w:ascii="Times New Roman" w:hAnsi="Times New Roman" w:cs="Times New Roman"/>
          <w:sz w:val="24"/>
          <w:szCs w:val="24"/>
          <w:lang w:val="de-DE"/>
        </w:rPr>
        <w:t>:</w:t>
      </w:r>
    </w:p>
    <w:p w:rsidR="006B7D3F" w:rsidRPr="008B2E36" w:rsidRDefault="006B7D3F" w:rsidP="00AC1996">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b/>
        <w:t xml:space="preserve">1) Ein Wortspiel muss sich stets auf ein „Original“ </w:t>
      </w:r>
      <w:r w:rsidR="00015A44" w:rsidRPr="008B2E36">
        <w:rPr>
          <w:rFonts w:ascii="Times New Roman" w:hAnsi="Times New Roman" w:cs="Times New Roman"/>
          <w:sz w:val="24"/>
          <w:szCs w:val="24"/>
          <w:lang w:val="de-DE"/>
        </w:rPr>
        <w:t>stützen</w:t>
      </w:r>
      <w:r w:rsidRPr="008B2E36">
        <w:rPr>
          <w:rFonts w:ascii="Times New Roman" w:hAnsi="Times New Roman" w:cs="Times New Roman"/>
          <w:sz w:val="24"/>
          <w:szCs w:val="24"/>
          <w:lang w:val="de-DE"/>
        </w:rPr>
        <w:t>, also auf etwas,</w:t>
      </w:r>
      <w:r w:rsidR="00796C9A" w:rsidRPr="008B2E36">
        <w:rPr>
          <w:rFonts w:ascii="Times New Roman" w:hAnsi="Times New Roman" w:cs="Times New Roman"/>
          <w:sz w:val="24"/>
          <w:szCs w:val="24"/>
          <w:lang w:val="de-DE"/>
        </w:rPr>
        <w:t xml:space="preserve"> was dem Rezipienten bekannt</w:t>
      </w:r>
      <w:r w:rsidRPr="008B2E36">
        <w:rPr>
          <w:rFonts w:ascii="Times New Roman" w:hAnsi="Times New Roman" w:cs="Times New Roman"/>
          <w:sz w:val="24"/>
          <w:szCs w:val="24"/>
          <w:lang w:val="de-DE"/>
        </w:rPr>
        <w:t xml:space="preserve"> und </w:t>
      </w:r>
      <w:r w:rsidR="00005AEE" w:rsidRPr="008B2E36">
        <w:rPr>
          <w:rFonts w:ascii="Times New Roman" w:hAnsi="Times New Roman" w:cs="Times New Roman"/>
          <w:sz w:val="24"/>
          <w:szCs w:val="24"/>
          <w:lang w:val="de-DE"/>
        </w:rPr>
        <w:t xml:space="preserve">geläufig </w:t>
      </w:r>
      <w:r w:rsidRPr="008B2E36">
        <w:rPr>
          <w:rFonts w:ascii="Times New Roman" w:hAnsi="Times New Roman" w:cs="Times New Roman"/>
          <w:sz w:val="24"/>
          <w:szCs w:val="24"/>
          <w:lang w:val="de-DE"/>
        </w:rPr>
        <w:t>ist</w:t>
      </w:r>
      <w:r w:rsidR="00D61CC9" w:rsidRPr="008B2E36">
        <w:rPr>
          <w:rFonts w:ascii="Times New Roman" w:hAnsi="Times New Roman" w:cs="Times New Roman"/>
          <w:sz w:val="24"/>
          <w:szCs w:val="24"/>
          <w:lang w:val="de-DE"/>
        </w:rPr>
        <w:t xml:space="preserve"> </w:t>
      </w:r>
      <w:r w:rsidR="00015A44" w:rsidRPr="008B2E36">
        <w:rPr>
          <w:rFonts w:ascii="Times New Roman" w:hAnsi="Times New Roman" w:cs="Times New Roman"/>
          <w:sz w:val="24"/>
          <w:szCs w:val="24"/>
          <w:lang w:val="de-DE"/>
        </w:rPr>
        <w:t>(</w:t>
      </w:r>
      <w:r w:rsidR="00015A44" w:rsidRPr="008B2E36">
        <w:rPr>
          <w:rFonts w:ascii="Times New Roman" w:hAnsi="Times New Roman" w:cs="Times New Roman"/>
          <w:i/>
          <w:sz w:val="24"/>
          <w:szCs w:val="24"/>
          <w:lang w:val="de-DE"/>
        </w:rPr>
        <w:t>privyčnoe</w:t>
      </w:r>
      <w:r w:rsidR="00015A44"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w:t>
      </w:r>
      <w:r w:rsidR="00005AEE" w:rsidRPr="008B2E36">
        <w:rPr>
          <w:rFonts w:ascii="Times New Roman" w:hAnsi="Times New Roman" w:cs="Times New Roman"/>
          <w:sz w:val="24"/>
          <w:szCs w:val="24"/>
          <w:lang w:val="de-DE"/>
        </w:rPr>
        <w:t>Zum Beispiel „Istorija odnogo dollara“</w:t>
      </w:r>
      <w:r w:rsidR="008A7326">
        <w:rPr>
          <w:rStyle w:val="Funotenzeichen"/>
          <w:rFonts w:ascii="Times New Roman" w:hAnsi="Times New Roman" w:cs="Times New Roman"/>
          <w:sz w:val="24"/>
          <w:szCs w:val="24"/>
        </w:rPr>
        <w:footnoteReference w:id="15"/>
      </w:r>
      <w:r w:rsidR="00005AEE" w:rsidRPr="008B2E36">
        <w:rPr>
          <w:rFonts w:ascii="Times New Roman" w:hAnsi="Times New Roman" w:cs="Times New Roman"/>
          <w:sz w:val="24"/>
          <w:szCs w:val="24"/>
          <w:lang w:val="de-DE"/>
        </w:rPr>
        <w:t xml:space="preserve"> verweist auf den Roman von Saltykov-</w:t>
      </w:r>
      <w:r w:rsidR="008A7326" w:rsidRPr="008B2E36">
        <w:rPr>
          <w:rFonts w:ascii="Times New Roman" w:hAnsi="Times New Roman" w:cs="Times New Roman"/>
          <w:sz w:val="24"/>
          <w:szCs w:val="24"/>
          <w:lang w:val="de-DE"/>
        </w:rPr>
        <w:t>Š</w:t>
      </w:r>
      <w:r w:rsidR="00D61CC9" w:rsidRPr="008B2E36">
        <w:rPr>
          <w:rFonts w:ascii="Times New Roman" w:hAnsi="Times New Roman" w:cs="Times New Roman"/>
          <w:sz w:val="24"/>
          <w:szCs w:val="24"/>
          <w:lang w:val="de-DE"/>
        </w:rPr>
        <w:t>č</w:t>
      </w:r>
      <w:r w:rsidR="00A9263F" w:rsidRPr="008B2E36">
        <w:rPr>
          <w:rFonts w:ascii="Times New Roman" w:hAnsi="Times New Roman" w:cs="Times New Roman"/>
          <w:sz w:val="24"/>
          <w:szCs w:val="24"/>
          <w:lang w:val="de-DE"/>
        </w:rPr>
        <w:t xml:space="preserve">edrin </w:t>
      </w:r>
      <w:r w:rsidR="00A9263F" w:rsidRPr="008B2E36">
        <w:rPr>
          <w:rFonts w:ascii="Times New Roman" w:hAnsi="Times New Roman" w:cs="Times New Roman"/>
          <w:i/>
          <w:sz w:val="24"/>
          <w:szCs w:val="24"/>
          <w:lang w:val="de-DE"/>
        </w:rPr>
        <w:t>Istorija odnogo goroda</w:t>
      </w:r>
      <w:r w:rsidR="008A5E35" w:rsidRPr="008B2E36">
        <w:rPr>
          <w:rFonts w:ascii="Times New Roman" w:hAnsi="Times New Roman" w:cs="Times New Roman"/>
          <w:sz w:val="24"/>
          <w:szCs w:val="24"/>
          <w:lang w:val="de-DE"/>
        </w:rPr>
        <w:t>.</w:t>
      </w:r>
    </w:p>
    <w:p w:rsidR="008A7326" w:rsidRPr="008B2E36" w:rsidRDefault="008A7326" w:rsidP="00AC1996">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b/>
        <w:t>2)</w:t>
      </w:r>
      <w:r w:rsidR="00D61CC9" w:rsidRPr="008B2E36">
        <w:rPr>
          <w:rFonts w:ascii="Times New Roman" w:hAnsi="Times New Roman" w:cs="Times New Roman"/>
          <w:sz w:val="24"/>
          <w:szCs w:val="24"/>
          <w:lang w:val="de-DE"/>
        </w:rPr>
        <w:t xml:space="preserve"> Ein Wortspiel</w:t>
      </w:r>
      <w:r w:rsidR="00361100" w:rsidRPr="008B2E36">
        <w:rPr>
          <w:rFonts w:ascii="Times New Roman" w:hAnsi="Times New Roman" w:cs="Times New Roman"/>
          <w:sz w:val="24"/>
          <w:szCs w:val="24"/>
          <w:lang w:val="de-DE"/>
        </w:rPr>
        <w:t xml:space="preserve"> muss stets </w:t>
      </w:r>
      <w:r w:rsidR="00361100" w:rsidRPr="008B2E36">
        <w:rPr>
          <w:rFonts w:ascii="Times New Roman" w:hAnsi="Times New Roman" w:cs="Times New Roman"/>
          <w:i/>
          <w:sz w:val="24"/>
          <w:szCs w:val="24"/>
          <w:lang w:val="de-DE"/>
        </w:rPr>
        <w:t>semantisch</w:t>
      </w:r>
      <w:r w:rsidR="00361100" w:rsidRPr="008B2E36">
        <w:rPr>
          <w:rFonts w:ascii="Times New Roman" w:hAnsi="Times New Roman" w:cs="Times New Roman"/>
          <w:sz w:val="24"/>
          <w:szCs w:val="24"/>
          <w:lang w:val="de-DE"/>
        </w:rPr>
        <w:t xml:space="preserve"> sein, d.</w:t>
      </w:r>
      <w:r w:rsidR="003936D5" w:rsidRPr="008B2E36">
        <w:rPr>
          <w:rFonts w:ascii="Times New Roman" w:hAnsi="Times New Roman" w:cs="Times New Roman"/>
          <w:sz w:val="24"/>
          <w:szCs w:val="24"/>
          <w:lang w:val="de-DE"/>
        </w:rPr>
        <w:t xml:space="preserve"> h. </w:t>
      </w:r>
      <w:r w:rsidR="00796C9A" w:rsidRPr="008B2E36">
        <w:rPr>
          <w:rFonts w:ascii="Times New Roman" w:hAnsi="Times New Roman" w:cs="Times New Roman"/>
          <w:sz w:val="24"/>
          <w:szCs w:val="24"/>
          <w:lang w:val="de-DE"/>
        </w:rPr>
        <w:t>am</w:t>
      </w:r>
      <w:r w:rsidR="00361100" w:rsidRPr="008B2E36">
        <w:rPr>
          <w:rFonts w:ascii="Times New Roman" w:hAnsi="Times New Roman" w:cs="Times New Roman"/>
          <w:sz w:val="24"/>
          <w:szCs w:val="24"/>
          <w:lang w:val="de-DE"/>
        </w:rPr>
        <w:t xml:space="preserve"> </w:t>
      </w:r>
      <w:r w:rsidR="00015A44" w:rsidRPr="008B2E36">
        <w:rPr>
          <w:rFonts w:ascii="Times New Roman" w:hAnsi="Times New Roman" w:cs="Times New Roman"/>
          <w:sz w:val="24"/>
          <w:szCs w:val="24"/>
          <w:lang w:val="de-DE"/>
        </w:rPr>
        <w:t>Ende</w:t>
      </w:r>
      <w:r w:rsidR="00361100" w:rsidRPr="008B2E36">
        <w:rPr>
          <w:rFonts w:ascii="Times New Roman" w:hAnsi="Times New Roman" w:cs="Times New Roman"/>
          <w:sz w:val="24"/>
          <w:szCs w:val="24"/>
          <w:lang w:val="de-DE"/>
        </w:rPr>
        <w:t xml:space="preserve"> </w:t>
      </w:r>
      <w:r w:rsidR="003936D5" w:rsidRPr="008B2E36">
        <w:rPr>
          <w:rFonts w:ascii="Times New Roman" w:hAnsi="Times New Roman" w:cs="Times New Roman"/>
          <w:sz w:val="24"/>
          <w:szCs w:val="24"/>
          <w:lang w:val="de-DE"/>
        </w:rPr>
        <w:t xml:space="preserve">muss </w:t>
      </w:r>
      <w:r w:rsidR="00361100" w:rsidRPr="008B2E36">
        <w:rPr>
          <w:rFonts w:ascii="Times New Roman" w:hAnsi="Times New Roman" w:cs="Times New Roman"/>
          <w:sz w:val="24"/>
          <w:szCs w:val="24"/>
          <w:lang w:val="de-DE"/>
        </w:rPr>
        <w:t xml:space="preserve">eine neue Bedeutung entstehen: „Bessmyslennoj igry ne byvaet“ (2014: 99). </w:t>
      </w:r>
      <w:r w:rsidR="004A36CA" w:rsidRPr="008B2E36">
        <w:rPr>
          <w:rFonts w:ascii="Times New Roman" w:hAnsi="Times New Roman" w:cs="Times New Roman"/>
          <w:sz w:val="24"/>
          <w:szCs w:val="24"/>
          <w:lang w:val="de-DE"/>
        </w:rPr>
        <w:t>Schaut</w:t>
      </w:r>
      <w:r w:rsidR="00361100" w:rsidRPr="008B2E36">
        <w:rPr>
          <w:rFonts w:ascii="Times New Roman" w:hAnsi="Times New Roman" w:cs="Times New Roman"/>
          <w:sz w:val="24"/>
          <w:szCs w:val="24"/>
          <w:lang w:val="de-DE"/>
        </w:rPr>
        <w:t xml:space="preserve"> </w:t>
      </w:r>
      <w:r w:rsidR="00015A44" w:rsidRPr="008B2E36">
        <w:rPr>
          <w:rFonts w:ascii="Times New Roman" w:hAnsi="Times New Roman" w:cs="Times New Roman"/>
          <w:sz w:val="24"/>
          <w:szCs w:val="24"/>
          <w:lang w:val="de-DE"/>
        </w:rPr>
        <w:t>man sich</w:t>
      </w:r>
      <w:r w:rsidR="00361100" w:rsidRPr="008B2E36">
        <w:rPr>
          <w:rFonts w:ascii="Times New Roman" w:hAnsi="Times New Roman" w:cs="Times New Roman"/>
          <w:sz w:val="24"/>
          <w:szCs w:val="24"/>
          <w:lang w:val="de-DE"/>
        </w:rPr>
        <w:t xml:space="preserve"> beispielsweise die linguistischen Märchen von </w:t>
      </w:r>
      <w:r w:rsidR="00015A44" w:rsidRPr="008B2E36">
        <w:rPr>
          <w:rFonts w:ascii="Times New Roman" w:hAnsi="Times New Roman" w:cs="Times New Roman"/>
          <w:sz w:val="24"/>
          <w:szCs w:val="24"/>
          <w:lang w:val="de-DE"/>
        </w:rPr>
        <w:t>Ljudmila Petruševskaj</w:t>
      </w:r>
      <w:r w:rsidR="004A36CA" w:rsidRPr="008B2E36">
        <w:rPr>
          <w:rFonts w:ascii="Times New Roman" w:hAnsi="Times New Roman" w:cs="Times New Roman"/>
          <w:sz w:val="24"/>
          <w:szCs w:val="24"/>
          <w:lang w:val="de-DE"/>
        </w:rPr>
        <w:t>a an</w:t>
      </w:r>
      <w:r w:rsidR="00015A44" w:rsidRPr="008B2E36">
        <w:rPr>
          <w:rFonts w:ascii="Times New Roman" w:hAnsi="Times New Roman" w:cs="Times New Roman"/>
          <w:sz w:val="24"/>
          <w:szCs w:val="24"/>
          <w:lang w:val="de-DE"/>
        </w:rPr>
        <w:t xml:space="preserve">, so </w:t>
      </w:r>
      <w:r w:rsidR="004A36CA" w:rsidRPr="008B2E36">
        <w:rPr>
          <w:rFonts w:ascii="Times New Roman" w:hAnsi="Times New Roman" w:cs="Times New Roman"/>
          <w:sz w:val="24"/>
          <w:szCs w:val="24"/>
          <w:lang w:val="de-DE"/>
        </w:rPr>
        <w:t>stellt</w:t>
      </w:r>
      <w:r w:rsidR="00015A44" w:rsidRPr="008B2E36">
        <w:rPr>
          <w:rFonts w:ascii="Times New Roman" w:hAnsi="Times New Roman" w:cs="Times New Roman"/>
          <w:sz w:val="24"/>
          <w:szCs w:val="24"/>
          <w:lang w:val="de-DE"/>
        </w:rPr>
        <w:t xml:space="preserve"> man</w:t>
      </w:r>
      <w:r w:rsidR="004A36CA" w:rsidRPr="008B2E36">
        <w:rPr>
          <w:rFonts w:ascii="Times New Roman" w:hAnsi="Times New Roman" w:cs="Times New Roman"/>
          <w:sz w:val="24"/>
          <w:szCs w:val="24"/>
          <w:lang w:val="de-DE"/>
        </w:rPr>
        <w:t xml:space="preserve"> fest</w:t>
      </w:r>
      <w:r w:rsidR="00796C9A" w:rsidRPr="008B2E36">
        <w:rPr>
          <w:rFonts w:ascii="Times New Roman" w:hAnsi="Times New Roman" w:cs="Times New Roman"/>
          <w:sz w:val="24"/>
          <w:szCs w:val="24"/>
          <w:lang w:val="de-DE"/>
        </w:rPr>
        <w:t xml:space="preserve">, dass auch wenn </w:t>
      </w:r>
      <w:r w:rsidR="008A5E35" w:rsidRPr="008B2E36">
        <w:rPr>
          <w:rFonts w:ascii="Times New Roman" w:hAnsi="Times New Roman" w:cs="Times New Roman"/>
          <w:sz w:val="24"/>
          <w:szCs w:val="24"/>
          <w:lang w:val="de-DE"/>
        </w:rPr>
        <w:t>sie Okkasionalismen arbeitet, der</w:t>
      </w:r>
      <w:r w:rsidR="00AE7783" w:rsidRPr="008B2E36">
        <w:rPr>
          <w:rFonts w:ascii="Times New Roman" w:hAnsi="Times New Roman" w:cs="Times New Roman"/>
          <w:sz w:val="24"/>
          <w:szCs w:val="24"/>
          <w:lang w:val="de-DE"/>
        </w:rPr>
        <w:t xml:space="preserve"> Sinn dennoch verständlich ist</w:t>
      </w:r>
      <w:r w:rsidR="00015A44" w:rsidRPr="008B2E36">
        <w:rPr>
          <w:rFonts w:ascii="Times New Roman" w:hAnsi="Times New Roman" w:cs="Times New Roman"/>
          <w:sz w:val="24"/>
          <w:szCs w:val="24"/>
          <w:lang w:val="de-DE"/>
        </w:rPr>
        <w:t xml:space="preserve">. Dies </w:t>
      </w:r>
      <w:r w:rsidR="008A5E35" w:rsidRPr="008B2E36">
        <w:rPr>
          <w:rFonts w:ascii="Times New Roman" w:hAnsi="Times New Roman" w:cs="Times New Roman"/>
          <w:sz w:val="24"/>
          <w:szCs w:val="24"/>
          <w:lang w:val="de-DE"/>
        </w:rPr>
        <w:t>wird dadurch möglich</w:t>
      </w:r>
      <w:r w:rsidR="00015A44" w:rsidRPr="008B2E36">
        <w:rPr>
          <w:rFonts w:ascii="Times New Roman" w:hAnsi="Times New Roman" w:cs="Times New Roman"/>
          <w:sz w:val="24"/>
          <w:szCs w:val="24"/>
          <w:lang w:val="de-DE"/>
        </w:rPr>
        <w:t xml:space="preserve">, </w:t>
      </w:r>
      <w:r w:rsidR="008A5E35" w:rsidRPr="008B2E36">
        <w:rPr>
          <w:rFonts w:ascii="Times New Roman" w:hAnsi="Times New Roman" w:cs="Times New Roman"/>
          <w:sz w:val="24"/>
          <w:szCs w:val="24"/>
          <w:lang w:val="de-DE"/>
        </w:rPr>
        <w:t>dass</w:t>
      </w:r>
      <w:r w:rsidR="00D61CC9" w:rsidRPr="008B2E36">
        <w:rPr>
          <w:rFonts w:ascii="Times New Roman" w:hAnsi="Times New Roman" w:cs="Times New Roman"/>
          <w:sz w:val="24"/>
          <w:szCs w:val="24"/>
          <w:lang w:val="de-DE"/>
        </w:rPr>
        <w:t xml:space="preserve"> </w:t>
      </w:r>
      <w:r w:rsidR="003936D5" w:rsidRPr="008B2E36">
        <w:rPr>
          <w:rFonts w:ascii="Times New Roman" w:hAnsi="Times New Roman" w:cs="Times New Roman"/>
          <w:sz w:val="24"/>
          <w:szCs w:val="24"/>
          <w:lang w:val="de-DE"/>
        </w:rPr>
        <w:t>die neu gebildeten</w:t>
      </w:r>
      <w:r w:rsidR="00796C9A" w:rsidRPr="008B2E36">
        <w:rPr>
          <w:rFonts w:ascii="Times New Roman" w:hAnsi="Times New Roman" w:cs="Times New Roman"/>
          <w:sz w:val="24"/>
          <w:szCs w:val="24"/>
          <w:lang w:val="de-DE"/>
        </w:rPr>
        <w:t xml:space="preserve"> Lexeme den grammatischen Kategorien </w:t>
      </w:r>
      <w:r w:rsidR="00015A44" w:rsidRPr="008B2E36">
        <w:rPr>
          <w:rFonts w:ascii="Times New Roman" w:hAnsi="Times New Roman" w:cs="Times New Roman"/>
          <w:sz w:val="24"/>
          <w:szCs w:val="24"/>
          <w:lang w:val="de-DE"/>
        </w:rPr>
        <w:t xml:space="preserve">der russischen Sprache </w:t>
      </w:r>
      <w:r w:rsidR="00796C9A" w:rsidRPr="008B2E36">
        <w:rPr>
          <w:rFonts w:ascii="Times New Roman" w:hAnsi="Times New Roman" w:cs="Times New Roman"/>
          <w:sz w:val="24"/>
          <w:szCs w:val="24"/>
          <w:lang w:val="de-DE"/>
        </w:rPr>
        <w:t>zu</w:t>
      </w:r>
      <w:r w:rsidR="00A9263F" w:rsidRPr="008B2E36">
        <w:rPr>
          <w:rFonts w:ascii="Times New Roman" w:hAnsi="Times New Roman" w:cs="Times New Roman"/>
          <w:sz w:val="24"/>
          <w:szCs w:val="24"/>
          <w:lang w:val="de-DE"/>
        </w:rPr>
        <w:t>geordnet</w:t>
      </w:r>
      <w:r w:rsidR="00796C9A" w:rsidRPr="008B2E36">
        <w:rPr>
          <w:rFonts w:ascii="Times New Roman" w:hAnsi="Times New Roman" w:cs="Times New Roman"/>
          <w:sz w:val="24"/>
          <w:szCs w:val="24"/>
          <w:lang w:val="de-DE"/>
        </w:rPr>
        <w:t xml:space="preserve"> </w:t>
      </w:r>
      <w:r w:rsidR="00D61CC9" w:rsidRPr="008B2E36">
        <w:rPr>
          <w:rFonts w:ascii="Times New Roman" w:hAnsi="Times New Roman" w:cs="Times New Roman"/>
          <w:sz w:val="24"/>
          <w:szCs w:val="24"/>
          <w:lang w:val="de-DE"/>
        </w:rPr>
        <w:t xml:space="preserve">werden </w:t>
      </w:r>
      <w:r w:rsidR="00796C9A" w:rsidRPr="008B2E36">
        <w:rPr>
          <w:rFonts w:ascii="Times New Roman" w:hAnsi="Times New Roman" w:cs="Times New Roman"/>
          <w:sz w:val="24"/>
          <w:szCs w:val="24"/>
          <w:lang w:val="de-DE"/>
        </w:rPr>
        <w:t>können</w:t>
      </w:r>
      <w:r w:rsidR="00361100" w:rsidRPr="008B2E36">
        <w:rPr>
          <w:rFonts w:ascii="Times New Roman" w:hAnsi="Times New Roman" w:cs="Times New Roman"/>
          <w:sz w:val="24"/>
          <w:szCs w:val="24"/>
          <w:lang w:val="de-DE"/>
        </w:rPr>
        <w:t>: „Sjapala Kaluša s Kalušatami po napuške. I uvazila Butjavku, i volit</w:t>
      </w:r>
      <w:r w:rsidR="00AE7783" w:rsidRPr="008B2E36">
        <w:rPr>
          <w:rFonts w:ascii="Times New Roman" w:hAnsi="Times New Roman" w:cs="Times New Roman"/>
          <w:sz w:val="24"/>
          <w:szCs w:val="24"/>
          <w:lang w:val="de-DE"/>
        </w:rPr>
        <w:t>:</w:t>
      </w:r>
      <w:r w:rsidR="00361100" w:rsidRPr="008B2E36">
        <w:rPr>
          <w:rFonts w:ascii="Times New Roman" w:hAnsi="Times New Roman" w:cs="Times New Roman"/>
          <w:sz w:val="24"/>
          <w:szCs w:val="24"/>
          <w:lang w:val="de-DE"/>
        </w:rPr>
        <w:t xml:space="preserve"> – Kalušata! Kalušatočki! Butjavka!</w:t>
      </w:r>
      <w:r w:rsidR="009A1B65" w:rsidRPr="008B2E36">
        <w:rPr>
          <w:rFonts w:ascii="Times New Roman" w:hAnsi="Times New Roman" w:cs="Times New Roman"/>
          <w:sz w:val="24"/>
          <w:szCs w:val="24"/>
          <w:lang w:val="de-DE"/>
        </w:rPr>
        <w:t>“</w:t>
      </w:r>
      <w:r w:rsidR="00361100">
        <w:rPr>
          <w:rStyle w:val="Funotenzeichen"/>
          <w:rFonts w:ascii="Times New Roman" w:hAnsi="Times New Roman" w:cs="Times New Roman"/>
          <w:sz w:val="24"/>
          <w:szCs w:val="24"/>
        </w:rPr>
        <w:footnoteReference w:id="16"/>
      </w:r>
      <w:r w:rsidR="00AE7783" w:rsidRPr="008B2E36">
        <w:rPr>
          <w:rFonts w:ascii="Times New Roman" w:hAnsi="Times New Roman" w:cs="Times New Roman"/>
          <w:sz w:val="24"/>
          <w:szCs w:val="24"/>
          <w:lang w:val="de-DE"/>
        </w:rPr>
        <w:t xml:space="preserve"> </w:t>
      </w:r>
    </w:p>
    <w:p w:rsidR="00361100" w:rsidRPr="008B2E36" w:rsidRDefault="00AE7783" w:rsidP="00AC1996">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b/>
        <w:t>3) Wortspiele müssen verständlich für den Rezipienten sein</w:t>
      </w:r>
      <w:r w:rsidR="009F1F2E" w:rsidRPr="008B2E36">
        <w:rPr>
          <w:rFonts w:ascii="Times New Roman" w:hAnsi="Times New Roman" w:cs="Times New Roman"/>
          <w:sz w:val="24"/>
          <w:szCs w:val="24"/>
          <w:lang w:val="de-DE"/>
        </w:rPr>
        <w:t xml:space="preserve"> – </w:t>
      </w:r>
      <w:r w:rsidR="009F1F2E" w:rsidRPr="008B2E36">
        <w:rPr>
          <w:rFonts w:ascii="Times New Roman" w:hAnsi="Times New Roman" w:cs="Times New Roman"/>
          <w:i/>
          <w:sz w:val="24"/>
          <w:szCs w:val="24"/>
          <w:lang w:val="de-DE"/>
        </w:rPr>
        <w:t>dostupnost</w:t>
      </w:r>
      <w:r w:rsidR="009F1F2E"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w:t>
      </w:r>
      <w:r w:rsidR="00444510"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durch den Kontext, die Situation, die Sprachregeln, die Logik oder </w:t>
      </w:r>
      <w:r w:rsidR="00444510" w:rsidRPr="008B2E36">
        <w:rPr>
          <w:rFonts w:ascii="Times New Roman" w:hAnsi="Times New Roman" w:cs="Times New Roman"/>
          <w:sz w:val="24"/>
          <w:szCs w:val="24"/>
          <w:lang w:val="de-DE"/>
        </w:rPr>
        <w:t xml:space="preserve">durch </w:t>
      </w:r>
      <w:r w:rsidRPr="008B2E36">
        <w:rPr>
          <w:rFonts w:ascii="Times New Roman" w:hAnsi="Times New Roman" w:cs="Times New Roman"/>
          <w:sz w:val="24"/>
          <w:szCs w:val="24"/>
          <w:lang w:val="de-DE"/>
        </w:rPr>
        <w:t>Hintergrundwissen</w:t>
      </w:r>
      <w:r w:rsidR="00444510" w:rsidRPr="008B2E36">
        <w:rPr>
          <w:rFonts w:ascii="Times New Roman" w:hAnsi="Times New Roman" w:cs="Times New Roman"/>
          <w:sz w:val="24"/>
          <w:szCs w:val="24"/>
          <w:lang w:val="de-DE"/>
        </w:rPr>
        <w:t xml:space="preserve">. </w:t>
      </w:r>
      <w:r w:rsidR="008A5E35" w:rsidRPr="008B2E36">
        <w:rPr>
          <w:rFonts w:ascii="Times New Roman" w:hAnsi="Times New Roman" w:cs="Times New Roman"/>
          <w:sz w:val="24"/>
          <w:szCs w:val="24"/>
          <w:lang w:val="de-DE"/>
        </w:rPr>
        <w:t xml:space="preserve">So verweist das Wortspiel </w:t>
      </w:r>
      <w:r w:rsidR="000823EE" w:rsidRPr="008B2E36">
        <w:rPr>
          <w:rFonts w:ascii="Times New Roman" w:hAnsi="Times New Roman" w:cs="Times New Roman"/>
          <w:sz w:val="24"/>
          <w:szCs w:val="24"/>
          <w:lang w:val="de-DE"/>
        </w:rPr>
        <w:t>„Zalomili scenu</w:t>
      </w:r>
      <w:r w:rsidR="00A9263F" w:rsidRPr="008B2E36">
        <w:rPr>
          <w:rFonts w:ascii="Times New Roman" w:hAnsi="Times New Roman" w:cs="Times New Roman"/>
          <w:sz w:val="24"/>
          <w:szCs w:val="24"/>
          <w:lang w:val="de-DE"/>
        </w:rPr>
        <w:t xml:space="preserve">“ in </w:t>
      </w:r>
      <w:r w:rsidR="000823EE" w:rsidRPr="008B2E36">
        <w:rPr>
          <w:rFonts w:ascii="Times New Roman" w:hAnsi="Times New Roman" w:cs="Times New Roman"/>
          <w:i/>
          <w:sz w:val="24"/>
          <w:szCs w:val="24"/>
          <w:lang w:val="de-DE"/>
        </w:rPr>
        <w:t>Grani</w:t>
      </w:r>
      <w:r w:rsidR="008A5E35" w:rsidRPr="008B2E36">
        <w:rPr>
          <w:rFonts w:ascii="Times New Roman" w:hAnsi="Times New Roman" w:cs="Times New Roman"/>
          <w:i/>
          <w:sz w:val="24"/>
          <w:szCs w:val="24"/>
          <w:lang w:val="de-DE"/>
        </w:rPr>
        <w:t>.ru</w:t>
      </w:r>
      <w:r w:rsidR="000823EE" w:rsidRPr="008B2E36">
        <w:rPr>
          <w:rFonts w:ascii="Times New Roman" w:hAnsi="Times New Roman" w:cs="Times New Roman"/>
          <w:sz w:val="24"/>
          <w:szCs w:val="24"/>
          <w:lang w:val="de-DE"/>
        </w:rPr>
        <w:t xml:space="preserve"> zwar auf </w:t>
      </w:r>
      <w:r w:rsidR="002C0A04" w:rsidRPr="008B2E36">
        <w:rPr>
          <w:rFonts w:ascii="Times New Roman" w:hAnsi="Times New Roman" w:cs="Times New Roman"/>
          <w:sz w:val="24"/>
          <w:szCs w:val="24"/>
          <w:lang w:val="de-DE"/>
        </w:rPr>
        <w:t>das</w:t>
      </w:r>
      <w:r w:rsidR="000823EE" w:rsidRPr="008B2E36">
        <w:rPr>
          <w:rFonts w:ascii="Times New Roman" w:hAnsi="Times New Roman" w:cs="Times New Roman"/>
          <w:sz w:val="24"/>
          <w:szCs w:val="24"/>
          <w:lang w:val="de-DE"/>
        </w:rPr>
        <w:t xml:space="preserve"> Idiom „zalomit´ cenu“,</w:t>
      </w:r>
      <w:r w:rsidR="002C0A04" w:rsidRPr="008B2E36">
        <w:rPr>
          <w:rFonts w:ascii="Times New Roman" w:hAnsi="Times New Roman" w:cs="Times New Roman"/>
          <w:sz w:val="24"/>
          <w:szCs w:val="24"/>
          <w:lang w:val="de-DE"/>
        </w:rPr>
        <w:t xml:space="preserve"> jedoch </w:t>
      </w:r>
      <w:r w:rsidR="008A5E35" w:rsidRPr="008B2E36">
        <w:rPr>
          <w:rFonts w:ascii="Times New Roman" w:hAnsi="Times New Roman" w:cs="Times New Roman"/>
          <w:sz w:val="24"/>
          <w:szCs w:val="24"/>
          <w:lang w:val="de-DE"/>
        </w:rPr>
        <w:t xml:space="preserve">ist es </w:t>
      </w:r>
      <w:r w:rsidR="002C0A04" w:rsidRPr="008B2E36">
        <w:rPr>
          <w:rFonts w:ascii="Times New Roman" w:hAnsi="Times New Roman" w:cs="Times New Roman"/>
          <w:sz w:val="24"/>
          <w:szCs w:val="24"/>
          <w:lang w:val="de-DE"/>
        </w:rPr>
        <w:t xml:space="preserve">zunächst </w:t>
      </w:r>
      <w:r w:rsidR="004A36CA" w:rsidRPr="008B2E36">
        <w:rPr>
          <w:rFonts w:ascii="Times New Roman" w:hAnsi="Times New Roman" w:cs="Times New Roman"/>
          <w:sz w:val="24"/>
          <w:szCs w:val="24"/>
          <w:lang w:val="de-DE"/>
        </w:rPr>
        <w:t xml:space="preserve">als Überschrift in einer Zeitung </w:t>
      </w:r>
      <w:r w:rsidR="002C0A04" w:rsidRPr="008B2E36">
        <w:rPr>
          <w:rFonts w:ascii="Times New Roman" w:hAnsi="Times New Roman" w:cs="Times New Roman"/>
          <w:sz w:val="24"/>
          <w:szCs w:val="24"/>
          <w:lang w:val="de-DE"/>
        </w:rPr>
        <w:t>nicht verständlich</w:t>
      </w:r>
      <w:r w:rsidR="008A5E35" w:rsidRPr="008B2E36">
        <w:rPr>
          <w:rFonts w:ascii="Times New Roman" w:hAnsi="Times New Roman" w:cs="Times New Roman"/>
          <w:sz w:val="24"/>
          <w:szCs w:val="24"/>
          <w:lang w:val="de-DE"/>
        </w:rPr>
        <w:t xml:space="preserve">. </w:t>
      </w:r>
      <w:r w:rsidR="000823EE" w:rsidRPr="008B2E36">
        <w:rPr>
          <w:rFonts w:ascii="Times New Roman" w:hAnsi="Times New Roman" w:cs="Times New Roman"/>
          <w:sz w:val="24"/>
          <w:szCs w:val="24"/>
          <w:lang w:val="de-DE"/>
        </w:rPr>
        <w:t xml:space="preserve">Erst durch den Kontext wird </w:t>
      </w:r>
      <w:r w:rsidR="003936D5" w:rsidRPr="008B2E36">
        <w:rPr>
          <w:rFonts w:ascii="Times New Roman" w:hAnsi="Times New Roman" w:cs="Times New Roman"/>
          <w:sz w:val="24"/>
          <w:szCs w:val="24"/>
          <w:lang w:val="de-DE"/>
        </w:rPr>
        <w:t>ersichtlich</w:t>
      </w:r>
      <w:r w:rsidR="000823EE" w:rsidRPr="008B2E36">
        <w:rPr>
          <w:rFonts w:ascii="Times New Roman" w:hAnsi="Times New Roman" w:cs="Times New Roman"/>
          <w:sz w:val="24"/>
          <w:szCs w:val="24"/>
          <w:lang w:val="de-DE"/>
        </w:rPr>
        <w:t>,</w:t>
      </w:r>
      <w:r w:rsidR="002C0A04" w:rsidRPr="008B2E36">
        <w:rPr>
          <w:rFonts w:ascii="Times New Roman" w:hAnsi="Times New Roman" w:cs="Times New Roman"/>
          <w:sz w:val="24"/>
          <w:szCs w:val="24"/>
          <w:lang w:val="de-DE"/>
        </w:rPr>
        <w:t xml:space="preserve"> </w:t>
      </w:r>
      <w:r w:rsidR="000823EE" w:rsidRPr="008B2E36">
        <w:rPr>
          <w:rFonts w:ascii="Times New Roman" w:hAnsi="Times New Roman" w:cs="Times New Roman"/>
          <w:sz w:val="24"/>
          <w:szCs w:val="24"/>
          <w:lang w:val="de-DE"/>
        </w:rPr>
        <w:t xml:space="preserve">dass es sich </w:t>
      </w:r>
      <w:r w:rsidR="008A5E35" w:rsidRPr="008B2E36">
        <w:rPr>
          <w:rFonts w:ascii="Times New Roman" w:hAnsi="Times New Roman" w:cs="Times New Roman"/>
          <w:sz w:val="24"/>
          <w:szCs w:val="24"/>
          <w:lang w:val="de-DE"/>
        </w:rPr>
        <w:t xml:space="preserve">einerseits </w:t>
      </w:r>
      <w:r w:rsidR="000823EE" w:rsidRPr="008B2E36">
        <w:rPr>
          <w:rFonts w:ascii="Times New Roman" w:hAnsi="Times New Roman" w:cs="Times New Roman"/>
          <w:sz w:val="24"/>
          <w:szCs w:val="24"/>
          <w:lang w:val="de-DE"/>
        </w:rPr>
        <w:t xml:space="preserve">um die neuesten Ereignisse </w:t>
      </w:r>
      <w:r w:rsidR="002C0A04" w:rsidRPr="008B2E36">
        <w:rPr>
          <w:rFonts w:ascii="Times New Roman" w:hAnsi="Times New Roman" w:cs="Times New Roman"/>
          <w:sz w:val="24"/>
          <w:szCs w:val="24"/>
          <w:lang w:val="de-DE"/>
        </w:rPr>
        <w:t xml:space="preserve">in der </w:t>
      </w:r>
      <w:r w:rsidR="002C0A04" w:rsidRPr="008B2E36">
        <w:rPr>
          <w:rFonts w:ascii="Times New Roman" w:hAnsi="Times New Roman" w:cs="Times New Roman"/>
          <w:bCs/>
          <w:sz w:val="24"/>
          <w:szCs w:val="24"/>
          <w:shd w:val="clear" w:color="auto" w:fill="FFFFFF"/>
          <w:lang w:val="de-DE"/>
        </w:rPr>
        <w:t>Parlamentarischen Versammlung des Europarates</w:t>
      </w:r>
      <w:r w:rsidR="000823EE" w:rsidRPr="008B2E36">
        <w:rPr>
          <w:rFonts w:ascii="Times New Roman" w:hAnsi="Times New Roman" w:cs="Times New Roman"/>
          <w:sz w:val="24"/>
          <w:szCs w:val="24"/>
          <w:lang w:val="de-DE"/>
        </w:rPr>
        <w:t>,</w:t>
      </w:r>
      <w:r w:rsidR="002C0A04" w:rsidRPr="008B2E36">
        <w:rPr>
          <w:rFonts w:ascii="Times New Roman" w:hAnsi="Times New Roman" w:cs="Times New Roman"/>
          <w:sz w:val="24"/>
          <w:szCs w:val="24"/>
          <w:lang w:val="de-DE"/>
        </w:rPr>
        <w:t xml:space="preserve"> aus der Russland derzeit ausgeschlossen ist, handelt, und </w:t>
      </w:r>
      <w:r w:rsidR="008A5E35" w:rsidRPr="008B2E36">
        <w:rPr>
          <w:rFonts w:ascii="Times New Roman" w:hAnsi="Times New Roman" w:cs="Times New Roman"/>
          <w:sz w:val="24"/>
          <w:szCs w:val="24"/>
          <w:lang w:val="de-DE"/>
        </w:rPr>
        <w:t xml:space="preserve">andererseits </w:t>
      </w:r>
      <w:r w:rsidR="002C0A04" w:rsidRPr="008B2E36">
        <w:rPr>
          <w:rFonts w:ascii="Times New Roman" w:hAnsi="Times New Roman" w:cs="Times New Roman"/>
          <w:sz w:val="24"/>
          <w:szCs w:val="24"/>
          <w:lang w:val="de-DE"/>
        </w:rPr>
        <w:t>um den Versuch des russischen Vertreters</w:t>
      </w:r>
      <w:r w:rsidR="00655DFA" w:rsidRPr="008B2E36">
        <w:rPr>
          <w:rFonts w:ascii="Times New Roman" w:hAnsi="Times New Roman" w:cs="Times New Roman"/>
          <w:sz w:val="24"/>
          <w:szCs w:val="24"/>
          <w:lang w:val="de-DE"/>
        </w:rPr>
        <w:t>,</w:t>
      </w:r>
      <w:r w:rsidR="00796C9A" w:rsidRPr="008B2E36">
        <w:rPr>
          <w:rFonts w:ascii="Times New Roman" w:hAnsi="Times New Roman" w:cs="Times New Roman"/>
          <w:sz w:val="24"/>
          <w:szCs w:val="24"/>
          <w:lang w:val="de-DE"/>
        </w:rPr>
        <w:t xml:space="preserve"> </w:t>
      </w:r>
      <w:r w:rsidR="00E47DC5" w:rsidRPr="008B2E36">
        <w:rPr>
          <w:rFonts w:ascii="Times New Roman" w:hAnsi="Times New Roman" w:cs="Times New Roman"/>
          <w:sz w:val="24"/>
          <w:szCs w:val="24"/>
          <w:lang w:val="de-DE"/>
        </w:rPr>
        <w:t xml:space="preserve">die Mitgliedsländer zu erpressen: </w:t>
      </w:r>
      <w:r w:rsidR="00796C9A" w:rsidRPr="008B2E36">
        <w:rPr>
          <w:rFonts w:ascii="Times New Roman" w:hAnsi="Times New Roman" w:cs="Times New Roman"/>
          <w:sz w:val="24"/>
          <w:szCs w:val="24"/>
          <w:lang w:val="de-DE"/>
        </w:rPr>
        <w:t>Der Preis für die Freilassung von Nadežda Savčenko soll die Aufhebung der Sanktionen gegen Russland sein.</w:t>
      </w:r>
      <w:r w:rsidR="00655DFA" w:rsidRPr="008B2E36">
        <w:rPr>
          <w:rFonts w:ascii="Times New Roman" w:hAnsi="Times New Roman" w:cs="Times New Roman"/>
          <w:sz w:val="24"/>
          <w:szCs w:val="24"/>
          <w:lang w:val="de-DE"/>
        </w:rPr>
        <w:t xml:space="preserve">  Hier wird dem Idiom </w:t>
      </w:r>
      <w:r w:rsidR="00796C9A" w:rsidRPr="008B2E36">
        <w:rPr>
          <w:rFonts w:ascii="Times New Roman" w:hAnsi="Times New Roman" w:cs="Times New Roman"/>
          <w:i/>
          <w:sz w:val="24"/>
          <w:szCs w:val="24"/>
          <w:lang w:val="de-DE"/>
        </w:rPr>
        <w:t>zalomit´ cenu</w:t>
      </w:r>
      <w:r w:rsidR="009A1B65" w:rsidRPr="008B2E36">
        <w:rPr>
          <w:rFonts w:ascii="Times New Roman" w:hAnsi="Times New Roman" w:cs="Times New Roman"/>
          <w:sz w:val="24"/>
          <w:szCs w:val="24"/>
          <w:lang w:val="de-DE"/>
        </w:rPr>
        <w:t xml:space="preserve"> Rechnung getragen. Der Autor v</w:t>
      </w:r>
      <w:r w:rsidR="00796C9A" w:rsidRPr="008B2E36">
        <w:rPr>
          <w:rFonts w:ascii="Times New Roman" w:hAnsi="Times New Roman" w:cs="Times New Roman"/>
          <w:sz w:val="24"/>
          <w:szCs w:val="24"/>
          <w:lang w:val="de-DE"/>
        </w:rPr>
        <w:t>ergleicht diesen Sachverhalt zusätzlich mit dem Szenario eines Trillers</w:t>
      </w:r>
      <w:r w:rsidR="009F1F2E" w:rsidRPr="008B2E36">
        <w:rPr>
          <w:rFonts w:ascii="Times New Roman" w:hAnsi="Times New Roman" w:cs="Times New Roman"/>
          <w:sz w:val="24"/>
          <w:szCs w:val="24"/>
          <w:lang w:val="de-DE"/>
        </w:rPr>
        <w:t xml:space="preserve"> und Russland mit einem Entführer,</w:t>
      </w:r>
      <w:r w:rsidR="00796C9A" w:rsidRPr="008B2E36">
        <w:rPr>
          <w:rFonts w:ascii="Times New Roman" w:hAnsi="Times New Roman" w:cs="Times New Roman"/>
          <w:sz w:val="24"/>
          <w:szCs w:val="24"/>
          <w:lang w:val="de-DE"/>
        </w:rPr>
        <w:t xml:space="preserve"> was die Ve</w:t>
      </w:r>
      <w:r w:rsidR="00655DFA" w:rsidRPr="008B2E36">
        <w:rPr>
          <w:rFonts w:ascii="Times New Roman" w:hAnsi="Times New Roman" w:cs="Times New Roman"/>
          <w:sz w:val="24"/>
          <w:szCs w:val="24"/>
          <w:lang w:val="de-DE"/>
        </w:rPr>
        <w:t xml:space="preserve">rwendung des Lexems </w:t>
      </w:r>
      <w:r w:rsidR="00655DFA" w:rsidRPr="008B2E36">
        <w:rPr>
          <w:rFonts w:ascii="Times New Roman" w:hAnsi="Times New Roman" w:cs="Times New Roman"/>
          <w:i/>
          <w:sz w:val="24"/>
          <w:szCs w:val="24"/>
          <w:lang w:val="de-DE"/>
        </w:rPr>
        <w:t>scena</w:t>
      </w:r>
      <w:r w:rsidR="00796C9A" w:rsidRPr="008B2E36">
        <w:rPr>
          <w:rFonts w:ascii="Times New Roman" w:hAnsi="Times New Roman" w:cs="Times New Roman"/>
          <w:sz w:val="24"/>
          <w:szCs w:val="24"/>
          <w:lang w:val="de-DE"/>
        </w:rPr>
        <w:t xml:space="preserve"> rechtfertigt. </w:t>
      </w:r>
    </w:p>
    <w:p w:rsidR="00796C9A" w:rsidRPr="008B2E36" w:rsidRDefault="00796C9A" w:rsidP="00AC1996">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b/>
        <w:t xml:space="preserve">4) Jegliche </w:t>
      </w:r>
      <w:r w:rsidR="009F1F2E" w:rsidRPr="008B2E36">
        <w:rPr>
          <w:rFonts w:ascii="Times New Roman" w:hAnsi="Times New Roman" w:cs="Times New Roman"/>
          <w:sz w:val="24"/>
          <w:szCs w:val="24"/>
          <w:lang w:val="de-DE"/>
        </w:rPr>
        <w:t xml:space="preserve">Veränderungen am Wortlaut des Originals müssen sich auf </w:t>
      </w:r>
      <w:r w:rsidR="009F1F2E" w:rsidRPr="008B2E36">
        <w:rPr>
          <w:rFonts w:ascii="Times New Roman" w:hAnsi="Times New Roman" w:cs="Times New Roman"/>
          <w:i/>
          <w:sz w:val="24"/>
          <w:szCs w:val="24"/>
          <w:lang w:val="de-DE"/>
        </w:rPr>
        <w:t>systemische</w:t>
      </w:r>
      <w:r w:rsidR="00D61CC9" w:rsidRPr="008B2E36">
        <w:rPr>
          <w:rFonts w:ascii="Times New Roman" w:hAnsi="Times New Roman" w:cs="Times New Roman"/>
          <w:sz w:val="24"/>
          <w:szCs w:val="24"/>
          <w:lang w:val="de-DE"/>
        </w:rPr>
        <w:t xml:space="preserve"> Regeln stüt</w:t>
      </w:r>
      <w:r w:rsidR="009F1F2E" w:rsidRPr="008B2E36">
        <w:rPr>
          <w:rFonts w:ascii="Times New Roman" w:hAnsi="Times New Roman" w:cs="Times New Roman"/>
          <w:sz w:val="24"/>
          <w:szCs w:val="24"/>
          <w:lang w:val="de-DE"/>
        </w:rPr>
        <w:t>zen: auf Synonymie, Antonymie, Homonymie, Paronomasie usw.</w:t>
      </w:r>
      <w:r w:rsidR="000A7145" w:rsidRPr="008B2E36">
        <w:rPr>
          <w:rFonts w:ascii="Times New Roman" w:hAnsi="Times New Roman" w:cs="Times New Roman"/>
          <w:sz w:val="24"/>
          <w:szCs w:val="24"/>
          <w:lang w:val="de-DE"/>
        </w:rPr>
        <w:t xml:space="preserve"> Bsp.: „Cyfra dlja Ciprasa“</w:t>
      </w:r>
      <w:r w:rsidR="00015A44" w:rsidRPr="008B2E36">
        <w:rPr>
          <w:rFonts w:ascii="Times New Roman" w:hAnsi="Times New Roman" w:cs="Times New Roman"/>
          <w:sz w:val="24"/>
          <w:szCs w:val="24"/>
          <w:lang w:val="de-DE"/>
        </w:rPr>
        <w:t>,</w:t>
      </w:r>
      <w:r w:rsidR="00040563" w:rsidRPr="008B2E36">
        <w:rPr>
          <w:rFonts w:ascii="Times New Roman" w:hAnsi="Times New Roman" w:cs="Times New Roman"/>
          <w:sz w:val="24"/>
          <w:szCs w:val="24"/>
          <w:lang w:val="de-DE"/>
        </w:rPr>
        <w:t xml:space="preserve"> „boj s len´ju“ (Anspielung auf den Film „Boj s ten´ju“), „Cenjat zoloto po vesu,</w:t>
      </w:r>
      <w:r w:rsidR="00533364" w:rsidRPr="008B2E36">
        <w:rPr>
          <w:rFonts w:ascii="Times New Roman" w:hAnsi="Times New Roman" w:cs="Times New Roman"/>
          <w:sz w:val="24"/>
          <w:szCs w:val="24"/>
          <w:lang w:val="de-DE"/>
        </w:rPr>
        <w:t xml:space="preserve"> </w:t>
      </w:r>
      <w:r w:rsidR="00040563" w:rsidRPr="008B2E36">
        <w:rPr>
          <w:rFonts w:ascii="Times New Roman" w:hAnsi="Times New Roman" w:cs="Times New Roman"/>
          <w:sz w:val="24"/>
          <w:szCs w:val="24"/>
          <w:lang w:val="de-DE"/>
        </w:rPr>
        <w:t>// A po šalostjam –</w:t>
      </w:r>
      <w:r w:rsidR="00D61CC9" w:rsidRPr="008B2E36">
        <w:rPr>
          <w:rFonts w:ascii="Times New Roman" w:hAnsi="Times New Roman" w:cs="Times New Roman"/>
          <w:sz w:val="24"/>
          <w:szCs w:val="24"/>
          <w:lang w:val="de-DE"/>
        </w:rPr>
        <w:t xml:space="preserve"> povesu</w:t>
      </w:r>
      <w:r w:rsidR="00040563" w:rsidRPr="008B2E36">
        <w:rPr>
          <w:rFonts w:ascii="Times New Roman" w:hAnsi="Times New Roman" w:cs="Times New Roman"/>
          <w:sz w:val="24"/>
          <w:szCs w:val="24"/>
          <w:lang w:val="de-DE"/>
        </w:rPr>
        <w:t>“ (D. Minaev)</w:t>
      </w:r>
      <w:r w:rsidR="00533364" w:rsidRPr="008B2E36">
        <w:rPr>
          <w:rFonts w:ascii="Times New Roman" w:hAnsi="Times New Roman" w:cs="Times New Roman"/>
          <w:sz w:val="24"/>
          <w:szCs w:val="24"/>
          <w:lang w:val="de-DE"/>
        </w:rPr>
        <w:t>.</w:t>
      </w:r>
      <w:r w:rsidR="00040563">
        <w:rPr>
          <w:rStyle w:val="Funotenzeichen"/>
          <w:rFonts w:ascii="Times New Roman" w:hAnsi="Times New Roman" w:cs="Times New Roman"/>
          <w:sz w:val="24"/>
          <w:szCs w:val="24"/>
        </w:rPr>
        <w:footnoteReference w:id="17"/>
      </w:r>
    </w:p>
    <w:p w:rsidR="009F1F2E" w:rsidRPr="008B2E36" w:rsidRDefault="009F1F2E" w:rsidP="00AC1996">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b/>
        <w:t>5) Als fünfte Voraussetzung nennt Pavlova</w:t>
      </w:r>
      <w:r w:rsidR="00015A44" w:rsidRPr="008B2E36">
        <w:rPr>
          <w:rFonts w:ascii="Times New Roman" w:hAnsi="Times New Roman" w:cs="Times New Roman"/>
          <w:sz w:val="24"/>
          <w:szCs w:val="24"/>
          <w:lang w:val="de-DE"/>
        </w:rPr>
        <w:t xml:space="preserve"> die Einfachheit</w:t>
      </w:r>
      <w:r w:rsidRPr="008B2E36">
        <w:rPr>
          <w:rFonts w:ascii="Times New Roman" w:hAnsi="Times New Roman" w:cs="Times New Roman"/>
          <w:sz w:val="24"/>
          <w:szCs w:val="24"/>
          <w:lang w:val="de-DE"/>
        </w:rPr>
        <w:t xml:space="preserve"> </w:t>
      </w:r>
      <w:r w:rsidR="00015A44" w:rsidRPr="008B2E36">
        <w:rPr>
          <w:rFonts w:ascii="Times New Roman" w:hAnsi="Times New Roman" w:cs="Times New Roman"/>
          <w:sz w:val="24"/>
          <w:szCs w:val="24"/>
          <w:lang w:val="de-DE"/>
        </w:rPr>
        <w:t>(</w:t>
      </w:r>
      <w:r w:rsidRPr="008B2E36">
        <w:rPr>
          <w:rFonts w:ascii="Times New Roman" w:hAnsi="Times New Roman" w:cs="Times New Roman"/>
          <w:i/>
          <w:sz w:val="24"/>
          <w:szCs w:val="24"/>
          <w:lang w:val="de-DE"/>
        </w:rPr>
        <w:t>prostota</w:t>
      </w:r>
      <w:r w:rsidR="00015A44" w:rsidRPr="008B2E36">
        <w:rPr>
          <w:rFonts w:ascii="Times New Roman" w:hAnsi="Times New Roman" w:cs="Times New Roman"/>
          <w:i/>
          <w:sz w:val="24"/>
          <w:szCs w:val="24"/>
          <w:lang w:val="de-DE"/>
        </w:rPr>
        <w:t>)</w:t>
      </w:r>
      <w:r w:rsidRPr="008B2E36">
        <w:rPr>
          <w:rFonts w:ascii="Times New Roman" w:hAnsi="Times New Roman" w:cs="Times New Roman"/>
          <w:i/>
          <w:sz w:val="24"/>
          <w:szCs w:val="24"/>
          <w:lang w:val="de-DE"/>
        </w:rPr>
        <w:t xml:space="preserve">. </w:t>
      </w:r>
      <w:r w:rsidRPr="008B2E36">
        <w:rPr>
          <w:rFonts w:ascii="Times New Roman" w:hAnsi="Times New Roman" w:cs="Times New Roman"/>
          <w:sz w:val="24"/>
          <w:szCs w:val="24"/>
          <w:lang w:val="de-DE"/>
        </w:rPr>
        <w:t>Dies ist nicht unbedingt notwendig, jedoch äußerst wünschenswert: „Čem men´še usilij napravleno na pol</w:t>
      </w:r>
      <w:r w:rsidR="00606AAA" w:rsidRPr="008B2E36">
        <w:rPr>
          <w:rFonts w:ascii="Times New Roman" w:hAnsi="Times New Roman" w:cs="Times New Roman"/>
          <w:sz w:val="24"/>
          <w:szCs w:val="24"/>
          <w:lang w:val="de-DE"/>
        </w:rPr>
        <w:t>učenie novogo smysla, tem lučše</w:t>
      </w:r>
      <w:r w:rsidRPr="008B2E36">
        <w:rPr>
          <w:rFonts w:ascii="Times New Roman" w:hAnsi="Times New Roman" w:cs="Times New Roman"/>
          <w:sz w:val="24"/>
          <w:szCs w:val="24"/>
          <w:lang w:val="de-DE"/>
        </w:rPr>
        <w:t>“ (2014: 100)</w:t>
      </w:r>
      <w:r w:rsidR="00040563" w:rsidRPr="008B2E36">
        <w:rPr>
          <w:rFonts w:ascii="Times New Roman" w:hAnsi="Times New Roman" w:cs="Times New Roman"/>
          <w:sz w:val="24"/>
          <w:szCs w:val="24"/>
          <w:lang w:val="de-DE"/>
        </w:rPr>
        <w:t>. „Umstvenno ustalyj“, „och</w:t>
      </w:r>
      <w:r w:rsidR="001C4EC7" w:rsidRPr="008B2E36">
        <w:rPr>
          <w:rFonts w:ascii="Times New Roman" w:hAnsi="Times New Roman" w:cs="Times New Roman"/>
          <w:sz w:val="24"/>
          <w:szCs w:val="24"/>
          <w:lang w:val="de-DE"/>
        </w:rPr>
        <w:t>,</w:t>
      </w:r>
      <w:r w:rsidR="00040563" w:rsidRPr="008B2E36">
        <w:rPr>
          <w:rFonts w:ascii="Times New Roman" w:hAnsi="Times New Roman" w:cs="Times New Roman"/>
          <w:sz w:val="24"/>
          <w:szCs w:val="24"/>
          <w:lang w:val="de-DE"/>
        </w:rPr>
        <w:t xml:space="preserve"> rano vstaet ochrana“ (Jurij </w:t>
      </w:r>
      <w:r w:rsidR="001C4EC7" w:rsidRPr="008B2E36">
        <w:rPr>
          <w:rFonts w:ascii="Times New Roman" w:hAnsi="Times New Roman" w:cs="Times New Roman"/>
          <w:sz w:val="24"/>
          <w:szCs w:val="24"/>
          <w:lang w:val="de-DE"/>
        </w:rPr>
        <w:t>Ėntin)</w:t>
      </w:r>
      <w:r w:rsidR="002012A7" w:rsidRPr="008B2E36">
        <w:rPr>
          <w:rFonts w:ascii="Times New Roman" w:hAnsi="Times New Roman" w:cs="Times New Roman"/>
          <w:sz w:val="24"/>
          <w:szCs w:val="24"/>
          <w:lang w:val="de-DE"/>
        </w:rPr>
        <w:t>.</w:t>
      </w:r>
      <w:r w:rsidR="001C4EC7">
        <w:rPr>
          <w:rStyle w:val="Funotenzeichen"/>
          <w:rFonts w:ascii="Times New Roman" w:hAnsi="Times New Roman" w:cs="Times New Roman"/>
          <w:sz w:val="24"/>
          <w:szCs w:val="24"/>
        </w:rPr>
        <w:footnoteReference w:id="18"/>
      </w:r>
      <w:r w:rsidR="00D61CC9" w:rsidRPr="008B2E36">
        <w:rPr>
          <w:rFonts w:ascii="Times New Roman" w:hAnsi="Times New Roman" w:cs="Times New Roman"/>
          <w:sz w:val="24"/>
          <w:szCs w:val="24"/>
          <w:lang w:val="de-DE"/>
        </w:rPr>
        <w:t xml:space="preserve"> </w:t>
      </w:r>
      <w:r w:rsidR="008A5E35" w:rsidRPr="008B2E36">
        <w:rPr>
          <w:rFonts w:ascii="Times New Roman" w:hAnsi="Times New Roman" w:cs="Times New Roman"/>
          <w:sz w:val="24"/>
          <w:szCs w:val="24"/>
          <w:lang w:val="de-DE"/>
        </w:rPr>
        <w:t>Hierbei</w:t>
      </w:r>
      <w:r w:rsidR="00D61CC9" w:rsidRPr="008B2E36">
        <w:rPr>
          <w:rFonts w:ascii="Times New Roman" w:hAnsi="Times New Roman" w:cs="Times New Roman"/>
          <w:sz w:val="24"/>
          <w:szCs w:val="24"/>
          <w:lang w:val="de-DE"/>
        </w:rPr>
        <w:t xml:space="preserve"> werden nur wenige Morpheme verändert oder es wird mit der Homophonie von </w:t>
      </w:r>
      <w:r w:rsidR="00D61CC9" w:rsidRPr="008B2E36">
        <w:rPr>
          <w:rFonts w:ascii="Times New Roman" w:hAnsi="Times New Roman" w:cs="Times New Roman"/>
          <w:i/>
          <w:sz w:val="24"/>
          <w:szCs w:val="24"/>
          <w:lang w:val="de-DE"/>
        </w:rPr>
        <w:t>och</w:t>
      </w:r>
      <w:r w:rsidR="00655DFA" w:rsidRPr="008B2E36">
        <w:rPr>
          <w:rFonts w:ascii="Times New Roman" w:hAnsi="Times New Roman" w:cs="Times New Roman"/>
          <w:sz w:val="24"/>
          <w:szCs w:val="24"/>
          <w:lang w:val="de-DE"/>
        </w:rPr>
        <w:t xml:space="preserve"> </w:t>
      </w:r>
      <w:r w:rsidR="00655DFA" w:rsidRPr="008B2E36">
        <w:rPr>
          <w:rFonts w:ascii="Times New Roman" w:hAnsi="Times New Roman" w:cs="Times New Roman"/>
          <w:i/>
          <w:sz w:val="24"/>
          <w:szCs w:val="24"/>
          <w:lang w:val="de-DE"/>
        </w:rPr>
        <w:t>rano</w:t>
      </w:r>
      <w:r w:rsidR="00D61CC9" w:rsidRPr="008B2E36">
        <w:rPr>
          <w:rFonts w:ascii="Times New Roman" w:hAnsi="Times New Roman" w:cs="Times New Roman"/>
          <w:sz w:val="24"/>
          <w:szCs w:val="24"/>
          <w:lang w:val="de-DE"/>
        </w:rPr>
        <w:t xml:space="preserve"> und </w:t>
      </w:r>
      <w:r w:rsidR="00D61CC9" w:rsidRPr="008B2E36">
        <w:rPr>
          <w:rFonts w:ascii="Times New Roman" w:hAnsi="Times New Roman" w:cs="Times New Roman"/>
          <w:i/>
          <w:sz w:val="24"/>
          <w:szCs w:val="24"/>
          <w:lang w:val="de-DE"/>
        </w:rPr>
        <w:t>ochrana</w:t>
      </w:r>
      <w:r w:rsidR="00D61CC9" w:rsidRPr="008B2E36">
        <w:rPr>
          <w:rFonts w:ascii="Times New Roman" w:hAnsi="Times New Roman" w:cs="Times New Roman"/>
          <w:sz w:val="24"/>
          <w:szCs w:val="24"/>
          <w:lang w:val="de-DE"/>
        </w:rPr>
        <w:t xml:space="preserve"> gespielt. </w:t>
      </w:r>
    </w:p>
    <w:p w:rsidR="001C4EC7" w:rsidRPr="008B2E36" w:rsidRDefault="001C4EC7" w:rsidP="006D4EBB">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b/>
        <w:t>6) Die sechste Voraussetzung ist Klarheit (</w:t>
      </w:r>
      <w:r w:rsidRPr="008B2E36">
        <w:rPr>
          <w:rFonts w:ascii="Times New Roman" w:hAnsi="Times New Roman" w:cs="Times New Roman"/>
          <w:i/>
          <w:sz w:val="24"/>
          <w:szCs w:val="24"/>
          <w:lang w:val="de-DE"/>
        </w:rPr>
        <w:t>jasnost</w:t>
      </w:r>
      <w:r w:rsidRPr="008B2E36">
        <w:rPr>
          <w:rFonts w:ascii="Times New Roman" w:hAnsi="Times New Roman" w:cs="Times New Roman"/>
          <w:sz w:val="24"/>
          <w:szCs w:val="24"/>
          <w:lang w:val="de-DE"/>
        </w:rPr>
        <w:t xml:space="preserve">´). Je weniger Hintergrundwissen bzw. Kontext für das Verstehen eines Wortspiels </w:t>
      </w:r>
      <w:r w:rsidR="00606AAA" w:rsidRPr="008B2E36">
        <w:rPr>
          <w:rFonts w:ascii="Times New Roman" w:hAnsi="Times New Roman" w:cs="Times New Roman"/>
          <w:sz w:val="24"/>
          <w:szCs w:val="24"/>
          <w:lang w:val="de-DE"/>
        </w:rPr>
        <w:t>vorausgesetzt</w:t>
      </w:r>
      <w:r w:rsidRPr="008B2E36">
        <w:rPr>
          <w:rFonts w:ascii="Times New Roman" w:hAnsi="Times New Roman" w:cs="Times New Roman"/>
          <w:sz w:val="24"/>
          <w:szCs w:val="24"/>
          <w:lang w:val="de-DE"/>
        </w:rPr>
        <w:t xml:space="preserve"> wird,</w:t>
      </w:r>
      <w:r w:rsidR="003936D5" w:rsidRPr="008B2E36">
        <w:rPr>
          <w:rFonts w:ascii="Times New Roman" w:hAnsi="Times New Roman" w:cs="Times New Roman"/>
          <w:sz w:val="24"/>
          <w:szCs w:val="24"/>
          <w:lang w:val="de-DE"/>
        </w:rPr>
        <w:t xml:space="preserve"> desto erfolgreicher ist </w:t>
      </w:r>
      <w:r w:rsidR="00D61CC9" w:rsidRPr="008B2E36">
        <w:rPr>
          <w:rFonts w:ascii="Times New Roman" w:hAnsi="Times New Roman" w:cs="Times New Roman"/>
          <w:sz w:val="24"/>
          <w:szCs w:val="24"/>
          <w:lang w:val="de-DE"/>
        </w:rPr>
        <w:t>es</w:t>
      </w:r>
      <w:r w:rsidRPr="008B2E36">
        <w:rPr>
          <w:rFonts w:ascii="Times New Roman" w:hAnsi="Times New Roman" w:cs="Times New Roman"/>
          <w:sz w:val="24"/>
          <w:szCs w:val="24"/>
          <w:lang w:val="de-DE"/>
        </w:rPr>
        <w:t xml:space="preserve">. </w:t>
      </w:r>
      <w:r w:rsidR="002A3AB8" w:rsidRPr="008B2E36">
        <w:rPr>
          <w:rFonts w:ascii="Times New Roman" w:hAnsi="Times New Roman" w:cs="Times New Roman"/>
          <w:sz w:val="24"/>
          <w:szCs w:val="24"/>
          <w:lang w:val="de-DE"/>
        </w:rPr>
        <w:t xml:space="preserve">Jedoch stößt man in den Medien immer häufiger auf </w:t>
      </w:r>
      <w:r w:rsidRPr="008B2E36">
        <w:rPr>
          <w:rFonts w:ascii="Times New Roman" w:hAnsi="Times New Roman" w:cs="Times New Roman"/>
          <w:sz w:val="24"/>
          <w:szCs w:val="24"/>
          <w:lang w:val="de-DE"/>
        </w:rPr>
        <w:t>Wortspiele, die einer Erläuterung bedü</w:t>
      </w:r>
      <w:r w:rsidR="002A3AB8" w:rsidRPr="008B2E36">
        <w:rPr>
          <w:rFonts w:ascii="Times New Roman" w:hAnsi="Times New Roman" w:cs="Times New Roman"/>
          <w:sz w:val="24"/>
          <w:szCs w:val="24"/>
          <w:lang w:val="de-DE"/>
        </w:rPr>
        <w:t>rfen</w:t>
      </w:r>
      <w:r w:rsidRPr="008B2E36">
        <w:rPr>
          <w:rFonts w:ascii="Times New Roman" w:hAnsi="Times New Roman" w:cs="Times New Roman"/>
          <w:sz w:val="24"/>
          <w:szCs w:val="24"/>
          <w:lang w:val="de-DE"/>
        </w:rPr>
        <w:t>: „Tajn</w:t>
      </w:r>
      <w:r w:rsidR="00606AAA" w:rsidRPr="008B2E36">
        <w:rPr>
          <w:rFonts w:ascii="Times New Roman" w:hAnsi="Times New Roman" w:cs="Times New Roman"/>
          <w:sz w:val="24"/>
          <w:szCs w:val="24"/>
          <w:lang w:val="de-DE"/>
        </w:rPr>
        <w:t>a, pokrytaja makro“</w:t>
      </w:r>
      <w:r w:rsidRPr="008B2E36">
        <w:rPr>
          <w:rFonts w:ascii="Times New Roman" w:hAnsi="Times New Roman" w:cs="Times New Roman"/>
          <w:sz w:val="24"/>
          <w:szCs w:val="24"/>
          <w:lang w:val="de-DE"/>
        </w:rPr>
        <w:t>, „Tjanut kontraktorom“</w:t>
      </w:r>
      <w:r w:rsidR="0053185D" w:rsidRPr="008B2E36">
        <w:rPr>
          <w:rFonts w:ascii="Times New Roman" w:hAnsi="Times New Roman" w:cs="Times New Roman"/>
          <w:sz w:val="24"/>
          <w:szCs w:val="24"/>
          <w:lang w:val="de-DE"/>
        </w:rPr>
        <w:t>.</w:t>
      </w:r>
      <w:r w:rsidR="00594671">
        <w:rPr>
          <w:rStyle w:val="Funotenzeichen"/>
          <w:rFonts w:ascii="Times New Roman" w:hAnsi="Times New Roman" w:cs="Times New Roman"/>
          <w:sz w:val="24"/>
          <w:szCs w:val="24"/>
        </w:rPr>
        <w:footnoteReference w:id="19"/>
      </w:r>
      <w:r w:rsidRPr="008B2E36">
        <w:rPr>
          <w:rFonts w:ascii="Times New Roman" w:hAnsi="Times New Roman" w:cs="Times New Roman"/>
          <w:sz w:val="24"/>
          <w:szCs w:val="24"/>
          <w:lang w:val="de-DE"/>
        </w:rPr>
        <w:t xml:space="preserve"> Ohne den Kontext versteht der Leser nicht</w:t>
      </w:r>
      <w:r w:rsidR="003936D5" w:rsidRPr="008B2E36">
        <w:rPr>
          <w:rFonts w:ascii="Times New Roman" w:hAnsi="Times New Roman" w:cs="Times New Roman"/>
          <w:sz w:val="24"/>
          <w:szCs w:val="24"/>
          <w:lang w:val="de-DE"/>
        </w:rPr>
        <w:t xml:space="preserve"> unbedingt, worum es sich handelt</w:t>
      </w:r>
      <w:r w:rsidRPr="008B2E36">
        <w:rPr>
          <w:rFonts w:ascii="Times New Roman" w:hAnsi="Times New Roman" w:cs="Times New Roman"/>
          <w:sz w:val="24"/>
          <w:szCs w:val="24"/>
          <w:lang w:val="de-DE"/>
        </w:rPr>
        <w:t xml:space="preserve">. </w:t>
      </w:r>
    </w:p>
    <w:p w:rsidR="00594671" w:rsidRPr="008B2E36" w:rsidRDefault="001C4EC7" w:rsidP="006D4EBB">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b/>
        <w:t>7) Des Weiteren nennt Pavlova die Aktualität (</w:t>
      </w:r>
      <w:r w:rsidRPr="008B2E36">
        <w:rPr>
          <w:rFonts w:ascii="Times New Roman" w:hAnsi="Times New Roman" w:cs="Times New Roman"/>
          <w:i/>
          <w:sz w:val="24"/>
          <w:szCs w:val="24"/>
          <w:lang w:val="de-DE"/>
        </w:rPr>
        <w:t>aktual´nost</w:t>
      </w:r>
      <w:r w:rsidRPr="008B2E36">
        <w:rPr>
          <w:rFonts w:ascii="Times New Roman" w:hAnsi="Times New Roman" w:cs="Times New Roman"/>
          <w:sz w:val="24"/>
          <w:szCs w:val="24"/>
          <w:lang w:val="de-DE"/>
        </w:rPr>
        <w:t xml:space="preserve">´). </w:t>
      </w:r>
      <w:r w:rsidR="004227B2" w:rsidRPr="008B2E36">
        <w:rPr>
          <w:rFonts w:ascii="Times New Roman" w:hAnsi="Times New Roman" w:cs="Times New Roman"/>
          <w:sz w:val="24"/>
          <w:szCs w:val="24"/>
          <w:lang w:val="de-DE"/>
        </w:rPr>
        <w:t xml:space="preserve">Aktuelle Themen genießen </w:t>
      </w:r>
      <w:r w:rsidR="00740E19" w:rsidRPr="008B2E36">
        <w:rPr>
          <w:rFonts w:ascii="Times New Roman" w:hAnsi="Times New Roman" w:cs="Times New Roman"/>
          <w:sz w:val="24"/>
          <w:szCs w:val="24"/>
          <w:lang w:val="de-DE"/>
        </w:rPr>
        <w:t xml:space="preserve">eine </w:t>
      </w:r>
      <w:r w:rsidR="004227B2" w:rsidRPr="008B2E36">
        <w:rPr>
          <w:rFonts w:ascii="Times New Roman" w:hAnsi="Times New Roman" w:cs="Times New Roman"/>
          <w:sz w:val="24"/>
          <w:szCs w:val="24"/>
          <w:lang w:val="de-DE"/>
        </w:rPr>
        <w:t xml:space="preserve">größere Aufmerksamkeit seitens der </w:t>
      </w:r>
      <w:r w:rsidR="00594671" w:rsidRPr="008B2E36">
        <w:rPr>
          <w:rFonts w:ascii="Times New Roman" w:hAnsi="Times New Roman" w:cs="Times New Roman"/>
          <w:sz w:val="24"/>
          <w:szCs w:val="24"/>
          <w:lang w:val="de-DE"/>
        </w:rPr>
        <w:t xml:space="preserve">Rezipienten. </w:t>
      </w:r>
      <w:r w:rsidR="00DF5FDA" w:rsidRPr="008B2E36">
        <w:rPr>
          <w:rFonts w:ascii="Times New Roman" w:hAnsi="Times New Roman" w:cs="Times New Roman"/>
          <w:sz w:val="24"/>
          <w:szCs w:val="24"/>
          <w:lang w:val="de-DE"/>
        </w:rPr>
        <w:t>„</w:t>
      </w:r>
      <w:r w:rsidR="00594671" w:rsidRPr="008B2E36">
        <w:rPr>
          <w:rFonts w:ascii="Times New Roman" w:hAnsi="Times New Roman" w:cs="Times New Roman"/>
          <w:sz w:val="24"/>
          <w:szCs w:val="24"/>
          <w:lang w:val="de-DE"/>
        </w:rPr>
        <w:t>Atomlos: Helene Fischer steigt auf Ökostrom um“</w:t>
      </w:r>
      <w:r w:rsidR="00740E19">
        <w:rPr>
          <w:rStyle w:val="Funotenzeichen"/>
          <w:rFonts w:ascii="Times New Roman" w:hAnsi="Times New Roman" w:cs="Times New Roman"/>
          <w:sz w:val="24"/>
          <w:szCs w:val="24"/>
        </w:rPr>
        <w:footnoteReference w:id="20"/>
      </w:r>
      <w:r w:rsidR="00594671" w:rsidRPr="008B2E36">
        <w:rPr>
          <w:rFonts w:ascii="Times New Roman" w:hAnsi="Times New Roman" w:cs="Times New Roman"/>
          <w:sz w:val="24"/>
          <w:szCs w:val="24"/>
          <w:lang w:val="de-DE"/>
        </w:rPr>
        <w:t>. Aufgrund der hohen Popularität des</w:t>
      </w:r>
      <w:r w:rsidR="00650556" w:rsidRPr="008B2E36">
        <w:rPr>
          <w:rFonts w:ascii="Times New Roman" w:hAnsi="Times New Roman" w:cs="Times New Roman"/>
          <w:sz w:val="24"/>
          <w:szCs w:val="24"/>
          <w:lang w:val="de-DE"/>
        </w:rPr>
        <w:t xml:space="preserve"> bereits zum Ohrwurm der Nation gewordenen</w:t>
      </w:r>
      <w:r w:rsidR="00594671" w:rsidRPr="008B2E36">
        <w:rPr>
          <w:rFonts w:ascii="Times New Roman" w:hAnsi="Times New Roman" w:cs="Times New Roman"/>
          <w:sz w:val="24"/>
          <w:szCs w:val="24"/>
          <w:lang w:val="de-DE"/>
        </w:rPr>
        <w:t xml:space="preserve"> Songs „Atemlos“ von Helene Fischer </w:t>
      </w:r>
      <w:r w:rsidR="003936D5" w:rsidRPr="008B2E36">
        <w:rPr>
          <w:rFonts w:ascii="Times New Roman" w:hAnsi="Times New Roman" w:cs="Times New Roman"/>
          <w:sz w:val="24"/>
          <w:szCs w:val="24"/>
          <w:lang w:val="de-DE"/>
        </w:rPr>
        <w:t>wird auf die Überschrift</w:t>
      </w:r>
      <w:r w:rsidR="00594671" w:rsidRPr="008B2E36">
        <w:rPr>
          <w:rFonts w:ascii="Times New Roman" w:hAnsi="Times New Roman" w:cs="Times New Roman"/>
          <w:sz w:val="24"/>
          <w:szCs w:val="24"/>
          <w:lang w:val="de-DE"/>
        </w:rPr>
        <w:t xml:space="preserve"> </w:t>
      </w:r>
      <w:r w:rsidR="003936D5" w:rsidRPr="008B2E36">
        <w:rPr>
          <w:rFonts w:ascii="Times New Roman" w:hAnsi="Times New Roman" w:cs="Times New Roman"/>
          <w:sz w:val="24"/>
          <w:szCs w:val="24"/>
          <w:lang w:val="de-DE"/>
        </w:rPr>
        <w:t>aufmerksam gemacht</w:t>
      </w:r>
      <w:r w:rsidR="00650556" w:rsidRPr="008B2E36">
        <w:rPr>
          <w:rFonts w:ascii="Times New Roman" w:hAnsi="Times New Roman" w:cs="Times New Roman"/>
          <w:sz w:val="24"/>
          <w:szCs w:val="24"/>
          <w:lang w:val="de-DE"/>
        </w:rPr>
        <w:t xml:space="preserve">. </w:t>
      </w:r>
    </w:p>
    <w:p w:rsidR="00303E43" w:rsidRPr="008B2E36" w:rsidRDefault="00594671" w:rsidP="006D4EBB">
      <w:pPr>
        <w:pStyle w:val="StandardWeb"/>
        <w:shd w:val="clear" w:color="auto" w:fill="FFFFFF"/>
        <w:spacing w:before="0" w:beforeAutospacing="0" w:after="120" w:afterAutospacing="0" w:line="360" w:lineRule="auto"/>
        <w:jc w:val="both"/>
        <w:rPr>
          <w:lang w:val="de-DE"/>
        </w:rPr>
      </w:pPr>
      <w:r w:rsidRPr="008B2E36">
        <w:rPr>
          <w:lang w:val="de-DE"/>
        </w:rPr>
        <w:tab/>
        <w:t xml:space="preserve">8) </w:t>
      </w:r>
      <w:r w:rsidR="00650556" w:rsidRPr="008B2E36">
        <w:rPr>
          <w:lang w:val="de-DE"/>
        </w:rPr>
        <w:t xml:space="preserve">Ein weiterer Punkt ist die Tiefe </w:t>
      </w:r>
      <w:r w:rsidR="00303E43" w:rsidRPr="008B2E36">
        <w:rPr>
          <w:lang w:val="de-DE"/>
        </w:rPr>
        <w:t xml:space="preserve">des Wortspiels </w:t>
      </w:r>
      <w:r w:rsidR="00650556" w:rsidRPr="008B2E36">
        <w:rPr>
          <w:lang w:val="de-DE"/>
        </w:rPr>
        <w:t>(</w:t>
      </w:r>
      <w:r w:rsidR="00650556" w:rsidRPr="008B2E36">
        <w:rPr>
          <w:i/>
          <w:lang w:val="de-DE"/>
        </w:rPr>
        <w:t>glubina</w:t>
      </w:r>
      <w:r w:rsidR="00650556" w:rsidRPr="008B2E36">
        <w:rPr>
          <w:lang w:val="de-DE"/>
        </w:rPr>
        <w:t>). Je mehr Schichten e</w:t>
      </w:r>
      <w:r w:rsidR="00303E43" w:rsidRPr="008B2E36">
        <w:rPr>
          <w:lang w:val="de-DE"/>
        </w:rPr>
        <w:t>s in sich vereint</w:t>
      </w:r>
      <w:r w:rsidR="00650556" w:rsidRPr="008B2E36">
        <w:rPr>
          <w:lang w:val="de-DE"/>
        </w:rPr>
        <w:t xml:space="preserve">, desto interessanter ist es. </w:t>
      </w:r>
      <w:r w:rsidR="004A36CA" w:rsidRPr="008B2E36">
        <w:rPr>
          <w:lang w:val="de-DE"/>
        </w:rPr>
        <w:t>„t</w:t>
      </w:r>
      <w:r w:rsidR="000B6028" w:rsidRPr="008B2E36">
        <w:rPr>
          <w:lang w:val="de-DE"/>
        </w:rPr>
        <w:t>ol´ko vylečili greku // kak on snova ruku v reku // nikogo ne iscelit // dobryj doktor geraklit“ (M. Bezrodnyj)</w:t>
      </w:r>
      <w:r w:rsidR="004A36CA" w:rsidRPr="008B2E36">
        <w:rPr>
          <w:lang w:val="de-DE"/>
        </w:rPr>
        <w:t>.</w:t>
      </w:r>
      <w:r w:rsidR="00740E19">
        <w:rPr>
          <w:rStyle w:val="Funotenzeichen"/>
        </w:rPr>
        <w:footnoteReference w:id="21"/>
      </w:r>
      <w:r w:rsidR="003936D5" w:rsidRPr="008B2E36">
        <w:rPr>
          <w:lang w:val="de-DE"/>
        </w:rPr>
        <w:t xml:space="preserve"> Das vorliegende Wortspiel beinhaltet </w:t>
      </w:r>
      <w:r w:rsidR="000B6028" w:rsidRPr="008B2E36">
        <w:rPr>
          <w:lang w:val="de-DE"/>
        </w:rPr>
        <w:t xml:space="preserve">gleich </w:t>
      </w:r>
      <w:r w:rsidR="005151E2" w:rsidRPr="008B2E36">
        <w:rPr>
          <w:lang w:val="de-DE"/>
        </w:rPr>
        <w:t xml:space="preserve">drei </w:t>
      </w:r>
      <w:r w:rsidR="000B6028" w:rsidRPr="008B2E36">
        <w:rPr>
          <w:lang w:val="de-DE"/>
        </w:rPr>
        <w:t>Anspielungen: auf den Zungenbrec</w:t>
      </w:r>
      <w:r w:rsidR="005151E2" w:rsidRPr="008B2E36">
        <w:rPr>
          <w:lang w:val="de-DE"/>
        </w:rPr>
        <w:t>her „Echal Greka čerez reku“,</w:t>
      </w:r>
      <w:r w:rsidR="000B6028" w:rsidRPr="008B2E36">
        <w:rPr>
          <w:lang w:val="de-DE"/>
        </w:rPr>
        <w:t xml:space="preserve"> auf das Kindergedicht von Korne</w:t>
      </w:r>
      <w:r w:rsidR="00655DFA" w:rsidRPr="008B2E36">
        <w:rPr>
          <w:lang w:val="de-DE"/>
        </w:rPr>
        <w:t xml:space="preserve">j Čukovskij </w:t>
      </w:r>
      <w:r w:rsidR="00655DFA" w:rsidRPr="008B2E36">
        <w:rPr>
          <w:i/>
          <w:lang w:val="de-DE"/>
        </w:rPr>
        <w:t>Ajbolit</w:t>
      </w:r>
      <w:r w:rsidR="000B6028" w:rsidRPr="008B2E36">
        <w:rPr>
          <w:lang w:val="de-DE"/>
        </w:rPr>
        <w:t xml:space="preserve">, wobei diese Anspielung nur durch </w:t>
      </w:r>
      <w:r w:rsidR="000B6028" w:rsidRPr="008B2E36">
        <w:rPr>
          <w:i/>
          <w:lang w:val="de-DE"/>
        </w:rPr>
        <w:t>dobryj doktor</w:t>
      </w:r>
      <w:r w:rsidR="005151E2" w:rsidRPr="008B2E36">
        <w:rPr>
          <w:lang w:val="de-DE"/>
        </w:rPr>
        <w:t xml:space="preserve"> suggeriert wird</w:t>
      </w:r>
      <w:r w:rsidR="002A3AB8" w:rsidRPr="008B2E36">
        <w:rPr>
          <w:lang w:val="de-DE"/>
        </w:rPr>
        <w:t>,</w:t>
      </w:r>
      <w:r w:rsidR="005151E2" w:rsidRPr="008B2E36">
        <w:rPr>
          <w:lang w:val="de-DE"/>
        </w:rPr>
        <w:t xml:space="preserve"> und auf Heraklits Zitat, dass man nicht zweimal in denselben Fluss steigen kann. </w:t>
      </w:r>
      <w:r w:rsidR="000B6028" w:rsidRPr="008B2E36">
        <w:rPr>
          <w:lang w:val="de-DE"/>
        </w:rPr>
        <w:t xml:space="preserve">Bezrodnyj baut </w:t>
      </w:r>
      <w:r w:rsidR="005151E2" w:rsidRPr="008B2E36">
        <w:rPr>
          <w:lang w:val="de-DE"/>
        </w:rPr>
        <w:t xml:space="preserve">zusätzlich </w:t>
      </w:r>
      <w:r w:rsidR="000B6028" w:rsidRPr="008B2E36">
        <w:rPr>
          <w:lang w:val="de-DE"/>
        </w:rPr>
        <w:t xml:space="preserve">einen Überraschungseffekt ein: Der Leser erwartet bereits </w:t>
      </w:r>
      <w:r w:rsidR="00E6251E" w:rsidRPr="008B2E36">
        <w:rPr>
          <w:lang w:val="de-DE"/>
        </w:rPr>
        <w:t xml:space="preserve">das ihm bekannte </w:t>
      </w:r>
      <w:r w:rsidR="00E6251E" w:rsidRPr="008B2E36">
        <w:rPr>
          <w:i/>
          <w:lang w:val="de-DE"/>
        </w:rPr>
        <w:t>dobryj doktor Ajbolit</w:t>
      </w:r>
      <w:r w:rsidR="00E6251E" w:rsidRPr="008B2E36">
        <w:rPr>
          <w:lang w:val="de-DE"/>
        </w:rPr>
        <w:t xml:space="preserve">, doch </w:t>
      </w:r>
      <w:r w:rsidR="00740E19" w:rsidRPr="008B2E36">
        <w:rPr>
          <w:lang w:val="de-DE"/>
        </w:rPr>
        <w:t xml:space="preserve">der Autor </w:t>
      </w:r>
      <w:r w:rsidR="00E6251E" w:rsidRPr="008B2E36">
        <w:rPr>
          <w:lang w:val="de-DE"/>
        </w:rPr>
        <w:t>tauscht den Namen des Doktors durch den Namen d</w:t>
      </w:r>
      <w:r w:rsidR="004A36CA" w:rsidRPr="008B2E36">
        <w:rPr>
          <w:lang w:val="de-DE"/>
        </w:rPr>
        <w:t>es altgriechischen Philosophen H</w:t>
      </w:r>
      <w:r w:rsidR="00E6251E" w:rsidRPr="008B2E36">
        <w:rPr>
          <w:lang w:val="de-DE"/>
        </w:rPr>
        <w:t xml:space="preserve">eraklit aus, was einen </w:t>
      </w:r>
      <w:r w:rsidR="003936D5" w:rsidRPr="008B2E36">
        <w:rPr>
          <w:lang w:val="de-DE"/>
        </w:rPr>
        <w:t>Überrumpelungseffekt</w:t>
      </w:r>
      <w:r w:rsidR="00E6251E" w:rsidRPr="008B2E36">
        <w:rPr>
          <w:lang w:val="de-DE"/>
        </w:rPr>
        <w:t xml:space="preserve"> auslöst. </w:t>
      </w:r>
    </w:p>
    <w:p w:rsidR="00E6251E" w:rsidRPr="008B2E36" w:rsidRDefault="00E6251E" w:rsidP="006D4EBB">
      <w:pPr>
        <w:pStyle w:val="StandardWeb"/>
        <w:shd w:val="clear" w:color="auto" w:fill="FFFFFF"/>
        <w:spacing w:before="0" w:beforeAutospacing="0" w:after="120" w:afterAutospacing="0" w:line="360" w:lineRule="auto"/>
        <w:jc w:val="both"/>
        <w:rPr>
          <w:lang w:val="de-DE"/>
        </w:rPr>
      </w:pPr>
      <w:r w:rsidRPr="008B2E36">
        <w:rPr>
          <w:lang w:val="de-DE"/>
        </w:rPr>
        <w:tab/>
        <w:t xml:space="preserve">9) Als neunte Voraussetzung nennt Pavlova </w:t>
      </w:r>
      <w:r w:rsidRPr="008B2E36">
        <w:rPr>
          <w:i/>
          <w:lang w:val="de-DE"/>
        </w:rPr>
        <w:t>gramotnost</w:t>
      </w:r>
      <w:r w:rsidRPr="008B2E36">
        <w:rPr>
          <w:lang w:val="de-DE"/>
        </w:rPr>
        <w:t xml:space="preserve">´. Wortspiele verstoßen zwar gegen bestimmte Normen (gegen das Gewöhnliche,  </w:t>
      </w:r>
      <w:r w:rsidR="00924AE9" w:rsidRPr="008B2E36">
        <w:rPr>
          <w:lang w:val="de-DE"/>
        </w:rPr>
        <w:t xml:space="preserve">gegen </w:t>
      </w:r>
      <w:r w:rsidRPr="008B2E36">
        <w:rPr>
          <w:lang w:val="de-DE"/>
        </w:rPr>
        <w:t xml:space="preserve">Stereotypen), jedoch müssen sie sich an die grammatischen Normen halten. </w:t>
      </w:r>
      <w:r w:rsidR="000E466B" w:rsidRPr="008B2E36">
        <w:rPr>
          <w:lang w:val="de-DE"/>
        </w:rPr>
        <w:t xml:space="preserve">Ein Wortspiel, das sich nicht an die grammatischen Normen hält, wirkt </w:t>
      </w:r>
      <w:r w:rsidR="00655DFA" w:rsidRPr="008B2E36">
        <w:rPr>
          <w:lang w:val="de-DE"/>
        </w:rPr>
        <w:t xml:space="preserve">zumindest </w:t>
      </w:r>
      <w:r w:rsidR="000E466B" w:rsidRPr="008B2E36">
        <w:rPr>
          <w:lang w:val="de-DE"/>
        </w:rPr>
        <w:t xml:space="preserve">nicht überzeugend. </w:t>
      </w:r>
      <w:r w:rsidR="00DA64C7" w:rsidRPr="008B2E36">
        <w:rPr>
          <w:lang w:val="de-DE"/>
        </w:rPr>
        <w:t>Z. B. „Nam ono NATO“</w:t>
      </w:r>
      <w:r w:rsidR="004A36CA" w:rsidRPr="008B2E36">
        <w:rPr>
          <w:lang w:val="de-DE"/>
        </w:rPr>
        <w:t>.</w:t>
      </w:r>
      <w:r w:rsidR="00F22B2E">
        <w:rPr>
          <w:rStyle w:val="Funotenzeichen"/>
        </w:rPr>
        <w:footnoteReference w:id="22"/>
      </w:r>
    </w:p>
    <w:p w:rsidR="00102C1C" w:rsidRPr="008B2E36" w:rsidRDefault="000E466B" w:rsidP="006D4EBB">
      <w:pPr>
        <w:pStyle w:val="StandardWeb"/>
        <w:shd w:val="clear" w:color="auto" w:fill="FFFFFF"/>
        <w:spacing w:before="0" w:beforeAutospacing="0" w:after="120" w:afterAutospacing="0" w:line="360" w:lineRule="auto"/>
        <w:jc w:val="both"/>
        <w:rPr>
          <w:rFonts w:ascii="Arial" w:hAnsi="Arial" w:cs="Arial"/>
          <w:color w:val="000000"/>
          <w:sz w:val="20"/>
          <w:szCs w:val="20"/>
          <w:lang w:val="de-DE"/>
        </w:rPr>
      </w:pPr>
      <w:r w:rsidRPr="008B2E36">
        <w:rPr>
          <w:lang w:val="de-DE"/>
        </w:rPr>
        <w:tab/>
        <w:t>10) Als letzte Voraussetzung nennt Pavlova die Einzigartigkeit (</w:t>
      </w:r>
      <w:r w:rsidRPr="008B2E36">
        <w:rPr>
          <w:i/>
          <w:lang w:val="de-DE"/>
        </w:rPr>
        <w:t>unikal´nostj</w:t>
      </w:r>
      <w:r w:rsidRPr="008B2E36">
        <w:rPr>
          <w:lang w:val="de-DE"/>
        </w:rPr>
        <w:t>).</w:t>
      </w:r>
      <w:r w:rsidR="00907599" w:rsidRPr="008B2E36">
        <w:rPr>
          <w:lang w:val="de-DE"/>
        </w:rPr>
        <w:t xml:space="preserve"> Wenn dem Leser ständig ähnliche Wortspiele begegnen, fangen </w:t>
      </w:r>
      <w:r w:rsidR="00DF5FDA" w:rsidRPr="008B2E36">
        <w:rPr>
          <w:lang w:val="de-DE"/>
        </w:rPr>
        <w:t xml:space="preserve">sie </w:t>
      </w:r>
      <w:r w:rsidR="00907599" w:rsidRPr="008B2E36">
        <w:rPr>
          <w:lang w:val="de-DE"/>
        </w:rPr>
        <w:t xml:space="preserve">recht schnell an, langweilig und einfältig zu wirken. So gab es beispielsweise </w:t>
      </w:r>
      <w:r w:rsidR="00DF5FDA" w:rsidRPr="008B2E36">
        <w:rPr>
          <w:lang w:val="de-DE"/>
        </w:rPr>
        <w:t>auf der Webseite</w:t>
      </w:r>
      <w:r w:rsidR="00907599" w:rsidRPr="008B2E36">
        <w:rPr>
          <w:lang w:val="de-DE"/>
        </w:rPr>
        <w:t xml:space="preserve"> </w:t>
      </w:r>
      <w:r w:rsidR="00907599" w:rsidRPr="008B2E36">
        <w:rPr>
          <w:i/>
          <w:lang w:val="de-DE"/>
        </w:rPr>
        <w:t>Der Postillion</w:t>
      </w:r>
      <w:r w:rsidR="00DF5FDA" w:rsidRPr="008B2E36">
        <w:rPr>
          <w:i/>
          <w:lang w:val="de-DE"/>
        </w:rPr>
        <w:t xml:space="preserve">, </w:t>
      </w:r>
      <w:r w:rsidR="00740E19" w:rsidRPr="008B2E36">
        <w:rPr>
          <w:lang w:val="de-DE"/>
        </w:rPr>
        <w:t>die</w:t>
      </w:r>
      <w:r w:rsidR="00DF5FDA" w:rsidRPr="008B2E36">
        <w:rPr>
          <w:lang w:val="de-DE"/>
        </w:rPr>
        <w:t xml:space="preserve"> satirische Beiträge im Zeitungsstil veröffentlicht,</w:t>
      </w:r>
      <w:r w:rsidR="00DF5FDA" w:rsidRPr="008B2E36">
        <w:rPr>
          <w:i/>
          <w:lang w:val="de-DE"/>
        </w:rPr>
        <w:t xml:space="preserve"> </w:t>
      </w:r>
      <w:r w:rsidR="00907599" w:rsidRPr="008B2E36">
        <w:rPr>
          <w:lang w:val="de-DE"/>
        </w:rPr>
        <w:t xml:space="preserve"> </w:t>
      </w:r>
      <w:r w:rsidR="00DF5FDA" w:rsidRPr="008B2E36">
        <w:rPr>
          <w:lang w:val="de-DE"/>
        </w:rPr>
        <w:t xml:space="preserve">an einem Tag zwei wortspielhafte Schlagzeilen, die </w:t>
      </w:r>
      <w:r w:rsidR="00924AE9" w:rsidRPr="008B2E36">
        <w:rPr>
          <w:lang w:val="de-DE"/>
        </w:rPr>
        <w:t>sich der gleichen Vorlage bedienten</w:t>
      </w:r>
      <w:r w:rsidR="00DF5FDA" w:rsidRPr="008B2E36">
        <w:rPr>
          <w:lang w:val="de-DE"/>
        </w:rPr>
        <w:t>: Zum einen das bereits angeführte Beispiel „Atomlos: Helene Fischer steigt auf Ökostrom um“ und</w:t>
      </w:r>
      <w:r w:rsidR="00303E43" w:rsidRPr="008B2E36">
        <w:rPr>
          <w:lang w:val="de-DE"/>
        </w:rPr>
        <w:t xml:space="preserve"> </w:t>
      </w:r>
      <w:r w:rsidR="00655DFA" w:rsidRPr="008B2E36">
        <w:rPr>
          <w:lang w:val="de-DE"/>
        </w:rPr>
        <w:t xml:space="preserve">zum anderen </w:t>
      </w:r>
      <w:r w:rsidR="00303E43" w:rsidRPr="008B2E36">
        <w:rPr>
          <w:lang w:val="de-DE"/>
        </w:rPr>
        <w:t>„Athenlos: Hellenische Fischer plädieren für EU-Austritt“</w:t>
      </w:r>
      <w:r w:rsidR="00740E19">
        <w:rPr>
          <w:rStyle w:val="Funotenzeichen"/>
        </w:rPr>
        <w:footnoteReference w:id="23"/>
      </w:r>
      <w:r w:rsidR="00DF5FDA" w:rsidRPr="008B2E36">
        <w:rPr>
          <w:lang w:val="de-DE"/>
        </w:rPr>
        <w:t xml:space="preserve">. Auch wenn das zweite Wortspiel interessanter zu sein scheint, weil es </w:t>
      </w:r>
      <w:r w:rsidR="001678F9" w:rsidRPr="008B2E36">
        <w:rPr>
          <w:lang w:val="de-DE"/>
        </w:rPr>
        <w:t>zusätzlich</w:t>
      </w:r>
      <w:r w:rsidR="00DF5FDA" w:rsidRPr="008B2E36">
        <w:rPr>
          <w:lang w:val="de-DE"/>
        </w:rPr>
        <w:t xml:space="preserve"> mit dem Namen der Sängerin spielt, hat es </w:t>
      </w:r>
      <w:r w:rsidR="002A3AB8" w:rsidRPr="008B2E36">
        <w:rPr>
          <w:lang w:val="de-DE"/>
        </w:rPr>
        <w:t>dadurch an</w:t>
      </w:r>
      <w:r w:rsidR="00DF5FDA" w:rsidRPr="008B2E36">
        <w:rPr>
          <w:lang w:val="de-DE"/>
        </w:rPr>
        <w:t xml:space="preserve"> Authentizität </w:t>
      </w:r>
      <w:r w:rsidR="002A3AB8" w:rsidRPr="008B2E36">
        <w:rPr>
          <w:lang w:val="de-DE"/>
        </w:rPr>
        <w:t>eingebüßt</w:t>
      </w:r>
      <w:r w:rsidR="00740E19" w:rsidRPr="008B2E36">
        <w:rPr>
          <w:lang w:val="de-DE"/>
        </w:rPr>
        <w:t xml:space="preserve">, dass bereits </w:t>
      </w:r>
      <w:r w:rsidR="00655DFA" w:rsidRPr="008B2E36">
        <w:rPr>
          <w:lang w:val="de-DE"/>
        </w:rPr>
        <w:t xml:space="preserve">vorher </w:t>
      </w:r>
      <w:r w:rsidR="00740E19" w:rsidRPr="008B2E36">
        <w:rPr>
          <w:lang w:val="de-DE"/>
        </w:rPr>
        <w:t>auf eine ähnliche Weise mit dem Songnamen gespielt wurde.</w:t>
      </w:r>
      <w:r w:rsidR="00DF5FDA" w:rsidRPr="008B2E36">
        <w:rPr>
          <w:lang w:val="de-DE"/>
        </w:rPr>
        <w:t xml:space="preserve"> </w:t>
      </w:r>
      <w:r w:rsidR="001678F9" w:rsidRPr="008B2E36">
        <w:rPr>
          <w:lang w:val="de-DE"/>
        </w:rPr>
        <w:t xml:space="preserve">Jedoch möchten manche Medien, wie beispielsweise </w:t>
      </w:r>
      <w:r w:rsidR="001678F9" w:rsidRPr="008B2E36">
        <w:rPr>
          <w:i/>
          <w:lang w:val="de-DE"/>
        </w:rPr>
        <w:t>Grani.ru</w:t>
      </w:r>
      <w:r w:rsidR="001678F9" w:rsidRPr="008B2E36">
        <w:rPr>
          <w:lang w:val="de-DE"/>
        </w:rPr>
        <w:t xml:space="preserve">, nicht darauf verzichten, </w:t>
      </w:r>
      <w:r w:rsidR="00655DFA" w:rsidRPr="008B2E36">
        <w:rPr>
          <w:lang w:val="de-DE"/>
        </w:rPr>
        <w:t>sämtliche</w:t>
      </w:r>
      <w:r w:rsidR="001678F9" w:rsidRPr="008B2E36">
        <w:rPr>
          <w:lang w:val="de-DE"/>
        </w:rPr>
        <w:t xml:space="preserve"> Schlagzeilen in Form von Wortspielen zu präsentieren, auch wenn diese keinen Anspruch auf Einzigartigkeit und Brillanz erheben können. Der Überschuss an solchen Schlagzeilen führt dazu, dass der Leser</w:t>
      </w:r>
      <w:r w:rsidR="00380AA2" w:rsidRPr="008B2E36">
        <w:rPr>
          <w:lang w:val="de-DE"/>
        </w:rPr>
        <w:t xml:space="preserve"> die Themen – und meistens sind es ernste, auch traurige Themen</w:t>
      </w:r>
      <w:r w:rsidR="00304CA3" w:rsidRPr="008B2E36">
        <w:rPr>
          <w:lang w:val="de-DE"/>
        </w:rPr>
        <w:t xml:space="preserve"> </w:t>
      </w:r>
      <w:r w:rsidR="00380AA2" w:rsidRPr="008B2E36">
        <w:rPr>
          <w:lang w:val="de-DE"/>
        </w:rPr>
        <w:t xml:space="preserve">– </w:t>
      </w:r>
      <w:r w:rsidR="00304CA3" w:rsidRPr="008B2E36">
        <w:rPr>
          <w:lang w:val="de-DE"/>
        </w:rPr>
        <w:t xml:space="preserve">und </w:t>
      </w:r>
      <w:r w:rsidR="001678F9" w:rsidRPr="008B2E36">
        <w:rPr>
          <w:lang w:val="de-DE"/>
        </w:rPr>
        <w:t>die Zeitung</w:t>
      </w:r>
      <w:r w:rsidR="00304CA3" w:rsidRPr="008B2E36">
        <w:rPr>
          <w:lang w:val="de-DE"/>
        </w:rPr>
        <w:t xml:space="preserve"> selbst</w:t>
      </w:r>
      <w:r w:rsidR="001678F9" w:rsidRPr="008B2E36">
        <w:rPr>
          <w:lang w:val="de-DE"/>
        </w:rPr>
        <w:t xml:space="preserve"> nicht mehr ernst nimmt, er wird dem Ganzen mit der Zeit überdrüssig. </w:t>
      </w:r>
      <w:r w:rsidR="00380AA2" w:rsidRPr="008B2E36">
        <w:rPr>
          <w:lang w:val="de-DE"/>
        </w:rPr>
        <w:t>Es scheint als sei</w:t>
      </w:r>
      <w:r w:rsidR="002A3AB8" w:rsidRPr="008B2E36">
        <w:rPr>
          <w:lang w:val="de-DE"/>
        </w:rPr>
        <w:t>en die Printmedien</w:t>
      </w:r>
      <w:r w:rsidR="00380AA2" w:rsidRPr="008B2E36">
        <w:rPr>
          <w:lang w:val="de-DE"/>
        </w:rPr>
        <w:t xml:space="preserve"> um jeden Preis bestrebt, eine wortspielhafte Schlag</w:t>
      </w:r>
      <w:r w:rsidR="003D3B88" w:rsidRPr="008B2E36">
        <w:rPr>
          <w:lang w:val="de-DE"/>
        </w:rPr>
        <w:t>zeile zu kreieren, auch wenn dies</w:t>
      </w:r>
      <w:r w:rsidR="00380AA2" w:rsidRPr="008B2E36">
        <w:rPr>
          <w:lang w:val="de-DE"/>
        </w:rPr>
        <w:t xml:space="preserve"> auf Kosten der Seriosität der Zeitung geschieht. </w:t>
      </w:r>
    </w:p>
    <w:p w:rsidR="0053185D" w:rsidRPr="008B2E36" w:rsidRDefault="0053185D" w:rsidP="00AC1996">
      <w:pPr>
        <w:spacing w:after="120" w:line="360" w:lineRule="auto"/>
        <w:jc w:val="both"/>
        <w:rPr>
          <w:rFonts w:ascii="Times New Roman" w:hAnsi="Times New Roman" w:cs="Times New Roman"/>
          <w:b/>
          <w:sz w:val="28"/>
          <w:szCs w:val="24"/>
          <w:lang w:val="de-DE"/>
        </w:rPr>
      </w:pPr>
    </w:p>
    <w:p w:rsidR="00D80F14" w:rsidRPr="008B2E36" w:rsidRDefault="006A3F3B" w:rsidP="00AC1996">
      <w:pPr>
        <w:spacing w:after="120" w:line="360" w:lineRule="auto"/>
        <w:jc w:val="both"/>
        <w:rPr>
          <w:rFonts w:ascii="Times New Roman" w:hAnsi="Times New Roman" w:cs="Times New Roman"/>
          <w:b/>
          <w:sz w:val="28"/>
          <w:szCs w:val="24"/>
          <w:lang w:val="de-DE"/>
        </w:rPr>
      </w:pPr>
      <w:r w:rsidRPr="008B2E36">
        <w:rPr>
          <w:rFonts w:ascii="Times New Roman" w:hAnsi="Times New Roman" w:cs="Times New Roman"/>
          <w:b/>
          <w:sz w:val="28"/>
          <w:szCs w:val="24"/>
          <w:lang w:val="de-DE"/>
        </w:rPr>
        <w:t>6</w:t>
      </w:r>
      <w:r w:rsidR="00E979A8" w:rsidRPr="008B2E36">
        <w:rPr>
          <w:rFonts w:ascii="Times New Roman" w:hAnsi="Times New Roman" w:cs="Times New Roman"/>
          <w:b/>
          <w:sz w:val="28"/>
          <w:szCs w:val="24"/>
          <w:lang w:val="de-DE"/>
        </w:rPr>
        <w:t>. Klassifizierung der Wortspiele</w:t>
      </w:r>
    </w:p>
    <w:p w:rsidR="00EB0D25" w:rsidRPr="008B2E36" w:rsidRDefault="00D80F14" w:rsidP="004C425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Einige</w:t>
      </w:r>
      <w:r w:rsidR="00FA554D" w:rsidRPr="008B2E36">
        <w:rPr>
          <w:rFonts w:ascii="Times New Roman" w:hAnsi="Times New Roman" w:cs="Times New Roman"/>
          <w:sz w:val="24"/>
          <w:szCs w:val="24"/>
          <w:lang w:val="de-DE"/>
        </w:rPr>
        <w:t xml:space="preserve"> Sprachwissenschaftler</w:t>
      </w:r>
      <w:r w:rsidR="00CE4EA7">
        <w:rPr>
          <w:rStyle w:val="Funotenzeichen"/>
          <w:rFonts w:ascii="Times New Roman" w:hAnsi="Times New Roman" w:cs="Times New Roman"/>
          <w:sz w:val="24"/>
          <w:szCs w:val="24"/>
        </w:rPr>
        <w:footnoteReference w:id="24"/>
      </w:r>
      <w:r w:rsidR="00FA554D" w:rsidRPr="008B2E36">
        <w:rPr>
          <w:rFonts w:ascii="Times New Roman" w:hAnsi="Times New Roman" w:cs="Times New Roman"/>
          <w:sz w:val="24"/>
          <w:szCs w:val="24"/>
          <w:lang w:val="de-DE"/>
        </w:rPr>
        <w:t xml:space="preserve"> stell</w:t>
      </w:r>
      <w:r w:rsidR="00924AE9" w:rsidRPr="008B2E36">
        <w:rPr>
          <w:rFonts w:ascii="Times New Roman" w:hAnsi="Times New Roman" w:cs="Times New Roman"/>
          <w:sz w:val="24"/>
          <w:szCs w:val="24"/>
          <w:lang w:val="de-DE"/>
        </w:rPr>
        <w:t>en die Möglichkeit einer</w:t>
      </w:r>
      <w:r w:rsidR="00FA554D" w:rsidRPr="008B2E36">
        <w:rPr>
          <w:rFonts w:ascii="Times New Roman" w:hAnsi="Times New Roman" w:cs="Times New Roman"/>
          <w:sz w:val="24"/>
          <w:szCs w:val="24"/>
          <w:lang w:val="de-DE"/>
        </w:rPr>
        <w:t xml:space="preserve"> einheitlichen Systematisierung und Klassifizierung des</w:t>
      </w:r>
      <w:r w:rsidR="00427C8A" w:rsidRPr="008B2E36">
        <w:rPr>
          <w:rFonts w:ascii="Times New Roman" w:hAnsi="Times New Roman" w:cs="Times New Roman"/>
          <w:sz w:val="24"/>
          <w:szCs w:val="24"/>
          <w:lang w:val="de-DE"/>
        </w:rPr>
        <w:t xml:space="preserve"> Wortspiels inf</w:t>
      </w:r>
      <w:r w:rsidR="00EF25BF" w:rsidRPr="008B2E36">
        <w:rPr>
          <w:rFonts w:ascii="Times New Roman" w:hAnsi="Times New Roman" w:cs="Times New Roman"/>
          <w:sz w:val="24"/>
          <w:szCs w:val="24"/>
          <w:lang w:val="de-DE"/>
        </w:rPr>
        <w:t>rage. Dies</w:t>
      </w:r>
      <w:r w:rsidR="00FA554D" w:rsidRPr="008B2E36">
        <w:rPr>
          <w:rFonts w:ascii="Times New Roman" w:hAnsi="Times New Roman" w:cs="Times New Roman"/>
          <w:sz w:val="24"/>
          <w:szCs w:val="24"/>
          <w:lang w:val="de-DE"/>
        </w:rPr>
        <w:t xml:space="preserve"> </w:t>
      </w:r>
      <w:r w:rsidR="00EF25BF" w:rsidRPr="008B2E36">
        <w:rPr>
          <w:rFonts w:ascii="Times New Roman" w:hAnsi="Times New Roman" w:cs="Times New Roman"/>
          <w:sz w:val="24"/>
          <w:szCs w:val="24"/>
          <w:lang w:val="de-DE"/>
        </w:rPr>
        <w:t xml:space="preserve">beruht </w:t>
      </w:r>
      <w:r w:rsidR="002A3AB8" w:rsidRPr="008B2E36">
        <w:rPr>
          <w:rFonts w:ascii="Times New Roman" w:hAnsi="Times New Roman" w:cs="Times New Roman"/>
          <w:sz w:val="24"/>
          <w:szCs w:val="24"/>
          <w:lang w:val="de-DE"/>
        </w:rPr>
        <w:t>zum Teil</w:t>
      </w:r>
      <w:r w:rsidR="00FA554D" w:rsidRPr="008B2E36">
        <w:rPr>
          <w:rFonts w:ascii="Times New Roman" w:hAnsi="Times New Roman" w:cs="Times New Roman"/>
          <w:sz w:val="24"/>
          <w:szCs w:val="24"/>
          <w:lang w:val="de-DE"/>
        </w:rPr>
        <w:t xml:space="preserve"> </w:t>
      </w:r>
      <w:r w:rsidR="00EF25BF" w:rsidRPr="008B2E36">
        <w:rPr>
          <w:rFonts w:ascii="Times New Roman" w:hAnsi="Times New Roman" w:cs="Times New Roman"/>
          <w:sz w:val="24"/>
          <w:szCs w:val="24"/>
          <w:lang w:val="de-DE"/>
        </w:rPr>
        <w:t>auf der Behauptung</w:t>
      </w:r>
      <w:r w:rsidRPr="008B2E36">
        <w:rPr>
          <w:rFonts w:ascii="Times New Roman" w:hAnsi="Times New Roman" w:cs="Times New Roman"/>
          <w:sz w:val="24"/>
          <w:szCs w:val="24"/>
          <w:lang w:val="de-DE"/>
        </w:rPr>
        <w:t xml:space="preserve">, </w:t>
      </w:r>
      <w:r w:rsidR="00FA554D" w:rsidRPr="008B2E36">
        <w:rPr>
          <w:rFonts w:ascii="Times New Roman" w:hAnsi="Times New Roman" w:cs="Times New Roman"/>
          <w:sz w:val="24"/>
          <w:szCs w:val="24"/>
          <w:lang w:val="de-DE"/>
        </w:rPr>
        <w:t xml:space="preserve">die Grenzen zwischen den einzelnen Wortspieltypen </w:t>
      </w:r>
      <w:r w:rsidR="0054003B" w:rsidRPr="008B2E36">
        <w:rPr>
          <w:rFonts w:ascii="Times New Roman" w:hAnsi="Times New Roman" w:cs="Times New Roman"/>
          <w:sz w:val="24"/>
          <w:szCs w:val="24"/>
          <w:lang w:val="de-DE"/>
        </w:rPr>
        <w:t>seien</w:t>
      </w:r>
      <w:r w:rsidRPr="008B2E36">
        <w:rPr>
          <w:rFonts w:ascii="Times New Roman" w:hAnsi="Times New Roman" w:cs="Times New Roman"/>
          <w:sz w:val="24"/>
          <w:szCs w:val="24"/>
          <w:lang w:val="de-DE"/>
        </w:rPr>
        <w:t xml:space="preserve"> </w:t>
      </w:r>
      <w:r w:rsidR="00380AA2" w:rsidRPr="008B2E36">
        <w:rPr>
          <w:rFonts w:ascii="Times New Roman" w:hAnsi="Times New Roman" w:cs="Times New Roman"/>
          <w:sz w:val="24"/>
          <w:szCs w:val="24"/>
          <w:lang w:val="de-DE"/>
        </w:rPr>
        <w:t>fließend</w:t>
      </w:r>
      <w:r w:rsidR="00EF25BF" w:rsidRPr="008B2E36">
        <w:rPr>
          <w:rFonts w:ascii="Times New Roman" w:hAnsi="Times New Roman" w:cs="Times New Roman"/>
          <w:sz w:val="24"/>
          <w:szCs w:val="24"/>
          <w:lang w:val="de-DE"/>
        </w:rPr>
        <w:t xml:space="preserve">, </w:t>
      </w:r>
      <w:r w:rsidR="002A3AB8" w:rsidRPr="008B2E36">
        <w:rPr>
          <w:rFonts w:ascii="Times New Roman" w:hAnsi="Times New Roman" w:cs="Times New Roman"/>
          <w:sz w:val="24"/>
          <w:szCs w:val="24"/>
          <w:lang w:val="de-DE"/>
        </w:rPr>
        <w:t>wodurch</w:t>
      </w:r>
      <w:r w:rsidR="00EF25BF" w:rsidRPr="008B2E36">
        <w:rPr>
          <w:rFonts w:ascii="Times New Roman" w:hAnsi="Times New Roman" w:cs="Times New Roman"/>
          <w:sz w:val="24"/>
          <w:szCs w:val="24"/>
          <w:lang w:val="de-DE"/>
        </w:rPr>
        <w:t xml:space="preserve"> eine einheitliche und überschaubare </w:t>
      </w:r>
      <w:r w:rsidR="00FA554D" w:rsidRPr="008B2E36">
        <w:rPr>
          <w:rFonts w:ascii="Times New Roman" w:hAnsi="Times New Roman" w:cs="Times New Roman"/>
          <w:sz w:val="24"/>
          <w:szCs w:val="24"/>
          <w:lang w:val="de-DE"/>
        </w:rPr>
        <w:t xml:space="preserve">Einteilung </w:t>
      </w:r>
      <w:r w:rsidR="00EF25BF" w:rsidRPr="008B2E36">
        <w:rPr>
          <w:rFonts w:ascii="Times New Roman" w:hAnsi="Times New Roman" w:cs="Times New Roman"/>
          <w:sz w:val="24"/>
          <w:szCs w:val="24"/>
          <w:lang w:val="de-DE"/>
        </w:rPr>
        <w:t xml:space="preserve">deutlich </w:t>
      </w:r>
      <w:r w:rsidR="0054003B" w:rsidRPr="008B2E36">
        <w:rPr>
          <w:rFonts w:ascii="Times New Roman" w:hAnsi="Times New Roman" w:cs="Times New Roman"/>
          <w:sz w:val="24"/>
          <w:szCs w:val="24"/>
          <w:lang w:val="de-DE"/>
        </w:rPr>
        <w:t>erschwert</w:t>
      </w:r>
      <w:r w:rsidR="002A3AB8" w:rsidRPr="008B2E36">
        <w:rPr>
          <w:rFonts w:ascii="Times New Roman" w:hAnsi="Times New Roman" w:cs="Times New Roman"/>
          <w:sz w:val="24"/>
          <w:szCs w:val="24"/>
          <w:lang w:val="de-DE"/>
        </w:rPr>
        <w:t xml:space="preserve"> wird.</w:t>
      </w:r>
      <w:r w:rsidR="00FA554D" w:rsidRPr="008B2E36">
        <w:rPr>
          <w:rFonts w:ascii="Times New Roman" w:hAnsi="Times New Roman" w:cs="Times New Roman"/>
          <w:sz w:val="24"/>
          <w:szCs w:val="24"/>
          <w:lang w:val="de-DE"/>
        </w:rPr>
        <w:t xml:space="preserve"> </w:t>
      </w:r>
      <w:r w:rsidR="00EF25BF" w:rsidRPr="008B2E36">
        <w:rPr>
          <w:rFonts w:ascii="Times New Roman" w:hAnsi="Times New Roman" w:cs="Times New Roman"/>
          <w:sz w:val="24"/>
          <w:szCs w:val="24"/>
          <w:lang w:val="de-DE"/>
        </w:rPr>
        <w:t>Hinzu kommt die These einiger Forscher</w:t>
      </w:r>
      <w:r w:rsidR="00FA554D" w:rsidRPr="008B2E36">
        <w:rPr>
          <w:rFonts w:ascii="Times New Roman" w:hAnsi="Times New Roman" w:cs="Times New Roman"/>
          <w:sz w:val="24"/>
          <w:szCs w:val="24"/>
          <w:lang w:val="de-DE"/>
        </w:rPr>
        <w:t>,</w:t>
      </w:r>
      <w:r w:rsidR="00EF25BF" w:rsidRPr="008B2E36">
        <w:rPr>
          <w:rFonts w:ascii="Times New Roman" w:hAnsi="Times New Roman" w:cs="Times New Roman"/>
          <w:sz w:val="24"/>
          <w:szCs w:val="24"/>
          <w:lang w:val="de-DE"/>
        </w:rPr>
        <w:t xml:space="preserve"> dass</w:t>
      </w:r>
      <w:r w:rsidR="00FA554D" w:rsidRPr="008B2E36">
        <w:rPr>
          <w:rFonts w:ascii="Times New Roman" w:hAnsi="Times New Roman" w:cs="Times New Roman"/>
          <w:sz w:val="24"/>
          <w:szCs w:val="24"/>
          <w:lang w:val="de-DE"/>
        </w:rPr>
        <w:t xml:space="preserve"> eine Systematisierung des Phänomens „die bunte Vielfalt spielerischer Phantasie in den Fesseln der linguistischen Terminologie […] ersticken</w:t>
      </w:r>
      <w:r w:rsidR="006A3F3B" w:rsidRPr="008B2E36">
        <w:rPr>
          <w:rFonts w:ascii="Times New Roman" w:hAnsi="Times New Roman" w:cs="Times New Roman"/>
          <w:sz w:val="24"/>
          <w:szCs w:val="24"/>
          <w:lang w:val="de-DE"/>
        </w:rPr>
        <w:t xml:space="preserve"> [würde]</w:t>
      </w:r>
      <w:r w:rsidR="00FA554D" w:rsidRPr="008B2E36">
        <w:rPr>
          <w:rFonts w:ascii="Times New Roman" w:hAnsi="Times New Roman" w:cs="Times New Roman"/>
          <w:sz w:val="24"/>
          <w:szCs w:val="24"/>
          <w:lang w:val="de-DE"/>
        </w:rPr>
        <w:t>“ (Grassegger 19</w:t>
      </w:r>
      <w:r w:rsidRPr="008B2E36">
        <w:rPr>
          <w:rFonts w:ascii="Times New Roman" w:hAnsi="Times New Roman" w:cs="Times New Roman"/>
          <w:sz w:val="24"/>
          <w:szCs w:val="24"/>
          <w:lang w:val="de-DE"/>
        </w:rPr>
        <w:t>85: 32</w:t>
      </w:r>
      <w:r w:rsidR="00FA554D" w:rsidRPr="008B2E36">
        <w:rPr>
          <w:rFonts w:ascii="Times New Roman" w:hAnsi="Times New Roman" w:cs="Times New Roman"/>
          <w:sz w:val="24"/>
          <w:szCs w:val="24"/>
          <w:lang w:val="de-DE"/>
        </w:rPr>
        <w:t>)</w:t>
      </w:r>
      <w:r w:rsidR="00EF25BF" w:rsidRPr="008B2E36">
        <w:rPr>
          <w:rFonts w:ascii="Times New Roman" w:hAnsi="Times New Roman" w:cs="Times New Roman"/>
          <w:sz w:val="24"/>
          <w:szCs w:val="24"/>
          <w:lang w:val="de-DE"/>
        </w:rPr>
        <w:t xml:space="preserve">. </w:t>
      </w:r>
      <w:r w:rsidR="00D44C85" w:rsidRPr="008B2E36">
        <w:rPr>
          <w:rFonts w:ascii="Times New Roman" w:hAnsi="Times New Roman" w:cs="Times New Roman"/>
          <w:sz w:val="24"/>
          <w:szCs w:val="24"/>
          <w:lang w:val="de-DE"/>
        </w:rPr>
        <w:t>Eine einheit</w:t>
      </w:r>
      <w:r w:rsidR="00024DC3" w:rsidRPr="008B2E36">
        <w:rPr>
          <w:rFonts w:ascii="Times New Roman" w:hAnsi="Times New Roman" w:cs="Times New Roman"/>
          <w:sz w:val="24"/>
          <w:szCs w:val="24"/>
          <w:lang w:val="de-DE"/>
        </w:rPr>
        <w:t>liche Klassifizierung wird zusätzlich</w:t>
      </w:r>
      <w:r w:rsidR="00D44C85" w:rsidRPr="008B2E36">
        <w:rPr>
          <w:rFonts w:ascii="Times New Roman" w:hAnsi="Times New Roman" w:cs="Times New Roman"/>
          <w:sz w:val="24"/>
          <w:szCs w:val="24"/>
          <w:lang w:val="de-DE"/>
        </w:rPr>
        <w:t xml:space="preserve"> dadurch erschwert, dass Wortspiele aus unterschiedlichen Blickwinkeln betrachtet werden und dementsprechend nach unterschiedlichen Kriterien sortiert werden können.</w:t>
      </w:r>
      <w:r w:rsidR="00E92B26" w:rsidRPr="008B2E36">
        <w:rPr>
          <w:rFonts w:ascii="Times New Roman" w:hAnsi="Times New Roman" w:cs="Times New Roman"/>
          <w:sz w:val="24"/>
          <w:szCs w:val="24"/>
          <w:lang w:val="de-DE"/>
        </w:rPr>
        <w:t xml:space="preserve"> </w:t>
      </w:r>
    </w:p>
    <w:p w:rsidR="00DA5E67" w:rsidRPr="008B2E36" w:rsidRDefault="00EB0D25" w:rsidP="00DA5E67">
      <w:pPr>
        <w:spacing w:after="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ED62CF" w:rsidRPr="008B2E36">
        <w:rPr>
          <w:rFonts w:ascii="Times New Roman" w:hAnsi="Times New Roman" w:cs="Times New Roman"/>
          <w:sz w:val="24"/>
          <w:szCs w:val="24"/>
          <w:lang w:val="de-DE"/>
        </w:rPr>
        <w:t xml:space="preserve">So unterscheidet </w:t>
      </w:r>
      <w:r w:rsidR="004C4252" w:rsidRPr="008B2E36">
        <w:rPr>
          <w:rFonts w:ascii="Times New Roman" w:hAnsi="Times New Roman" w:cs="Times New Roman"/>
          <w:sz w:val="24"/>
          <w:szCs w:val="24"/>
          <w:lang w:val="de-DE"/>
        </w:rPr>
        <w:t xml:space="preserve">Zygmunt Tęcza in Anlehnung an Franz </w:t>
      </w:r>
      <w:r w:rsidR="00924AE9" w:rsidRPr="008B2E36">
        <w:rPr>
          <w:rFonts w:ascii="Times New Roman" w:hAnsi="Times New Roman" w:cs="Times New Roman"/>
          <w:sz w:val="24"/>
          <w:szCs w:val="24"/>
          <w:lang w:val="de-DE"/>
        </w:rPr>
        <w:t xml:space="preserve">Josef </w:t>
      </w:r>
      <w:r w:rsidR="004C4252" w:rsidRPr="008B2E36">
        <w:rPr>
          <w:rFonts w:ascii="Times New Roman" w:hAnsi="Times New Roman" w:cs="Times New Roman"/>
          <w:sz w:val="24"/>
          <w:szCs w:val="24"/>
          <w:lang w:val="de-DE"/>
        </w:rPr>
        <w:t xml:space="preserve">Hausmann zwischen den </w:t>
      </w:r>
      <w:r w:rsidR="004C4252" w:rsidRPr="008B2E36">
        <w:rPr>
          <w:rFonts w:ascii="Times New Roman" w:hAnsi="Times New Roman" w:cs="Times New Roman"/>
          <w:i/>
          <w:sz w:val="24"/>
          <w:szCs w:val="24"/>
          <w:lang w:val="de-DE"/>
        </w:rPr>
        <w:t>Wortspielen</w:t>
      </w:r>
      <w:r w:rsidR="004C4252" w:rsidRPr="008B2E36">
        <w:rPr>
          <w:rFonts w:ascii="Times New Roman" w:hAnsi="Times New Roman" w:cs="Times New Roman"/>
          <w:sz w:val="24"/>
          <w:szCs w:val="24"/>
          <w:lang w:val="de-DE"/>
        </w:rPr>
        <w:t xml:space="preserve"> </w:t>
      </w:r>
      <w:r w:rsidR="004C4252" w:rsidRPr="008B2E36">
        <w:rPr>
          <w:rFonts w:ascii="Times New Roman" w:hAnsi="Times New Roman" w:cs="Times New Roman"/>
          <w:i/>
          <w:sz w:val="24"/>
          <w:szCs w:val="24"/>
          <w:lang w:val="de-DE"/>
        </w:rPr>
        <w:t>im</w:t>
      </w:r>
      <w:r w:rsidR="004C4252" w:rsidRPr="008B2E36">
        <w:rPr>
          <w:rFonts w:ascii="Times New Roman" w:hAnsi="Times New Roman" w:cs="Times New Roman"/>
          <w:sz w:val="24"/>
          <w:szCs w:val="24"/>
          <w:lang w:val="de-DE"/>
        </w:rPr>
        <w:t xml:space="preserve"> </w:t>
      </w:r>
      <w:r w:rsidR="004C4252" w:rsidRPr="008B2E36">
        <w:rPr>
          <w:rFonts w:ascii="Times New Roman" w:hAnsi="Times New Roman" w:cs="Times New Roman"/>
          <w:i/>
          <w:sz w:val="24"/>
          <w:szCs w:val="24"/>
          <w:lang w:val="de-DE"/>
        </w:rPr>
        <w:t>engeren</w:t>
      </w:r>
      <w:r w:rsidR="004C4252" w:rsidRPr="008B2E36">
        <w:rPr>
          <w:rFonts w:ascii="Times New Roman" w:hAnsi="Times New Roman" w:cs="Times New Roman"/>
          <w:sz w:val="24"/>
          <w:szCs w:val="24"/>
          <w:lang w:val="de-DE"/>
        </w:rPr>
        <w:t xml:space="preserve"> und den </w:t>
      </w:r>
      <w:r w:rsidR="004C4252" w:rsidRPr="008B2E36">
        <w:rPr>
          <w:rFonts w:ascii="Times New Roman" w:hAnsi="Times New Roman" w:cs="Times New Roman"/>
          <w:i/>
          <w:sz w:val="24"/>
          <w:szCs w:val="24"/>
          <w:lang w:val="de-DE"/>
        </w:rPr>
        <w:t>Wortspielen</w:t>
      </w:r>
      <w:r w:rsidR="004C4252" w:rsidRPr="008B2E36">
        <w:rPr>
          <w:rFonts w:ascii="Times New Roman" w:hAnsi="Times New Roman" w:cs="Times New Roman"/>
          <w:sz w:val="24"/>
          <w:szCs w:val="24"/>
          <w:lang w:val="de-DE"/>
        </w:rPr>
        <w:t xml:space="preserve"> </w:t>
      </w:r>
      <w:r w:rsidR="004C4252" w:rsidRPr="008B2E36">
        <w:rPr>
          <w:rFonts w:ascii="Times New Roman" w:hAnsi="Times New Roman" w:cs="Times New Roman"/>
          <w:i/>
          <w:sz w:val="24"/>
          <w:szCs w:val="24"/>
          <w:lang w:val="de-DE"/>
        </w:rPr>
        <w:t>im weiteren Sinne</w:t>
      </w:r>
      <w:r w:rsidR="004C4252" w:rsidRPr="008B2E36">
        <w:rPr>
          <w:rFonts w:ascii="Times New Roman" w:hAnsi="Times New Roman" w:cs="Times New Roman"/>
          <w:sz w:val="24"/>
          <w:szCs w:val="24"/>
          <w:lang w:val="de-DE"/>
        </w:rPr>
        <w:t xml:space="preserve"> (1997: 18). Zu den Wortspielen im engeren Sinne zählt Hausmann </w:t>
      </w:r>
      <w:r w:rsidR="00655DFA" w:rsidRPr="008B2E36">
        <w:rPr>
          <w:rFonts w:ascii="Times New Roman" w:hAnsi="Times New Roman" w:cs="Times New Roman"/>
          <w:sz w:val="24"/>
          <w:szCs w:val="24"/>
          <w:lang w:val="de-DE"/>
        </w:rPr>
        <w:t>jene</w:t>
      </w:r>
      <w:r w:rsidR="004C4252" w:rsidRPr="008B2E36">
        <w:rPr>
          <w:rFonts w:ascii="Times New Roman" w:hAnsi="Times New Roman" w:cs="Times New Roman"/>
          <w:sz w:val="24"/>
          <w:szCs w:val="24"/>
          <w:lang w:val="de-DE"/>
        </w:rPr>
        <w:t xml:space="preserve">, die in den älteren Arbeiten </w:t>
      </w:r>
      <w:r w:rsidR="002A3AB8" w:rsidRPr="008B2E36">
        <w:rPr>
          <w:rFonts w:ascii="Times New Roman" w:hAnsi="Times New Roman" w:cs="Times New Roman"/>
          <w:sz w:val="24"/>
          <w:szCs w:val="24"/>
          <w:lang w:val="de-DE"/>
        </w:rPr>
        <w:t xml:space="preserve">sämtlicher Autoren </w:t>
      </w:r>
      <w:r w:rsidR="004C4252" w:rsidRPr="008B2E36">
        <w:rPr>
          <w:rFonts w:ascii="Times New Roman" w:hAnsi="Times New Roman" w:cs="Times New Roman"/>
          <w:sz w:val="24"/>
          <w:szCs w:val="24"/>
          <w:lang w:val="de-DE"/>
        </w:rPr>
        <w:t xml:space="preserve">auch als </w:t>
      </w:r>
      <w:r w:rsidR="004C4252" w:rsidRPr="008B2E36">
        <w:rPr>
          <w:rFonts w:ascii="Times New Roman" w:hAnsi="Times New Roman" w:cs="Times New Roman"/>
          <w:i/>
          <w:sz w:val="24"/>
          <w:szCs w:val="24"/>
          <w:lang w:val="de-DE"/>
        </w:rPr>
        <w:t>Sinn- und Klangspiele</w:t>
      </w:r>
      <w:r w:rsidR="004C4252" w:rsidRPr="008B2E36">
        <w:rPr>
          <w:rFonts w:ascii="Times New Roman" w:hAnsi="Times New Roman" w:cs="Times New Roman"/>
          <w:sz w:val="24"/>
          <w:szCs w:val="24"/>
          <w:lang w:val="de-DE"/>
        </w:rPr>
        <w:t xml:space="preserve"> bezeichnet wurden</w:t>
      </w:r>
      <w:r w:rsidR="005E3301" w:rsidRPr="008B2E36">
        <w:rPr>
          <w:rFonts w:ascii="Times New Roman" w:hAnsi="Times New Roman" w:cs="Times New Roman"/>
          <w:sz w:val="24"/>
          <w:szCs w:val="24"/>
          <w:lang w:val="de-DE"/>
        </w:rPr>
        <w:t>, also Wortspiele, die sich durch bestimmte „f</w:t>
      </w:r>
      <w:r w:rsidR="003A502E" w:rsidRPr="008B2E36">
        <w:rPr>
          <w:rFonts w:ascii="Times New Roman" w:hAnsi="Times New Roman" w:cs="Times New Roman"/>
          <w:sz w:val="24"/>
          <w:szCs w:val="24"/>
          <w:lang w:val="de-DE"/>
        </w:rPr>
        <w:t xml:space="preserve">ormale Affinitäten“ auszeichnen: Dazu gehören </w:t>
      </w:r>
      <w:r w:rsidR="001E6650" w:rsidRPr="008B2E36">
        <w:rPr>
          <w:rFonts w:ascii="Times New Roman" w:hAnsi="Times New Roman" w:cs="Times New Roman"/>
          <w:sz w:val="24"/>
          <w:szCs w:val="24"/>
          <w:lang w:val="de-DE"/>
        </w:rPr>
        <w:t>solche</w:t>
      </w:r>
      <w:r w:rsidR="003A502E" w:rsidRPr="008B2E36">
        <w:rPr>
          <w:rFonts w:ascii="Times New Roman" w:hAnsi="Times New Roman" w:cs="Times New Roman"/>
          <w:sz w:val="24"/>
          <w:szCs w:val="24"/>
          <w:lang w:val="de-DE"/>
        </w:rPr>
        <w:t xml:space="preserve">, die auf </w:t>
      </w:r>
      <w:r w:rsidR="00924AE9" w:rsidRPr="008B2E36">
        <w:rPr>
          <w:rFonts w:ascii="Times New Roman" w:hAnsi="Times New Roman" w:cs="Times New Roman"/>
          <w:sz w:val="24"/>
          <w:szCs w:val="24"/>
          <w:lang w:val="de-DE"/>
        </w:rPr>
        <w:t xml:space="preserve">der </w:t>
      </w:r>
      <w:r w:rsidR="003A502E" w:rsidRPr="008B2E36">
        <w:rPr>
          <w:rFonts w:ascii="Times New Roman" w:hAnsi="Times New Roman" w:cs="Times New Roman"/>
          <w:sz w:val="24"/>
          <w:szCs w:val="24"/>
          <w:lang w:val="de-DE"/>
        </w:rPr>
        <w:t>Homonymie, Homophonie und Paronymie basieren.</w:t>
      </w:r>
      <w:r w:rsidR="005E3301" w:rsidRPr="008B2E36">
        <w:rPr>
          <w:rFonts w:ascii="Times New Roman" w:hAnsi="Times New Roman" w:cs="Times New Roman"/>
          <w:sz w:val="24"/>
          <w:szCs w:val="24"/>
          <w:lang w:val="de-DE"/>
        </w:rPr>
        <w:t xml:space="preserve"> </w:t>
      </w:r>
    </w:p>
    <w:p w:rsidR="00DA5E67" w:rsidRPr="008B2E36" w:rsidRDefault="00DA5E67" w:rsidP="00DA5E67">
      <w:pPr>
        <w:spacing w:after="0" w:line="360" w:lineRule="auto"/>
        <w:jc w:val="both"/>
        <w:rPr>
          <w:rFonts w:ascii="Times New Roman" w:hAnsi="Times New Roman" w:cs="Times New Roman"/>
          <w:sz w:val="24"/>
          <w:szCs w:val="24"/>
          <w:lang w:val="de-DE"/>
        </w:rPr>
      </w:pPr>
    </w:p>
    <w:p w:rsidR="00DA5E67" w:rsidRPr="008B2E36" w:rsidRDefault="00DA5E67" w:rsidP="00DA5E67">
      <w:pPr>
        <w:spacing w:after="0" w:line="360" w:lineRule="auto"/>
        <w:jc w:val="both"/>
        <w:rPr>
          <w:rFonts w:ascii="Times New Roman" w:hAnsi="Times New Roman" w:cs="Times New Roman"/>
          <w:sz w:val="24"/>
          <w:szCs w:val="24"/>
          <w:lang w:val="de-DE"/>
        </w:rPr>
      </w:pPr>
    </w:p>
    <w:p w:rsidR="00DA5E67" w:rsidRPr="008B2E36" w:rsidRDefault="00DA5E67" w:rsidP="00DA5E67">
      <w:pPr>
        <w:spacing w:after="0" w:line="360" w:lineRule="auto"/>
        <w:jc w:val="both"/>
        <w:rPr>
          <w:rFonts w:ascii="Times New Roman" w:hAnsi="Times New Roman" w:cs="Times New Roman"/>
          <w:sz w:val="24"/>
          <w:szCs w:val="24"/>
          <w:lang w:val="de-DE"/>
        </w:rPr>
      </w:pPr>
    </w:p>
    <w:p w:rsidR="004C4252" w:rsidRPr="008B2E36" w:rsidRDefault="005E3301" w:rsidP="00DA5E67">
      <w:pPr>
        <w:spacing w:after="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Zu den Wortsp</w:t>
      </w:r>
      <w:r w:rsidR="00ED62CF" w:rsidRPr="008B2E36">
        <w:rPr>
          <w:rFonts w:ascii="Times New Roman" w:hAnsi="Times New Roman" w:cs="Times New Roman"/>
          <w:sz w:val="24"/>
          <w:szCs w:val="24"/>
          <w:lang w:val="de-DE"/>
        </w:rPr>
        <w:t>ielen im weiteren Sinne zählt Tęcza Neologismen (wobei</w:t>
      </w:r>
      <w:r w:rsidRPr="008B2E36">
        <w:rPr>
          <w:rFonts w:ascii="Times New Roman" w:hAnsi="Times New Roman" w:cs="Times New Roman"/>
          <w:sz w:val="24"/>
          <w:szCs w:val="24"/>
          <w:lang w:val="de-DE"/>
        </w:rPr>
        <w:t xml:space="preserve"> an dieser Stelle </w:t>
      </w:r>
      <w:r w:rsidR="00EF56DC" w:rsidRPr="008B2E36">
        <w:rPr>
          <w:rFonts w:ascii="Times New Roman" w:hAnsi="Times New Roman" w:cs="Times New Roman"/>
          <w:sz w:val="24"/>
          <w:szCs w:val="24"/>
          <w:lang w:val="de-DE"/>
        </w:rPr>
        <w:t xml:space="preserve">die Verwendung </w:t>
      </w:r>
      <w:r w:rsidRPr="008B2E36">
        <w:rPr>
          <w:rFonts w:ascii="Times New Roman" w:hAnsi="Times New Roman" w:cs="Times New Roman"/>
          <w:sz w:val="24"/>
          <w:szCs w:val="24"/>
          <w:lang w:val="de-DE"/>
        </w:rPr>
        <w:t>de</w:t>
      </w:r>
      <w:r w:rsidR="00EF56DC" w:rsidRPr="008B2E36">
        <w:rPr>
          <w:rFonts w:ascii="Times New Roman" w:hAnsi="Times New Roman" w:cs="Times New Roman"/>
          <w:sz w:val="24"/>
          <w:szCs w:val="24"/>
          <w:lang w:val="de-DE"/>
        </w:rPr>
        <w:t>s</w:t>
      </w:r>
      <w:r w:rsidRPr="008B2E36">
        <w:rPr>
          <w:rFonts w:ascii="Times New Roman" w:hAnsi="Times New Roman" w:cs="Times New Roman"/>
          <w:sz w:val="24"/>
          <w:szCs w:val="24"/>
          <w:lang w:val="de-DE"/>
        </w:rPr>
        <w:t xml:space="preserve"> Begriff</w:t>
      </w:r>
      <w:r w:rsidR="00EF56DC" w:rsidRPr="008B2E36">
        <w:rPr>
          <w:rFonts w:ascii="Times New Roman" w:hAnsi="Times New Roman" w:cs="Times New Roman"/>
          <w:sz w:val="24"/>
          <w:szCs w:val="24"/>
          <w:lang w:val="de-DE"/>
        </w:rPr>
        <w:t>s</w:t>
      </w:r>
      <w:r w:rsidR="0053185D"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Okkasionalismus</w:t>
      </w:r>
      <w:r w:rsidRPr="008B2E36">
        <w:rPr>
          <w:rFonts w:ascii="Times New Roman" w:hAnsi="Times New Roman" w:cs="Times New Roman"/>
          <w:sz w:val="24"/>
          <w:szCs w:val="24"/>
          <w:lang w:val="de-DE"/>
        </w:rPr>
        <w:t xml:space="preserve"> geeigneter</w:t>
      </w:r>
      <w:r w:rsidR="00EF56DC" w:rsidRPr="008B2E36">
        <w:rPr>
          <w:rFonts w:ascii="Times New Roman" w:hAnsi="Times New Roman" w:cs="Times New Roman"/>
          <w:sz w:val="24"/>
          <w:szCs w:val="24"/>
          <w:lang w:val="de-DE"/>
        </w:rPr>
        <w:t xml:space="preserve"> </w:t>
      </w:r>
      <w:r w:rsidR="00EB0D25" w:rsidRPr="008B2E36">
        <w:rPr>
          <w:rFonts w:ascii="Times New Roman" w:hAnsi="Times New Roman" w:cs="Times New Roman"/>
          <w:sz w:val="24"/>
          <w:szCs w:val="24"/>
          <w:lang w:val="de-DE"/>
        </w:rPr>
        <w:t>wäre</w:t>
      </w:r>
      <w:r w:rsidRPr="008B2E36">
        <w:rPr>
          <w:rFonts w:ascii="Times New Roman" w:hAnsi="Times New Roman" w:cs="Times New Roman"/>
          <w:sz w:val="24"/>
          <w:szCs w:val="24"/>
          <w:lang w:val="de-DE"/>
        </w:rPr>
        <w:t>), Flexionsspiele</w:t>
      </w:r>
      <w:r w:rsidR="003A502E">
        <w:rPr>
          <w:rStyle w:val="Funotenzeichen"/>
          <w:rFonts w:ascii="Times New Roman" w:hAnsi="Times New Roman" w:cs="Times New Roman"/>
          <w:sz w:val="24"/>
          <w:szCs w:val="24"/>
        </w:rPr>
        <w:footnoteReference w:id="25"/>
      </w:r>
      <w:r w:rsidRPr="008B2E36">
        <w:rPr>
          <w:rFonts w:ascii="Times New Roman" w:hAnsi="Times New Roman" w:cs="Times New Roman"/>
          <w:sz w:val="24"/>
          <w:szCs w:val="24"/>
          <w:lang w:val="de-DE"/>
        </w:rPr>
        <w:t xml:space="preserve"> und Interferenzspiele</w:t>
      </w:r>
      <w:r w:rsidR="0059160B">
        <w:rPr>
          <w:rStyle w:val="Funotenzeichen"/>
          <w:rFonts w:ascii="Times New Roman" w:hAnsi="Times New Roman" w:cs="Times New Roman"/>
          <w:sz w:val="24"/>
          <w:szCs w:val="24"/>
        </w:rPr>
        <w:footnoteReference w:id="26"/>
      </w:r>
      <w:r w:rsidRPr="008B2E36">
        <w:rPr>
          <w:rFonts w:ascii="Times New Roman" w:hAnsi="Times New Roman" w:cs="Times New Roman"/>
          <w:sz w:val="24"/>
          <w:szCs w:val="24"/>
          <w:lang w:val="de-DE"/>
        </w:rPr>
        <w:t xml:space="preserve"> (1997: 83).  </w:t>
      </w:r>
    </w:p>
    <w:p w:rsidR="004C4252" w:rsidRPr="008B2E36" w:rsidRDefault="004C4252" w:rsidP="004C4252">
      <w:pPr>
        <w:spacing w:after="120" w:line="360" w:lineRule="auto"/>
        <w:jc w:val="both"/>
        <w:rPr>
          <w:rFonts w:ascii="Times New Roman" w:hAnsi="Times New Roman" w:cs="Times New Roman"/>
          <w:sz w:val="24"/>
          <w:szCs w:val="24"/>
          <w:lang w:val="de-DE"/>
        </w:rPr>
      </w:pPr>
    </w:p>
    <w:p w:rsidR="004C4252" w:rsidRPr="008B2E36" w:rsidRDefault="004C4252" w:rsidP="004C4252">
      <w:pPr>
        <w:spacing w:after="120" w:line="360" w:lineRule="auto"/>
        <w:ind w:firstLine="708"/>
        <w:jc w:val="both"/>
        <w:rPr>
          <w:rFonts w:ascii="Times New Roman" w:hAnsi="Times New Roman" w:cs="Times New Roman"/>
          <w:sz w:val="24"/>
          <w:szCs w:val="24"/>
          <w:lang w:val="de-DE"/>
        </w:rPr>
      </w:pPr>
      <w:r w:rsidRPr="008B2E36">
        <w:rPr>
          <w:rFonts w:ascii="Times New Roman" w:hAnsi="Times New Roman" w:cs="Times New Roman"/>
          <w:b/>
          <w:sz w:val="24"/>
          <w:szCs w:val="24"/>
          <w:lang w:val="de-DE"/>
        </w:rPr>
        <w:t>6.1 Wortspiele im engeren Sinne</w:t>
      </w:r>
    </w:p>
    <w:p w:rsidR="004C4252" w:rsidRPr="008B2E36" w:rsidRDefault="00924AE9" w:rsidP="004C4252">
      <w:pPr>
        <w:spacing w:after="120" w:line="360" w:lineRule="auto"/>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Franz Josef </w:t>
      </w:r>
      <w:r w:rsidR="004C4252" w:rsidRPr="008B2E36">
        <w:rPr>
          <w:rFonts w:ascii="Times New Roman" w:hAnsi="Times New Roman" w:cs="Times New Roman"/>
          <w:sz w:val="24"/>
          <w:szCs w:val="24"/>
          <w:lang w:val="de-DE"/>
        </w:rPr>
        <w:t xml:space="preserve">Hausmann unterscheidet zwischen den Wortspielen, die auf:                                                      a) </w:t>
      </w:r>
      <w:r w:rsidR="004C4252" w:rsidRPr="008B2E36">
        <w:rPr>
          <w:rFonts w:ascii="Times New Roman" w:hAnsi="Times New Roman" w:cs="Times New Roman"/>
          <w:i/>
          <w:sz w:val="24"/>
          <w:szCs w:val="24"/>
          <w:lang w:val="de-DE"/>
        </w:rPr>
        <w:t>Homonymie</w:t>
      </w:r>
      <w:r w:rsidR="00C611FE" w:rsidRPr="008B2E36">
        <w:rPr>
          <w:rFonts w:ascii="Times New Roman" w:hAnsi="Times New Roman" w:cs="Times New Roman"/>
          <w:sz w:val="24"/>
          <w:szCs w:val="24"/>
          <w:lang w:val="de-DE"/>
        </w:rPr>
        <w:t xml:space="preserve"> (Formidentität bei unterschiedlichen Inhalten)</w:t>
      </w:r>
      <w:r w:rsidR="004C4252" w:rsidRPr="008B2E36">
        <w:rPr>
          <w:rFonts w:ascii="Times New Roman" w:hAnsi="Times New Roman" w:cs="Times New Roman"/>
          <w:sz w:val="24"/>
          <w:szCs w:val="24"/>
          <w:lang w:val="de-DE"/>
        </w:rPr>
        <w:t>;</w:t>
      </w:r>
      <w:r w:rsidR="004C4252" w:rsidRPr="008B2E36">
        <w:rPr>
          <w:rFonts w:ascii="Times New Roman" w:hAnsi="Times New Roman" w:cs="Times New Roman"/>
          <w:sz w:val="24"/>
          <w:szCs w:val="24"/>
          <w:lang w:val="de-DE"/>
        </w:rPr>
        <w:br/>
        <w:t xml:space="preserve">b) </w:t>
      </w:r>
      <w:r w:rsidR="004C4252" w:rsidRPr="008B2E36">
        <w:rPr>
          <w:rFonts w:ascii="Times New Roman" w:hAnsi="Times New Roman" w:cs="Times New Roman"/>
          <w:i/>
          <w:sz w:val="24"/>
          <w:szCs w:val="24"/>
          <w:lang w:val="de-DE"/>
        </w:rPr>
        <w:t>Homophonie</w:t>
      </w:r>
      <w:r w:rsidR="00C611FE"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unterschiedliche Schreibweise bei gleicher Aussprache)</w:t>
      </w:r>
      <w:r w:rsidR="004C4252" w:rsidRPr="008B2E36">
        <w:rPr>
          <w:rFonts w:ascii="Times New Roman" w:hAnsi="Times New Roman" w:cs="Times New Roman"/>
          <w:sz w:val="24"/>
          <w:szCs w:val="24"/>
          <w:lang w:val="de-DE"/>
        </w:rPr>
        <w:t>;</w:t>
      </w:r>
      <w:r w:rsidR="004C4252" w:rsidRPr="008B2E36">
        <w:rPr>
          <w:rFonts w:ascii="Times New Roman" w:hAnsi="Times New Roman" w:cs="Times New Roman"/>
          <w:sz w:val="24"/>
          <w:szCs w:val="24"/>
          <w:lang w:val="de-DE"/>
        </w:rPr>
        <w:br/>
        <w:t xml:space="preserve">c) </w:t>
      </w:r>
      <w:r w:rsidR="004C4252" w:rsidRPr="008B2E36">
        <w:rPr>
          <w:rFonts w:ascii="Times New Roman" w:hAnsi="Times New Roman" w:cs="Times New Roman"/>
          <w:i/>
          <w:sz w:val="24"/>
          <w:szCs w:val="24"/>
          <w:lang w:val="de-DE"/>
        </w:rPr>
        <w:t>Paronymie</w:t>
      </w:r>
      <w:r w:rsidR="00C611FE" w:rsidRPr="008B2E36">
        <w:rPr>
          <w:rFonts w:ascii="Times New Roman" w:hAnsi="Times New Roman" w:cs="Times New Roman"/>
          <w:sz w:val="24"/>
          <w:szCs w:val="24"/>
          <w:lang w:val="de-DE"/>
        </w:rPr>
        <w:t xml:space="preserve"> (</w:t>
      </w:r>
      <w:r w:rsidR="00F04787" w:rsidRPr="008B2E36">
        <w:rPr>
          <w:rFonts w:ascii="Times New Roman" w:hAnsi="Times New Roman" w:cs="Times New Roman"/>
          <w:sz w:val="24"/>
          <w:szCs w:val="24"/>
          <w:lang w:val="de-DE"/>
        </w:rPr>
        <w:t>vom Sprecher spontan empfundene</w:t>
      </w:r>
      <w:r w:rsidR="00C611FE" w:rsidRPr="008B2E36">
        <w:rPr>
          <w:rFonts w:ascii="Times New Roman" w:hAnsi="Times New Roman" w:cs="Times New Roman"/>
          <w:sz w:val="24"/>
          <w:szCs w:val="24"/>
          <w:lang w:val="de-DE"/>
        </w:rPr>
        <w:t xml:space="preserve"> Ausdrucksgemeinsamkeiten)</w:t>
      </w:r>
      <w:r w:rsidR="004C4252" w:rsidRPr="008B2E36">
        <w:rPr>
          <w:rFonts w:ascii="Times New Roman" w:hAnsi="Times New Roman" w:cs="Times New Roman"/>
          <w:sz w:val="24"/>
          <w:szCs w:val="24"/>
          <w:lang w:val="de-DE"/>
        </w:rPr>
        <w:t xml:space="preserve">               </w:t>
      </w:r>
    </w:p>
    <w:p w:rsidR="00C611FE" w:rsidRPr="008B2E36" w:rsidRDefault="004C4252" w:rsidP="004C425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basieren</w:t>
      </w:r>
      <w:r w:rsidR="00C611FE" w:rsidRPr="008B2E36">
        <w:rPr>
          <w:rFonts w:ascii="Times New Roman" w:hAnsi="Times New Roman" w:cs="Times New Roman"/>
          <w:sz w:val="24"/>
          <w:szCs w:val="24"/>
          <w:lang w:val="de-DE"/>
        </w:rPr>
        <w:t xml:space="preserve"> (1974: 60 ff.)</w:t>
      </w:r>
      <w:r w:rsidRPr="008B2E36">
        <w:rPr>
          <w:rFonts w:ascii="Times New Roman" w:hAnsi="Times New Roman" w:cs="Times New Roman"/>
          <w:sz w:val="24"/>
          <w:szCs w:val="24"/>
          <w:lang w:val="de-DE"/>
        </w:rPr>
        <w:t xml:space="preserve">. Außerdem teilt er sie in </w:t>
      </w:r>
      <w:r w:rsidRPr="008B2E36">
        <w:rPr>
          <w:rFonts w:ascii="Times New Roman" w:hAnsi="Times New Roman" w:cs="Times New Roman"/>
          <w:i/>
          <w:sz w:val="24"/>
          <w:szCs w:val="24"/>
          <w:lang w:val="de-DE"/>
        </w:rPr>
        <w:t>vertikale</w:t>
      </w:r>
      <w:r w:rsidRPr="008B2E36">
        <w:rPr>
          <w:rFonts w:ascii="Times New Roman" w:hAnsi="Times New Roman" w:cs="Times New Roman"/>
          <w:sz w:val="24"/>
          <w:szCs w:val="24"/>
          <w:lang w:val="de-DE"/>
        </w:rPr>
        <w:t xml:space="preserve"> und </w:t>
      </w:r>
      <w:r w:rsidRPr="008B2E36">
        <w:rPr>
          <w:rFonts w:ascii="Times New Roman" w:hAnsi="Times New Roman" w:cs="Times New Roman"/>
          <w:i/>
          <w:sz w:val="24"/>
          <w:szCs w:val="24"/>
          <w:lang w:val="de-DE"/>
        </w:rPr>
        <w:t>horizontale</w:t>
      </w:r>
      <w:r w:rsidRPr="008B2E36">
        <w:rPr>
          <w:rFonts w:ascii="Times New Roman" w:hAnsi="Times New Roman" w:cs="Times New Roman"/>
          <w:sz w:val="24"/>
          <w:szCs w:val="24"/>
          <w:lang w:val="de-DE"/>
        </w:rPr>
        <w:t xml:space="preserve"> Wortspiele auf. </w:t>
      </w:r>
    </w:p>
    <w:p w:rsidR="004C4252" w:rsidRPr="008B2E36" w:rsidRDefault="00C611FE" w:rsidP="004C425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4C4252" w:rsidRPr="008B2E36">
        <w:rPr>
          <w:rFonts w:ascii="Times New Roman" w:hAnsi="Times New Roman" w:cs="Times New Roman"/>
          <w:sz w:val="24"/>
          <w:szCs w:val="24"/>
          <w:lang w:val="de-DE"/>
        </w:rPr>
        <w:t xml:space="preserve">Die </w:t>
      </w:r>
      <w:r w:rsidR="004C4252" w:rsidRPr="008B2E36">
        <w:rPr>
          <w:rFonts w:ascii="Times New Roman" w:hAnsi="Times New Roman" w:cs="Times New Roman"/>
          <w:i/>
          <w:sz w:val="24"/>
          <w:szCs w:val="24"/>
          <w:lang w:val="de-DE"/>
        </w:rPr>
        <w:t>vertikalen</w:t>
      </w:r>
      <w:r w:rsidR="004C4252" w:rsidRPr="008B2E36">
        <w:rPr>
          <w:rFonts w:ascii="Times New Roman" w:hAnsi="Times New Roman" w:cs="Times New Roman"/>
          <w:sz w:val="24"/>
          <w:szCs w:val="24"/>
          <w:lang w:val="de-DE"/>
        </w:rPr>
        <w:t xml:space="preserve"> Wortspiele zeichnen sich dadurch aus, dass sie zwei oder mehrere Inhalte in einem Ausdruck vereinen</w:t>
      </w:r>
      <w:r w:rsidR="004C4252" w:rsidRPr="00FE4008">
        <w:rPr>
          <w:rStyle w:val="Funotenzeichen"/>
          <w:rFonts w:ascii="Times New Roman" w:hAnsi="Times New Roman" w:cs="Times New Roman"/>
          <w:sz w:val="24"/>
          <w:szCs w:val="24"/>
        </w:rPr>
        <w:footnoteReference w:id="27"/>
      </w:r>
      <w:r w:rsidR="001E6650" w:rsidRPr="008B2E36">
        <w:rPr>
          <w:rFonts w:ascii="Times New Roman" w:hAnsi="Times New Roman" w:cs="Times New Roman"/>
          <w:sz w:val="24"/>
          <w:szCs w:val="24"/>
          <w:lang w:val="de-DE"/>
        </w:rPr>
        <w:t xml:space="preserve">. </w:t>
      </w:r>
      <w:r w:rsidR="004C4252" w:rsidRPr="008B2E36">
        <w:rPr>
          <w:rFonts w:ascii="Times New Roman" w:hAnsi="Times New Roman" w:cs="Times New Roman"/>
          <w:sz w:val="24"/>
          <w:szCs w:val="24"/>
          <w:lang w:val="de-DE"/>
        </w:rPr>
        <w:t xml:space="preserve">Bei den </w:t>
      </w:r>
      <w:r w:rsidR="004C4252" w:rsidRPr="008B2E36">
        <w:rPr>
          <w:rFonts w:ascii="Times New Roman" w:hAnsi="Times New Roman" w:cs="Times New Roman"/>
          <w:i/>
          <w:sz w:val="24"/>
          <w:szCs w:val="24"/>
          <w:lang w:val="de-DE"/>
        </w:rPr>
        <w:t>horizontalen</w:t>
      </w:r>
      <w:r w:rsidR="004C4252" w:rsidRPr="008B2E36">
        <w:rPr>
          <w:rFonts w:ascii="Times New Roman" w:hAnsi="Times New Roman" w:cs="Times New Roman"/>
          <w:sz w:val="24"/>
          <w:szCs w:val="24"/>
          <w:lang w:val="de-DE"/>
        </w:rPr>
        <w:t xml:space="preserve"> Wortspielen dagegen werden zwei oder mehrere Inhalte in zwei oder mehreren Ausdrücken realisiert (Hausmann 1974: 17). Christian Wagenknecht drückt diesen Sachverhalt noch einfacher aus:</w:t>
      </w:r>
    </w:p>
    <w:p w:rsidR="004C4252" w:rsidRPr="008B2E36" w:rsidRDefault="004C4252" w:rsidP="004C4252">
      <w:pPr>
        <w:spacing w:after="120" w:line="240" w:lineRule="auto"/>
        <w:ind w:left="567"/>
        <w:jc w:val="both"/>
        <w:rPr>
          <w:rFonts w:ascii="Times New Roman" w:hAnsi="Times New Roman" w:cs="Times New Roman"/>
          <w:sz w:val="24"/>
          <w:szCs w:val="24"/>
          <w:lang w:val="de-DE"/>
        </w:rPr>
      </w:pPr>
      <w:r w:rsidRPr="008B2E36">
        <w:rPr>
          <w:rFonts w:ascii="Times New Roman" w:hAnsi="Times New Roman" w:cs="Times New Roman"/>
          <w:szCs w:val="24"/>
          <w:lang w:val="de-DE"/>
        </w:rPr>
        <w:t xml:space="preserve">1) Ein Wortspiel heiße </w:t>
      </w:r>
      <w:r w:rsidRPr="008B2E36">
        <w:rPr>
          <w:rFonts w:ascii="Times New Roman" w:hAnsi="Times New Roman" w:cs="Times New Roman"/>
          <w:i/>
          <w:szCs w:val="24"/>
          <w:lang w:val="de-DE"/>
        </w:rPr>
        <w:t>„vertikal“</w:t>
      </w:r>
      <w:r w:rsidRPr="008B2E36">
        <w:rPr>
          <w:rFonts w:ascii="Times New Roman" w:hAnsi="Times New Roman" w:cs="Times New Roman"/>
          <w:szCs w:val="24"/>
          <w:lang w:val="de-DE"/>
        </w:rPr>
        <w:t xml:space="preserve">, wenn es nur </w:t>
      </w:r>
      <w:r w:rsidRPr="008B2E36">
        <w:rPr>
          <w:rFonts w:ascii="Times New Roman" w:hAnsi="Times New Roman" w:cs="Times New Roman"/>
          <w:i/>
          <w:szCs w:val="24"/>
          <w:lang w:val="de-DE"/>
        </w:rPr>
        <w:t>ein</w:t>
      </w:r>
      <w:r w:rsidRPr="008B2E36">
        <w:rPr>
          <w:rFonts w:ascii="Times New Roman" w:hAnsi="Times New Roman" w:cs="Times New Roman"/>
          <w:szCs w:val="24"/>
          <w:lang w:val="de-DE"/>
        </w:rPr>
        <w:t xml:space="preserve"> Redezeichen umfaßt.</w:t>
      </w:r>
    </w:p>
    <w:p w:rsidR="004C4252" w:rsidRPr="008B2E36" w:rsidRDefault="004C4252" w:rsidP="004C4252">
      <w:pPr>
        <w:spacing w:after="120" w:line="240" w:lineRule="auto"/>
        <w:ind w:left="567"/>
        <w:jc w:val="both"/>
        <w:rPr>
          <w:rFonts w:ascii="Times New Roman" w:hAnsi="Times New Roman" w:cs="Times New Roman"/>
          <w:sz w:val="24"/>
          <w:szCs w:val="24"/>
          <w:lang w:val="de-DE"/>
        </w:rPr>
      </w:pPr>
      <w:r w:rsidRPr="008B2E36">
        <w:rPr>
          <w:rFonts w:ascii="Times New Roman" w:hAnsi="Times New Roman" w:cs="Times New Roman"/>
          <w:szCs w:val="24"/>
          <w:lang w:val="de-DE"/>
        </w:rPr>
        <w:t xml:space="preserve">2) Ein Wortspiel heiße </w:t>
      </w:r>
      <w:r w:rsidRPr="008B2E36">
        <w:rPr>
          <w:rFonts w:ascii="Times New Roman" w:hAnsi="Times New Roman" w:cs="Times New Roman"/>
          <w:i/>
          <w:szCs w:val="24"/>
          <w:lang w:val="de-DE"/>
        </w:rPr>
        <w:t>„horizontal“,</w:t>
      </w:r>
      <w:r w:rsidRPr="008B2E36">
        <w:rPr>
          <w:rFonts w:ascii="Times New Roman" w:hAnsi="Times New Roman" w:cs="Times New Roman"/>
          <w:szCs w:val="24"/>
          <w:lang w:val="de-DE"/>
        </w:rPr>
        <w:t xml:space="preserve"> wenn es wenigstens zwei Redezeichen       </w:t>
      </w:r>
    </w:p>
    <w:p w:rsidR="001E6650" w:rsidRPr="008B2E36" w:rsidRDefault="004C4252" w:rsidP="001E6650">
      <w:pPr>
        <w:spacing w:after="120" w:line="240" w:lineRule="auto"/>
        <w:ind w:left="567"/>
        <w:jc w:val="both"/>
        <w:rPr>
          <w:rFonts w:ascii="Times New Roman" w:hAnsi="Times New Roman" w:cs="Times New Roman"/>
          <w:szCs w:val="24"/>
          <w:lang w:val="de-DE"/>
        </w:rPr>
      </w:pPr>
      <w:r w:rsidRPr="008B2E36">
        <w:rPr>
          <w:rFonts w:ascii="Times New Roman" w:hAnsi="Times New Roman" w:cs="Times New Roman"/>
          <w:szCs w:val="24"/>
          <w:lang w:val="de-DE"/>
        </w:rPr>
        <w:t>umfaß</w:t>
      </w:r>
      <w:r w:rsidR="00CE4B83" w:rsidRPr="008B2E36">
        <w:rPr>
          <w:rFonts w:ascii="Times New Roman" w:hAnsi="Times New Roman" w:cs="Times New Roman"/>
          <w:szCs w:val="24"/>
          <w:lang w:val="de-DE"/>
        </w:rPr>
        <w:t>t</w:t>
      </w:r>
      <w:r w:rsidR="00304CA3" w:rsidRPr="008B2E36">
        <w:rPr>
          <w:rFonts w:ascii="Times New Roman" w:hAnsi="Times New Roman" w:cs="Times New Roman"/>
          <w:szCs w:val="24"/>
          <w:lang w:val="de-DE"/>
        </w:rPr>
        <w:t>.</w:t>
      </w:r>
      <w:r w:rsidR="00CE4B83" w:rsidRPr="008B2E36">
        <w:rPr>
          <w:rFonts w:ascii="Times New Roman" w:hAnsi="Times New Roman" w:cs="Times New Roman"/>
          <w:szCs w:val="24"/>
          <w:lang w:val="de-DE"/>
        </w:rPr>
        <w:t xml:space="preserve"> </w:t>
      </w:r>
      <w:r w:rsidRPr="008B2E36">
        <w:rPr>
          <w:rFonts w:ascii="Times New Roman" w:hAnsi="Times New Roman" w:cs="Times New Roman"/>
          <w:szCs w:val="24"/>
          <w:lang w:val="de-DE"/>
        </w:rPr>
        <w:t xml:space="preserve">(Wagenknecht 1965: 21) </w:t>
      </w:r>
    </w:p>
    <w:p w:rsidR="00C611FE" w:rsidRPr="008B2E36" w:rsidRDefault="00C611FE" w:rsidP="00CB7F99">
      <w:pPr>
        <w:spacing w:after="120" w:line="360" w:lineRule="auto"/>
        <w:jc w:val="both"/>
        <w:rPr>
          <w:rFonts w:ascii="Times New Roman" w:hAnsi="Times New Roman" w:cs="Times New Roman"/>
          <w:szCs w:val="24"/>
          <w:lang w:val="de-DE"/>
        </w:rPr>
      </w:pPr>
    </w:p>
    <w:p w:rsidR="00CB7F99" w:rsidRPr="008B2E36" w:rsidRDefault="00C611FE" w:rsidP="00CB7F99">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Cs w:val="24"/>
          <w:lang w:val="de-DE"/>
        </w:rPr>
        <w:t xml:space="preserve"> </w:t>
      </w:r>
      <w:r w:rsidR="00CB7F99" w:rsidRPr="008B2E36">
        <w:rPr>
          <w:rFonts w:ascii="Times New Roman" w:hAnsi="Times New Roman" w:cs="Times New Roman"/>
          <w:i/>
          <w:sz w:val="24"/>
          <w:szCs w:val="24"/>
          <w:lang w:val="de-DE"/>
        </w:rPr>
        <w:t>Vertikal</w:t>
      </w:r>
      <w:r w:rsidR="00CB7F99" w:rsidRPr="008B2E36">
        <w:rPr>
          <w:rFonts w:ascii="Times New Roman" w:hAnsi="Times New Roman" w:cs="Times New Roman"/>
          <w:sz w:val="24"/>
          <w:szCs w:val="24"/>
          <w:lang w:val="de-DE"/>
        </w:rPr>
        <w:t xml:space="preserve"> realisierte </w:t>
      </w:r>
      <w:r w:rsidR="00CB7F99" w:rsidRPr="008B2E36">
        <w:rPr>
          <w:rFonts w:ascii="Times New Roman" w:hAnsi="Times New Roman" w:cs="Times New Roman"/>
          <w:i/>
          <w:sz w:val="24"/>
          <w:szCs w:val="24"/>
          <w:lang w:val="de-DE"/>
        </w:rPr>
        <w:t>homonymische</w:t>
      </w:r>
      <w:r w:rsidR="00CB7F99" w:rsidRPr="008B2E36">
        <w:rPr>
          <w:rFonts w:ascii="Times New Roman" w:hAnsi="Times New Roman" w:cs="Times New Roman"/>
          <w:sz w:val="24"/>
          <w:szCs w:val="24"/>
          <w:lang w:val="de-DE"/>
        </w:rPr>
        <w:t xml:space="preserve"> Wortspiele werden </w:t>
      </w:r>
      <w:r w:rsidR="00F04787" w:rsidRPr="008B2E36">
        <w:rPr>
          <w:rFonts w:ascii="Times New Roman" w:hAnsi="Times New Roman" w:cs="Times New Roman"/>
          <w:sz w:val="24"/>
          <w:szCs w:val="24"/>
          <w:lang w:val="de-DE"/>
        </w:rPr>
        <w:t xml:space="preserve">als </w:t>
      </w:r>
      <w:r w:rsidR="00CB7F99" w:rsidRPr="008B2E36">
        <w:rPr>
          <w:rFonts w:ascii="Times New Roman" w:hAnsi="Times New Roman" w:cs="Times New Roman"/>
          <w:i/>
          <w:sz w:val="24"/>
          <w:szCs w:val="24"/>
          <w:lang w:val="de-DE"/>
        </w:rPr>
        <w:t>Amphibolie</w:t>
      </w:r>
      <w:r w:rsidR="00924AE9" w:rsidRPr="008B2E36">
        <w:rPr>
          <w:rFonts w:ascii="Times New Roman" w:hAnsi="Times New Roman" w:cs="Times New Roman"/>
          <w:i/>
          <w:sz w:val="24"/>
          <w:szCs w:val="24"/>
          <w:lang w:val="de-DE"/>
        </w:rPr>
        <w:t>n</w:t>
      </w:r>
      <w:r w:rsidR="00CB7F99" w:rsidRPr="008B2E36">
        <w:rPr>
          <w:rFonts w:ascii="Times New Roman" w:hAnsi="Times New Roman" w:cs="Times New Roman"/>
          <w:i/>
          <w:sz w:val="24"/>
          <w:szCs w:val="24"/>
          <w:lang w:val="de-DE"/>
        </w:rPr>
        <w:t xml:space="preserve"> </w:t>
      </w:r>
      <w:r w:rsidR="00F04787" w:rsidRPr="008B2E36">
        <w:rPr>
          <w:rFonts w:ascii="Times New Roman" w:hAnsi="Times New Roman" w:cs="Times New Roman"/>
          <w:sz w:val="24"/>
          <w:szCs w:val="24"/>
          <w:lang w:val="de-DE"/>
        </w:rPr>
        <w:t>bezeichnet</w:t>
      </w:r>
      <w:r w:rsidR="00CB7F99" w:rsidRPr="008B2E36">
        <w:rPr>
          <w:rFonts w:ascii="Times New Roman" w:hAnsi="Times New Roman" w:cs="Times New Roman"/>
          <w:i/>
          <w:sz w:val="24"/>
          <w:szCs w:val="24"/>
          <w:lang w:val="de-DE"/>
        </w:rPr>
        <w:t>.</w:t>
      </w:r>
      <w:r w:rsidR="00CB7F99" w:rsidRPr="008B2E36">
        <w:rPr>
          <w:rFonts w:ascii="Times New Roman" w:hAnsi="Times New Roman" w:cs="Times New Roman"/>
          <w:sz w:val="24"/>
          <w:szCs w:val="24"/>
          <w:lang w:val="de-DE"/>
        </w:rPr>
        <w:t xml:space="preserve"> So stellt beispielsweise der komplexe Text „</w:t>
      </w:r>
      <w:r w:rsidR="00CB7F99" w:rsidRPr="008B2E36">
        <w:rPr>
          <w:rFonts w:ascii="Times New Roman" w:hAnsi="Times New Roman" w:cs="Times New Roman"/>
          <w:i/>
          <w:sz w:val="24"/>
          <w:szCs w:val="24"/>
          <w:lang w:val="de-DE"/>
        </w:rPr>
        <w:t>Fliegt</w:t>
      </w:r>
      <w:r w:rsidR="00CB7F99" w:rsidRPr="008B2E36">
        <w:rPr>
          <w:rFonts w:ascii="Times New Roman" w:hAnsi="Times New Roman" w:cs="Times New Roman"/>
          <w:sz w:val="24"/>
          <w:szCs w:val="24"/>
          <w:lang w:val="de-DE"/>
        </w:rPr>
        <w:t xml:space="preserve"> ER früher als seine Drohne?“</w:t>
      </w:r>
      <w:r>
        <w:rPr>
          <w:rStyle w:val="Funotenzeichen"/>
          <w:rFonts w:ascii="Times New Roman" w:hAnsi="Times New Roman" w:cs="Times New Roman"/>
          <w:sz w:val="24"/>
          <w:szCs w:val="24"/>
        </w:rPr>
        <w:footnoteReference w:id="28"/>
      </w:r>
      <w:r w:rsidR="00CB7F99" w:rsidRPr="008B2E36">
        <w:rPr>
          <w:rFonts w:ascii="Times New Roman" w:hAnsi="Times New Roman" w:cs="Times New Roman"/>
          <w:sz w:val="24"/>
          <w:szCs w:val="24"/>
          <w:lang w:val="de-DE"/>
        </w:rPr>
        <w:t xml:space="preserve"> oder der Dialog „Bist du per Anhalter gekommen?“ – „Wieso fragst du?“ – „Du siehst so </w:t>
      </w:r>
      <w:r w:rsidR="00CB7F99" w:rsidRPr="008B2E36">
        <w:rPr>
          <w:rFonts w:ascii="Times New Roman" w:hAnsi="Times New Roman" w:cs="Times New Roman"/>
          <w:i/>
          <w:sz w:val="24"/>
          <w:szCs w:val="24"/>
          <w:lang w:val="de-DE"/>
        </w:rPr>
        <w:t>mitgenommen</w:t>
      </w:r>
      <w:r w:rsidR="00CB7F99" w:rsidRPr="008B2E36">
        <w:rPr>
          <w:rFonts w:ascii="Times New Roman" w:hAnsi="Times New Roman" w:cs="Times New Roman"/>
          <w:sz w:val="24"/>
          <w:szCs w:val="24"/>
          <w:lang w:val="de-DE"/>
        </w:rPr>
        <w:t xml:space="preserve"> aus.“</w:t>
      </w:r>
      <w:r w:rsidR="00CB7F99" w:rsidRPr="00655DFA">
        <w:rPr>
          <w:rStyle w:val="Funotenzeichen"/>
          <w:rFonts w:ascii="Times New Roman" w:hAnsi="Times New Roman" w:cs="Times New Roman"/>
          <w:sz w:val="24"/>
          <w:szCs w:val="24"/>
        </w:rPr>
        <w:footnoteReference w:id="29"/>
      </w:r>
      <w:r w:rsidR="00924AE9" w:rsidRPr="008B2E36">
        <w:rPr>
          <w:rFonts w:ascii="Times New Roman" w:hAnsi="Times New Roman" w:cs="Times New Roman"/>
          <w:sz w:val="24"/>
          <w:szCs w:val="24"/>
          <w:lang w:val="de-DE"/>
        </w:rPr>
        <w:t xml:space="preserve"> vertikal realisierte</w:t>
      </w:r>
      <w:r w:rsidR="00CB7F99" w:rsidRPr="008B2E36">
        <w:rPr>
          <w:rFonts w:ascii="Times New Roman" w:hAnsi="Times New Roman" w:cs="Times New Roman"/>
          <w:sz w:val="24"/>
          <w:szCs w:val="24"/>
          <w:lang w:val="de-DE"/>
        </w:rPr>
        <w:t xml:space="preserve"> Wortspiel</w:t>
      </w:r>
      <w:r w:rsidR="00924AE9" w:rsidRPr="008B2E36">
        <w:rPr>
          <w:rFonts w:ascii="Times New Roman" w:hAnsi="Times New Roman" w:cs="Times New Roman"/>
          <w:sz w:val="24"/>
          <w:szCs w:val="24"/>
          <w:lang w:val="de-DE"/>
        </w:rPr>
        <w:t>e</w:t>
      </w:r>
      <w:r w:rsidR="00304CA3" w:rsidRPr="008B2E36">
        <w:rPr>
          <w:rFonts w:ascii="Times New Roman" w:hAnsi="Times New Roman" w:cs="Times New Roman"/>
          <w:sz w:val="24"/>
          <w:szCs w:val="24"/>
          <w:lang w:val="de-DE"/>
        </w:rPr>
        <w:t xml:space="preserve"> dar</w:t>
      </w:r>
      <w:r w:rsidR="00CB7F99" w:rsidRPr="008B2E36">
        <w:rPr>
          <w:rFonts w:ascii="Times New Roman" w:hAnsi="Times New Roman" w:cs="Times New Roman"/>
          <w:sz w:val="24"/>
          <w:szCs w:val="24"/>
          <w:lang w:val="de-DE"/>
        </w:rPr>
        <w:t xml:space="preserve">, </w:t>
      </w:r>
      <w:r w:rsidR="00924AE9" w:rsidRPr="008B2E36">
        <w:rPr>
          <w:rFonts w:ascii="Times New Roman" w:hAnsi="Times New Roman" w:cs="Times New Roman"/>
          <w:sz w:val="24"/>
          <w:szCs w:val="24"/>
          <w:lang w:val="de-DE"/>
        </w:rPr>
        <w:t>also</w:t>
      </w:r>
      <w:r w:rsidR="00CB7F99" w:rsidRPr="008B2E36">
        <w:rPr>
          <w:rFonts w:ascii="Times New Roman" w:hAnsi="Times New Roman" w:cs="Times New Roman"/>
          <w:sz w:val="24"/>
          <w:szCs w:val="24"/>
          <w:lang w:val="de-DE"/>
        </w:rPr>
        <w:t xml:space="preserve"> </w:t>
      </w:r>
      <w:r w:rsidR="00CB7F99" w:rsidRPr="008B2E36">
        <w:rPr>
          <w:rFonts w:ascii="Times New Roman" w:hAnsi="Times New Roman" w:cs="Times New Roman"/>
          <w:i/>
          <w:sz w:val="24"/>
          <w:szCs w:val="24"/>
          <w:lang w:val="de-DE"/>
        </w:rPr>
        <w:t>Amphibolie</w:t>
      </w:r>
      <w:r w:rsidR="00924AE9" w:rsidRPr="008B2E36">
        <w:rPr>
          <w:rFonts w:ascii="Times New Roman" w:hAnsi="Times New Roman" w:cs="Times New Roman"/>
          <w:i/>
          <w:sz w:val="24"/>
          <w:szCs w:val="24"/>
          <w:lang w:val="de-DE"/>
        </w:rPr>
        <w:t>n</w:t>
      </w:r>
      <w:r w:rsidR="00CB7F99" w:rsidRPr="008B2E36">
        <w:rPr>
          <w:rFonts w:ascii="Times New Roman" w:hAnsi="Times New Roman" w:cs="Times New Roman"/>
          <w:sz w:val="24"/>
          <w:szCs w:val="24"/>
          <w:lang w:val="de-DE"/>
        </w:rPr>
        <w:t xml:space="preserve">. Die zunächst unklare Schlagzeile der </w:t>
      </w:r>
      <w:r w:rsidR="00CB7F99" w:rsidRPr="008B2E36">
        <w:rPr>
          <w:rFonts w:ascii="Times New Roman" w:hAnsi="Times New Roman" w:cs="Times New Roman"/>
          <w:i/>
          <w:sz w:val="24"/>
          <w:szCs w:val="24"/>
          <w:lang w:val="de-DE"/>
        </w:rPr>
        <w:t>Bild</w:t>
      </w:r>
      <w:r w:rsidR="00241493" w:rsidRPr="008B2E36">
        <w:rPr>
          <w:rFonts w:ascii="Times New Roman" w:hAnsi="Times New Roman" w:cs="Times New Roman"/>
          <w:i/>
          <w:sz w:val="24"/>
          <w:szCs w:val="24"/>
          <w:lang w:val="de-DE"/>
        </w:rPr>
        <w:t>.de</w:t>
      </w:r>
      <w:r w:rsidR="00CB7F99" w:rsidRPr="008B2E36">
        <w:rPr>
          <w:rFonts w:ascii="Times New Roman" w:hAnsi="Times New Roman" w:cs="Times New Roman"/>
          <w:sz w:val="24"/>
          <w:szCs w:val="24"/>
          <w:lang w:val="de-DE"/>
        </w:rPr>
        <w:t xml:space="preserve"> erhält Sinn durch den Kontext, in dem der Textrezipient erfährt, dass es sich um </w:t>
      </w:r>
      <w:r w:rsidR="002A3AB8" w:rsidRPr="008B2E36">
        <w:rPr>
          <w:rFonts w:ascii="Times New Roman" w:hAnsi="Times New Roman" w:cs="Times New Roman"/>
          <w:sz w:val="24"/>
          <w:szCs w:val="24"/>
          <w:lang w:val="de-DE"/>
        </w:rPr>
        <w:t xml:space="preserve">den </w:t>
      </w:r>
      <w:r w:rsidR="00241493" w:rsidRPr="008B2E36">
        <w:rPr>
          <w:rFonts w:ascii="Times New Roman" w:hAnsi="Times New Roman" w:cs="Times New Roman"/>
          <w:sz w:val="24"/>
          <w:szCs w:val="24"/>
          <w:lang w:val="de-DE"/>
        </w:rPr>
        <w:t xml:space="preserve">damaligen </w:t>
      </w:r>
      <w:r w:rsidR="00CB7F99" w:rsidRPr="008B2E36">
        <w:rPr>
          <w:rFonts w:ascii="Times New Roman" w:hAnsi="Times New Roman" w:cs="Times New Roman"/>
          <w:sz w:val="24"/>
          <w:szCs w:val="24"/>
          <w:lang w:val="de-DE"/>
        </w:rPr>
        <w:t>Vertei</w:t>
      </w:r>
      <w:r w:rsidRPr="008B2E36">
        <w:rPr>
          <w:rFonts w:ascii="Times New Roman" w:hAnsi="Times New Roman" w:cs="Times New Roman"/>
          <w:sz w:val="24"/>
          <w:szCs w:val="24"/>
          <w:lang w:val="de-DE"/>
        </w:rPr>
        <w:t>digungsminister Thomas de Maiziè</w:t>
      </w:r>
      <w:r w:rsidR="00CB7F99" w:rsidRPr="008B2E36">
        <w:rPr>
          <w:rFonts w:ascii="Times New Roman" w:hAnsi="Times New Roman" w:cs="Times New Roman"/>
          <w:sz w:val="24"/>
          <w:szCs w:val="24"/>
          <w:lang w:val="de-DE"/>
        </w:rPr>
        <w:t>re und den berühmt berüchtigten Euro-Hawk-Skandal handelt. Wobei beide Inhalte d</w:t>
      </w:r>
      <w:r w:rsidR="00E00D4C" w:rsidRPr="008B2E36">
        <w:rPr>
          <w:rFonts w:ascii="Times New Roman" w:hAnsi="Times New Roman" w:cs="Times New Roman"/>
          <w:sz w:val="24"/>
          <w:szCs w:val="24"/>
          <w:lang w:val="de-DE"/>
        </w:rPr>
        <w:t xml:space="preserve">es homonymen Lexems </w:t>
      </w:r>
      <w:r w:rsidR="00CB7F99" w:rsidRPr="008B2E36">
        <w:rPr>
          <w:rFonts w:ascii="Times New Roman" w:hAnsi="Times New Roman" w:cs="Times New Roman"/>
          <w:i/>
          <w:sz w:val="24"/>
          <w:szCs w:val="24"/>
          <w:lang w:val="de-DE"/>
        </w:rPr>
        <w:t>fliegen</w:t>
      </w:r>
      <w:r w:rsidR="00241493" w:rsidRPr="008B2E36">
        <w:rPr>
          <w:rFonts w:ascii="Times New Roman" w:hAnsi="Times New Roman" w:cs="Times New Roman"/>
          <w:sz w:val="24"/>
          <w:szCs w:val="24"/>
          <w:lang w:val="de-DE"/>
        </w:rPr>
        <w:t xml:space="preserve"> = 1. </w:t>
      </w:r>
      <w:r w:rsidR="00241493" w:rsidRPr="008B2E36">
        <w:rPr>
          <w:rFonts w:ascii="Times New Roman" w:hAnsi="Times New Roman" w:cs="Times New Roman"/>
          <w:i/>
          <w:sz w:val="24"/>
          <w:szCs w:val="24"/>
          <w:lang w:val="de-DE"/>
        </w:rPr>
        <w:t>sich in der Luft bewegen</w:t>
      </w:r>
      <w:r w:rsidR="00CB7F99" w:rsidRPr="008B2E36">
        <w:rPr>
          <w:rFonts w:ascii="Times New Roman" w:hAnsi="Times New Roman" w:cs="Times New Roman"/>
          <w:sz w:val="24"/>
          <w:szCs w:val="24"/>
          <w:lang w:val="de-DE"/>
        </w:rPr>
        <w:t xml:space="preserve"> und </w:t>
      </w:r>
      <w:r w:rsidR="00241493" w:rsidRPr="008B2E36">
        <w:rPr>
          <w:rFonts w:ascii="Times New Roman" w:hAnsi="Times New Roman" w:cs="Times New Roman"/>
          <w:sz w:val="24"/>
          <w:szCs w:val="24"/>
          <w:lang w:val="de-DE"/>
        </w:rPr>
        <w:t xml:space="preserve">2. </w:t>
      </w:r>
      <w:r w:rsidR="00CB7F99" w:rsidRPr="008B2E36">
        <w:rPr>
          <w:rFonts w:ascii="Times New Roman" w:hAnsi="Times New Roman" w:cs="Times New Roman"/>
          <w:i/>
          <w:sz w:val="24"/>
          <w:szCs w:val="24"/>
          <w:lang w:val="de-DE"/>
        </w:rPr>
        <w:t>gekündigt werden</w:t>
      </w:r>
      <w:r w:rsidR="00CB7F99" w:rsidRPr="008B2E36">
        <w:rPr>
          <w:rFonts w:ascii="Times New Roman" w:hAnsi="Times New Roman" w:cs="Times New Roman"/>
          <w:sz w:val="24"/>
          <w:szCs w:val="24"/>
          <w:lang w:val="de-DE"/>
        </w:rPr>
        <w:t xml:space="preserve"> aktualisiert werden. Dies geschieht nicht zuletzt dadurch, dass in Verbindung mit </w:t>
      </w:r>
      <w:r w:rsidR="00CB7F99" w:rsidRPr="008B2E36">
        <w:rPr>
          <w:rFonts w:ascii="Times New Roman" w:hAnsi="Times New Roman" w:cs="Times New Roman"/>
          <w:i/>
          <w:sz w:val="24"/>
          <w:szCs w:val="24"/>
          <w:lang w:val="de-DE"/>
        </w:rPr>
        <w:t>Drohne</w:t>
      </w:r>
      <w:r w:rsidR="00CB7F99" w:rsidRPr="008B2E36">
        <w:rPr>
          <w:rFonts w:ascii="Times New Roman" w:hAnsi="Times New Roman" w:cs="Times New Roman"/>
          <w:sz w:val="24"/>
          <w:szCs w:val="24"/>
          <w:lang w:val="de-DE"/>
        </w:rPr>
        <w:t xml:space="preserve"> das Semem </w:t>
      </w:r>
      <w:r w:rsidR="00241493" w:rsidRPr="008B2E36">
        <w:rPr>
          <w:rFonts w:ascii="Times New Roman" w:hAnsi="Times New Roman" w:cs="Times New Roman"/>
          <w:i/>
          <w:sz w:val="24"/>
          <w:szCs w:val="24"/>
          <w:lang w:val="de-DE"/>
        </w:rPr>
        <w:t>sich in der</w:t>
      </w:r>
      <w:r w:rsidR="00CB7F99" w:rsidRPr="008B2E36">
        <w:rPr>
          <w:rFonts w:ascii="Times New Roman" w:hAnsi="Times New Roman" w:cs="Times New Roman"/>
          <w:i/>
          <w:sz w:val="24"/>
          <w:szCs w:val="24"/>
          <w:lang w:val="de-DE"/>
        </w:rPr>
        <w:t xml:space="preserve"> Luft bewegen</w:t>
      </w:r>
      <w:r w:rsidR="00CB7F99" w:rsidRPr="008B2E36">
        <w:rPr>
          <w:rFonts w:ascii="Times New Roman" w:hAnsi="Times New Roman" w:cs="Times New Roman"/>
          <w:sz w:val="24"/>
          <w:szCs w:val="24"/>
          <w:lang w:val="de-DE"/>
        </w:rPr>
        <w:t xml:space="preserve"> aktualisiert wird. Das zweite Wortspiel basiert auf der Homonymie des Lexems </w:t>
      </w:r>
      <w:r w:rsidR="00CB7F99" w:rsidRPr="008B2E36">
        <w:rPr>
          <w:rFonts w:ascii="Times New Roman" w:hAnsi="Times New Roman" w:cs="Times New Roman"/>
          <w:i/>
          <w:sz w:val="24"/>
          <w:szCs w:val="24"/>
          <w:lang w:val="de-DE"/>
        </w:rPr>
        <w:t>mitgenommen</w:t>
      </w:r>
      <w:r w:rsidR="00CB7F99" w:rsidRPr="008B2E36">
        <w:rPr>
          <w:rFonts w:ascii="Times New Roman" w:hAnsi="Times New Roman" w:cs="Times New Roman"/>
          <w:sz w:val="24"/>
          <w:szCs w:val="24"/>
          <w:lang w:val="de-DE"/>
        </w:rPr>
        <w:t xml:space="preserve">: einmal in seiner Grundbedeutung </w:t>
      </w:r>
      <w:r w:rsidR="00CB7F99" w:rsidRPr="008B2E36">
        <w:rPr>
          <w:rFonts w:ascii="Times New Roman" w:hAnsi="Times New Roman" w:cs="Times New Roman"/>
          <w:i/>
          <w:sz w:val="24"/>
          <w:szCs w:val="24"/>
          <w:lang w:val="de-DE"/>
        </w:rPr>
        <w:t>jemanden mitnehmen</w:t>
      </w:r>
      <w:r w:rsidR="00CB7F99" w:rsidRPr="008B2E36">
        <w:rPr>
          <w:rFonts w:ascii="Times New Roman" w:hAnsi="Times New Roman" w:cs="Times New Roman"/>
          <w:sz w:val="24"/>
          <w:szCs w:val="24"/>
          <w:lang w:val="de-DE"/>
        </w:rPr>
        <w:t xml:space="preserve"> und einmal im übertragenen Sinn </w:t>
      </w:r>
      <w:r w:rsidR="00CB7F99" w:rsidRPr="008B2E36">
        <w:rPr>
          <w:rFonts w:ascii="Times New Roman" w:hAnsi="Times New Roman" w:cs="Times New Roman"/>
          <w:i/>
          <w:sz w:val="24"/>
          <w:szCs w:val="24"/>
          <w:lang w:val="de-DE"/>
        </w:rPr>
        <w:t>müde aussehen</w:t>
      </w:r>
      <w:r w:rsidR="00CB7F99" w:rsidRPr="008B2E36">
        <w:rPr>
          <w:rFonts w:ascii="Times New Roman" w:hAnsi="Times New Roman" w:cs="Times New Roman"/>
          <w:sz w:val="24"/>
          <w:szCs w:val="24"/>
          <w:lang w:val="de-DE"/>
        </w:rPr>
        <w:t>.</w:t>
      </w:r>
    </w:p>
    <w:p w:rsidR="00606CCC" w:rsidRPr="008B2E36" w:rsidRDefault="00CB7F99" w:rsidP="00CB7F99">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Die </w:t>
      </w:r>
      <w:r w:rsidRPr="008B2E36">
        <w:rPr>
          <w:rFonts w:ascii="Times New Roman" w:hAnsi="Times New Roman" w:cs="Times New Roman"/>
          <w:i/>
          <w:sz w:val="24"/>
          <w:szCs w:val="24"/>
          <w:lang w:val="de-DE"/>
        </w:rPr>
        <w:t>horizontale</w:t>
      </w:r>
      <w:r w:rsidRPr="008B2E36">
        <w:rPr>
          <w:rFonts w:ascii="Times New Roman" w:hAnsi="Times New Roman" w:cs="Times New Roman"/>
          <w:sz w:val="24"/>
          <w:szCs w:val="24"/>
          <w:lang w:val="de-DE"/>
        </w:rPr>
        <w:t xml:space="preserve"> Realisation von </w:t>
      </w:r>
      <w:r w:rsidRPr="008B2E36">
        <w:rPr>
          <w:rFonts w:ascii="Times New Roman" w:hAnsi="Times New Roman" w:cs="Times New Roman"/>
          <w:i/>
          <w:sz w:val="24"/>
          <w:szCs w:val="24"/>
          <w:lang w:val="de-DE"/>
        </w:rPr>
        <w:t>homonymischen</w:t>
      </w:r>
      <w:r w:rsidRPr="008B2E36">
        <w:rPr>
          <w:rFonts w:ascii="Times New Roman" w:hAnsi="Times New Roman" w:cs="Times New Roman"/>
          <w:sz w:val="24"/>
          <w:szCs w:val="24"/>
          <w:lang w:val="de-DE"/>
        </w:rPr>
        <w:t xml:space="preserve"> Wortspielen </w:t>
      </w:r>
      <w:r w:rsidR="00F04787" w:rsidRPr="008B2E36">
        <w:rPr>
          <w:rFonts w:ascii="Times New Roman" w:hAnsi="Times New Roman" w:cs="Times New Roman"/>
          <w:sz w:val="24"/>
          <w:szCs w:val="24"/>
          <w:lang w:val="de-DE"/>
        </w:rPr>
        <w:t>wird als</w:t>
      </w:r>
      <w:r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Variation</w:t>
      </w:r>
      <w:r w:rsidR="00F04787" w:rsidRPr="008B2E36">
        <w:rPr>
          <w:rFonts w:ascii="Times New Roman" w:hAnsi="Times New Roman" w:cs="Times New Roman"/>
          <w:i/>
          <w:sz w:val="24"/>
          <w:szCs w:val="24"/>
          <w:lang w:val="de-DE"/>
        </w:rPr>
        <w:t xml:space="preserve"> </w:t>
      </w:r>
      <w:r w:rsidR="00F04787" w:rsidRPr="008B2E36">
        <w:rPr>
          <w:rFonts w:ascii="Times New Roman" w:hAnsi="Times New Roman" w:cs="Times New Roman"/>
          <w:sz w:val="24"/>
          <w:szCs w:val="24"/>
          <w:lang w:val="de-DE"/>
        </w:rPr>
        <w:t>bezeichnet</w:t>
      </w:r>
      <w:r w:rsidRPr="008B2E36">
        <w:rPr>
          <w:rFonts w:ascii="Times New Roman" w:hAnsi="Times New Roman" w:cs="Times New Roman"/>
          <w:i/>
          <w:sz w:val="24"/>
          <w:szCs w:val="24"/>
          <w:lang w:val="de-DE"/>
        </w:rPr>
        <w:t>.</w:t>
      </w:r>
      <w:r w:rsidRPr="008B2E36">
        <w:rPr>
          <w:rFonts w:ascii="Times New Roman" w:hAnsi="Times New Roman" w:cs="Times New Roman"/>
          <w:sz w:val="24"/>
          <w:szCs w:val="24"/>
          <w:lang w:val="de-DE"/>
        </w:rPr>
        <w:t xml:space="preserve"> Als Beispiel eignet sich hierfür der Vierzeiler von Dmitrij Minaev: „Na piknike, pod ten´ju eli // My pili bolee čem eli, // I, znaja tolk v vine i v ėle, // Domoj vernulis´ ele-ele.“</w:t>
      </w:r>
      <w:r>
        <w:rPr>
          <w:rStyle w:val="Funotenzeichen"/>
          <w:rFonts w:ascii="Times New Roman" w:hAnsi="Times New Roman" w:cs="Times New Roman"/>
          <w:sz w:val="24"/>
          <w:szCs w:val="24"/>
        </w:rPr>
        <w:footnoteReference w:id="30"/>
      </w:r>
      <w:r w:rsidRPr="008B2E36">
        <w:rPr>
          <w:rFonts w:ascii="Times New Roman" w:hAnsi="Times New Roman" w:cs="Times New Roman"/>
          <w:i/>
          <w:sz w:val="24"/>
          <w:szCs w:val="24"/>
          <w:lang w:val="de-DE"/>
        </w:rPr>
        <w:t xml:space="preserve"> </w:t>
      </w:r>
      <w:r w:rsidRPr="008B2E36">
        <w:rPr>
          <w:rFonts w:ascii="Times New Roman" w:hAnsi="Times New Roman" w:cs="Times New Roman"/>
          <w:sz w:val="24"/>
          <w:szCs w:val="24"/>
          <w:lang w:val="de-DE"/>
        </w:rPr>
        <w:t xml:space="preserve">Das horizontale Wortspiel entsteht durch die </w:t>
      </w:r>
      <w:r w:rsidR="00924AE9" w:rsidRPr="008B2E36">
        <w:rPr>
          <w:rFonts w:ascii="Times New Roman" w:hAnsi="Times New Roman" w:cs="Times New Roman"/>
          <w:sz w:val="24"/>
          <w:szCs w:val="24"/>
          <w:lang w:val="de-DE"/>
        </w:rPr>
        <w:t>zweifache R</w:t>
      </w:r>
      <w:r w:rsidR="00E00D4C" w:rsidRPr="008B2E36">
        <w:rPr>
          <w:rFonts w:ascii="Times New Roman" w:hAnsi="Times New Roman" w:cs="Times New Roman"/>
          <w:sz w:val="24"/>
          <w:szCs w:val="24"/>
          <w:lang w:val="de-DE"/>
        </w:rPr>
        <w:t>ealisierung der homonymen Lexeme</w:t>
      </w:r>
      <w:r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eli</w:t>
      </w:r>
      <w:r w:rsidR="00723DC6" w:rsidRPr="008B2E36">
        <w:rPr>
          <w:rFonts w:ascii="Times New Roman" w:hAnsi="Times New Roman" w:cs="Times New Roman"/>
          <w:sz w:val="24"/>
          <w:szCs w:val="24"/>
          <w:lang w:val="de-DE"/>
        </w:rPr>
        <w:t xml:space="preserve"> (el´ = Tanne</w:t>
      </w:r>
      <w:r w:rsidR="00E00D4C" w:rsidRPr="008B2E36">
        <w:rPr>
          <w:rFonts w:ascii="Times New Roman" w:hAnsi="Times New Roman" w:cs="Times New Roman"/>
          <w:sz w:val="24"/>
          <w:szCs w:val="24"/>
          <w:lang w:val="de-DE"/>
        </w:rPr>
        <w:t>, hier im Plural</w:t>
      </w:r>
      <w:r w:rsidR="00723DC6" w:rsidRPr="008B2E36">
        <w:rPr>
          <w:rFonts w:ascii="Times New Roman" w:hAnsi="Times New Roman" w:cs="Times New Roman"/>
          <w:sz w:val="24"/>
          <w:szCs w:val="24"/>
          <w:lang w:val="de-DE"/>
        </w:rPr>
        <w:t>) und</w:t>
      </w:r>
      <w:r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eli</w:t>
      </w:r>
      <w:r w:rsidRPr="008B2E36">
        <w:rPr>
          <w:rFonts w:ascii="Times New Roman" w:hAnsi="Times New Roman" w:cs="Times New Roman"/>
          <w:sz w:val="24"/>
          <w:szCs w:val="24"/>
          <w:lang w:val="de-DE"/>
        </w:rPr>
        <w:t xml:space="preserve"> (est´</w:t>
      </w:r>
      <w:r w:rsidR="00F04787" w:rsidRPr="008B2E36">
        <w:rPr>
          <w:rFonts w:ascii="Times New Roman" w:hAnsi="Times New Roman" w:cs="Times New Roman"/>
          <w:sz w:val="24"/>
          <w:szCs w:val="24"/>
          <w:lang w:val="de-DE"/>
        </w:rPr>
        <w:t xml:space="preserve"> = essen</w:t>
      </w:r>
      <w:r w:rsidRPr="008B2E36">
        <w:rPr>
          <w:rFonts w:ascii="Times New Roman" w:hAnsi="Times New Roman" w:cs="Times New Roman"/>
          <w:sz w:val="24"/>
          <w:szCs w:val="24"/>
          <w:lang w:val="de-DE"/>
        </w:rPr>
        <w:t xml:space="preserve"> in der 3. Person Plural, Vergangenheit) </w:t>
      </w:r>
      <w:r w:rsidR="00241493" w:rsidRPr="008B2E36">
        <w:rPr>
          <w:rFonts w:ascii="Times New Roman" w:hAnsi="Times New Roman" w:cs="Times New Roman"/>
          <w:sz w:val="24"/>
          <w:szCs w:val="24"/>
          <w:lang w:val="de-DE"/>
        </w:rPr>
        <w:t>sowie</w:t>
      </w:r>
      <w:r w:rsidR="00723DC6" w:rsidRPr="008B2E36">
        <w:rPr>
          <w:rFonts w:ascii="Times New Roman" w:hAnsi="Times New Roman" w:cs="Times New Roman"/>
          <w:sz w:val="24"/>
          <w:szCs w:val="24"/>
          <w:lang w:val="de-DE"/>
        </w:rPr>
        <w:t xml:space="preserve"> der paronymen Lexeme </w:t>
      </w:r>
      <w:r w:rsidRPr="008B2E36">
        <w:rPr>
          <w:rFonts w:ascii="Times New Roman" w:hAnsi="Times New Roman" w:cs="Times New Roman"/>
          <w:i/>
          <w:sz w:val="24"/>
          <w:szCs w:val="24"/>
          <w:lang w:val="de-DE"/>
        </w:rPr>
        <w:t>ele-ele</w:t>
      </w:r>
      <w:r w:rsidRPr="008B2E36">
        <w:rPr>
          <w:rFonts w:ascii="Times New Roman" w:hAnsi="Times New Roman" w:cs="Times New Roman"/>
          <w:sz w:val="24"/>
          <w:szCs w:val="24"/>
          <w:lang w:val="de-DE"/>
        </w:rPr>
        <w:t xml:space="preserve"> und </w:t>
      </w:r>
      <w:r w:rsidRPr="008B2E36">
        <w:rPr>
          <w:rFonts w:ascii="Times New Roman" w:hAnsi="Times New Roman" w:cs="Times New Roman"/>
          <w:i/>
          <w:sz w:val="24"/>
          <w:szCs w:val="24"/>
          <w:lang w:val="de-DE"/>
        </w:rPr>
        <w:t>ėl´</w:t>
      </w:r>
      <w:r w:rsidR="00241493" w:rsidRPr="008B2E36">
        <w:rPr>
          <w:rFonts w:ascii="Times New Roman" w:hAnsi="Times New Roman" w:cs="Times New Roman"/>
          <w:sz w:val="24"/>
          <w:szCs w:val="24"/>
          <w:lang w:val="de-DE"/>
        </w:rPr>
        <w:t xml:space="preserve"> (Biersorte). Bei einem</w:t>
      </w:r>
      <w:r w:rsidRPr="008B2E36">
        <w:rPr>
          <w:rFonts w:ascii="Times New Roman" w:hAnsi="Times New Roman" w:cs="Times New Roman"/>
          <w:sz w:val="24"/>
          <w:szCs w:val="24"/>
          <w:lang w:val="de-DE"/>
        </w:rPr>
        <w:t xml:space="preserve"> horizontalen Wortspiel </w:t>
      </w:r>
      <w:r w:rsidR="00FB5113" w:rsidRPr="008B2E36">
        <w:rPr>
          <w:rFonts w:ascii="Times New Roman" w:hAnsi="Times New Roman" w:cs="Times New Roman"/>
          <w:sz w:val="24"/>
          <w:szCs w:val="24"/>
          <w:lang w:val="de-DE"/>
        </w:rPr>
        <w:t>kommt</w:t>
      </w:r>
      <w:r w:rsidRPr="008B2E36">
        <w:rPr>
          <w:rFonts w:ascii="Times New Roman" w:hAnsi="Times New Roman" w:cs="Times New Roman"/>
          <w:sz w:val="24"/>
          <w:szCs w:val="24"/>
          <w:lang w:val="de-DE"/>
        </w:rPr>
        <w:t xml:space="preserve"> das hom</w:t>
      </w:r>
      <w:r w:rsidR="00FB5113" w:rsidRPr="008B2E36">
        <w:rPr>
          <w:rFonts w:ascii="Times New Roman" w:hAnsi="Times New Roman" w:cs="Times New Roman"/>
          <w:sz w:val="24"/>
          <w:szCs w:val="24"/>
          <w:lang w:val="de-DE"/>
        </w:rPr>
        <w:t>onyme Lexem mehrmals vor. Dies ist ebenfalls</w:t>
      </w:r>
      <w:r w:rsidRPr="008B2E36">
        <w:rPr>
          <w:rFonts w:ascii="Times New Roman" w:hAnsi="Times New Roman" w:cs="Times New Roman"/>
          <w:sz w:val="24"/>
          <w:szCs w:val="24"/>
          <w:lang w:val="de-DE"/>
        </w:rPr>
        <w:t xml:space="preserve"> </w:t>
      </w:r>
      <w:r w:rsidR="00E00D4C" w:rsidRPr="008B2E36">
        <w:rPr>
          <w:rFonts w:ascii="Times New Roman" w:hAnsi="Times New Roman" w:cs="Times New Roman"/>
          <w:sz w:val="24"/>
          <w:szCs w:val="24"/>
          <w:lang w:val="de-DE"/>
        </w:rPr>
        <w:t xml:space="preserve">im </w:t>
      </w:r>
      <w:r w:rsidRPr="008B2E36">
        <w:rPr>
          <w:rFonts w:ascii="Times New Roman" w:hAnsi="Times New Roman" w:cs="Times New Roman"/>
          <w:sz w:val="24"/>
          <w:szCs w:val="24"/>
          <w:lang w:val="de-DE"/>
        </w:rPr>
        <w:t>Gedicht von V</w:t>
      </w:r>
      <w:r w:rsidR="00F04787" w:rsidRPr="008B2E36">
        <w:rPr>
          <w:rFonts w:ascii="Times New Roman" w:hAnsi="Times New Roman" w:cs="Times New Roman"/>
          <w:sz w:val="24"/>
          <w:szCs w:val="24"/>
          <w:lang w:val="de-DE"/>
        </w:rPr>
        <w:t>ladislav Bachrevskij der Fall</w:t>
      </w:r>
      <w:r w:rsidRPr="008B2E36">
        <w:rPr>
          <w:rFonts w:ascii="Times New Roman" w:hAnsi="Times New Roman" w:cs="Times New Roman"/>
          <w:sz w:val="24"/>
          <w:szCs w:val="24"/>
          <w:lang w:val="de-DE"/>
        </w:rPr>
        <w:t xml:space="preserve">: „Zajavil popugaj popugaju: // </w:t>
      </w:r>
      <w:r w:rsidR="00E00D4C" w:rsidRPr="008B2E36">
        <w:rPr>
          <w:rFonts w:ascii="Times New Roman" w:hAnsi="Times New Roman" w:cs="Times New Roman"/>
          <w:sz w:val="24"/>
          <w:szCs w:val="24"/>
          <w:lang w:val="de-DE"/>
        </w:rPr>
        <w:t xml:space="preserve">–  Ja tebja, popugaj, popugaju! – </w:t>
      </w:r>
      <w:r w:rsidRPr="008B2E36">
        <w:rPr>
          <w:rFonts w:ascii="Times New Roman" w:hAnsi="Times New Roman" w:cs="Times New Roman"/>
          <w:sz w:val="24"/>
          <w:szCs w:val="24"/>
          <w:lang w:val="de-DE"/>
        </w:rPr>
        <w:t xml:space="preserve"> // I otvetil emu popugaj: // </w:t>
      </w:r>
      <w:r w:rsidR="00E00D4C"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 Popugaj, popugaj, popugaj!“</w:t>
      </w:r>
      <w:r w:rsidR="005A519C" w:rsidRPr="008B2E36">
        <w:rPr>
          <w:rFonts w:ascii="Times New Roman" w:hAnsi="Times New Roman" w:cs="Times New Roman"/>
          <w:sz w:val="24"/>
          <w:szCs w:val="24"/>
          <w:lang w:val="de-DE"/>
        </w:rPr>
        <w:t xml:space="preserve"> (W. Bachrevskij).</w:t>
      </w:r>
      <w:r>
        <w:rPr>
          <w:rStyle w:val="Funotenzeichen"/>
          <w:rFonts w:ascii="Times New Roman" w:hAnsi="Times New Roman" w:cs="Times New Roman"/>
          <w:sz w:val="24"/>
          <w:szCs w:val="24"/>
        </w:rPr>
        <w:footnoteReference w:id="31"/>
      </w:r>
      <w:r w:rsidRPr="008B2E36">
        <w:rPr>
          <w:rFonts w:ascii="Times New Roman" w:hAnsi="Times New Roman" w:cs="Times New Roman"/>
          <w:sz w:val="24"/>
          <w:szCs w:val="24"/>
          <w:lang w:val="de-DE"/>
        </w:rPr>
        <w:t xml:space="preserve"> </w:t>
      </w:r>
      <w:r w:rsidR="00E00D4C" w:rsidRPr="008B2E36">
        <w:rPr>
          <w:rFonts w:ascii="Times New Roman" w:hAnsi="Times New Roman" w:cs="Times New Roman"/>
          <w:sz w:val="24"/>
          <w:szCs w:val="24"/>
          <w:lang w:val="de-DE"/>
        </w:rPr>
        <w:t xml:space="preserve">   </w:t>
      </w:r>
    </w:p>
    <w:p w:rsidR="005A519C" w:rsidRPr="008B2E36" w:rsidRDefault="00606CCC" w:rsidP="00CB7F99">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Vertikale</w:t>
      </w:r>
      <w:r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homophone</w:t>
      </w:r>
      <w:r w:rsidRPr="008B2E36">
        <w:rPr>
          <w:rFonts w:ascii="Times New Roman" w:hAnsi="Times New Roman" w:cs="Times New Roman"/>
          <w:sz w:val="24"/>
          <w:szCs w:val="24"/>
          <w:lang w:val="de-DE"/>
        </w:rPr>
        <w:t xml:space="preserve"> Wortspiele werden ebenfalls als </w:t>
      </w:r>
      <w:r w:rsidRPr="008B2E36">
        <w:rPr>
          <w:rFonts w:ascii="Times New Roman" w:hAnsi="Times New Roman" w:cs="Times New Roman"/>
          <w:i/>
          <w:sz w:val="24"/>
          <w:szCs w:val="24"/>
          <w:lang w:val="de-DE"/>
        </w:rPr>
        <w:t>Amphibolien</w:t>
      </w:r>
      <w:r w:rsidRPr="008B2E36">
        <w:rPr>
          <w:rFonts w:ascii="Times New Roman" w:hAnsi="Times New Roman" w:cs="Times New Roman"/>
          <w:sz w:val="24"/>
          <w:szCs w:val="24"/>
          <w:lang w:val="de-DE"/>
        </w:rPr>
        <w:t xml:space="preserve"> bezeichnet: „Ost-Blog“</w:t>
      </w:r>
      <w:r>
        <w:rPr>
          <w:rStyle w:val="Funotenzeichen"/>
          <w:rFonts w:ascii="Times New Roman" w:hAnsi="Times New Roman" w:cs="Times New Roman"/>
          <w:sz w:val="24"/>
          <w:szCs w:val="24"/>
        </w:rPr>
        <w:footnoteReference w:id="32"/>
      </w:r>
      <w:r w:rsidRPr="008B2E36">
        <w:rPr>
          <w:rFonts w:ascii="Times New Roman" w:hAnsi="Times New Roman" w:cs="Times New Roman"/>
          <w:sz w:val="24"/>
          <w:szCs w:val="24"/>
          <w:lang w:val="de-DE"/>
        </w:rPr>
        <w:t xml:space="preserve">; die </w:t>
      </w:r>
      <w:r w:rsidRPr="008B2E36">
        <w:rPr>
          <w:rFonts w:ascii="Times New Roman" w:hAnsi="Times New Roman" w:cs="Times New Roman"/>
          <w:i/>
          <w:sz w:val="24"/>
          <w:szCs w:val="24"/>
          <w:lang w:val="de-DE"/>
        </w:rPr>
        <w:t>horizontalen</w:t>
      </w:r>
      <w:r w:rsidRPr="008B2E36">
        <w:rPr>
          <w:rFonts w:ascii="Times New Roman" w:hAnsi="Times New Roman" w:cs="Times New Roman"/>
          <w:sz w:val="24"/>
          <w:szCs w:val="24"/>
          <w:lang w:val="de-DE"/>
        </w:rPr>
        <w:t xml:space="preserve"> als </w:t>
      </w:r>
      <w:r w:rsidRPr="008B2E36">
        <w:rPr>
          <w:rFonts w:ascii="Times New Roman" w:hAnsi="Times New Roman" w:cs="Times New Roman"/>
          <w:i/>
          <w:sz w:val="24"/>
          <w:szCs w:val="24"/>
          <w:lang w:val="de-DE"/>
        </w:rPr>
        <w:t>Variationen</w:t>
      </w:r>
      <w:r w:rsidRPr="008B2E36">
        <w:rPr>
          <w:rFonts w:ascii="Times New Roman" w:hAnsi="Times New Roman" w:cs="Times New Roman"/>
          <w:sz w:val="24"/>
          <w:szCs w:val="24"/>
          <w:lang w:val="de-DE"/>
        </w:rPr>
        <w:t>: „Vy ščenki! Za mnoj stupajte! // Budet vam po kalaču, // Da smotrite ž, ne boltajte! // A ne to, pokoloču!“ (</w:t>
      </w:r>
      <w:r w:rsidR="005A519C" w:rsidRPr="008B2E36">
        <w:rPr>
          <w:rFonts w:ascii="Times New Roman" w:hAnsi="Times New Roman" w:cs="Times New Roman"/>
          <w:sz w:val="24"/>
          <w:szCs w:val="24"/>
          <w:lang w:val="de-DE"/>
        </w:rPr>
        <w:t>A.</w:t>
      </w:r>
      <w:r w:rsidRPr="008B2E36">
        <w:rPr>
          <w:rFonts w:ascii="Times New Roman" w:hAnsi="Times New Roman" w:cs="Times New Roman"/>
          <w:sz w:val="24"/>
          <w:szCs w:val="24"/>
          <w:lang w:val="de-DE"/>
        </w:rPr>
        <w:t xml:space="preserve"> Puškin)</w:t>
      </w:r>
      <w:r w:rsidR="004C3B89" w:rsidRPr="008B2E36">
        <w:rPr>
          <w:rFonts w:ascii="Times New Roman" w:hAnsi="Times New Roman" w:cs="Times New Roman"/>
          <w:sz w:val="24"/>
          <w:szCs w:val="24"/>
          <w:lang w:val="de-DE"/>
        </w:rPr>
        <w:t xml:space="preserve">, </w:t>
      </w:r>
      <w:r w:rsidR="00E00D4C" w:rsidRPr="008B2E36">
        <w:rPr>
          <w:rFonts w:ascii="Times New Roman" w:hAnsi="Times New Roman" w:cs="Times New Roman"/>
          <w:sz w:val="24"/>
          <w:szCs w:val="24"/>
          <w:lang w:val="de-DE"/>
        </w:rPr>
        <w:t xml:space="preserve">„Privet, čto ėto u tebja? // – </w:t>
      </w:r>
      <w:r w:rsidR="005A519C" w:rsidRPr="008B2E36">
        <w:rPr>
          <w:rFonts w:ascii="Times New Roman" w:hAnsi="Times New Roman" w:cs="Times New Roman"/>
          <w:sz w:val="24"/>
          <w:szCs w:val="24"/>
          <w:lang w:val="de-DE"/>
        </w:rPr>
        <w:t xml:space="preserve"> Da </w:t>
      </w:r>
      <w:r w:rsidR="00735943" w:rsidRPr="008B2E36">
        <w:rPr>
          <w:rFonts w:ascii="Times New Roman" w:hAnsi="Times New Roman" w:cs="Times New Roman"/>
          <w:sz w:val="24"/>
          <w:szCs w:val="24"/>
          <w:lang w:val="de-DE"/>
        </w:rPr>
        <w:t>vot, veši nesu razny</w:t>
      </w:r>
      <w:r w:rsidR="00E00D4C" w:rsidRPr="008B2E36">
        <w:rPr>
          <w:rFonts w:ascii="Times New Roman" w:hAnsi="Times New Roman" w:cs="Times New Roman"/>
          <w:sz w:val="24"/>
          <w:szCs w:val="24"/>
          <w:lang w:val="de-DE"/>
        </w:rPr>
        <w:t xml:space="preserve">e. // – </w:t>
      </w:r>
      <w:r w:rsidR="00735943" w:rsidRPr="008B2E36">
        <w:rPr>
          <w:rFonts w:ascii="Times New Roman" w:hAnsi="Times New Roman" w:cs="Times New Roman"/>
          <w:sz w:val="24"/>
          <w:szCs w:val="24"/>
          <w:lang w:val="de-DE"/>
        </w:rPr>
        <w:t xml:space="preserve"> Čem že oni </w:t>
      </w:r>
      <w:r w:rsidR="00E00D4C" w:rsidRPr="008B2E36">
        <w:rPr>
          <w:rFonts w:ascii="Times New Roman" w:hAnsi="Times New Roman" w:cs="Times New Roman"/>
          <w:sz w:val="24"/>
          <w:szCs w:val="24"/>
          <w:lang w:val="de-DE"/>
        </w:rPr>
        <w:t xml:space="preserve">nesuraznye? // – </w:t>
      </w:r>
      <w:r w:rsidR="00735943" w:rsidRPr="008B2E36">
        <w:rPr>
          <w:rFonts w:ascii="Times New Roman" w:hAnsi="Times New Roman" w:cs="Times New Roman"/>
          <w:sz w:val="24"/>
          <w:szCs w:val="24"/>
          <w:lang w:val="de-DE"/>
        </w:rPr>
        <w:t xml:space="preserve"> Sam ty nesuraznyj. Raznye vešči ja nesu, ponjal? Raznye. Vot, naprimer, nesu mel. // </w:t>
      </w:r>
      <w:r w:rsidR="00E00D4C" w:rsidRPr="008B2E36">
        <w:rPr>
          <w:rFonts w:ascii="Times New Roman" w:hAnsi="Times New Roman" w:cs="Times New Roman"/>
          <w:sz w:val="24"/>
          <w:szCs w:val="24"/>
          <w:lang w:val="de-DE"/>
        </w:rPr>
        <w:t xml:space="preserve">– </w:t>
      </w:r>
      <w:r w:rsidR="00735943" w:rsidRPr="008B2E36">
        <w:rPr>
          <w:rFonts w:ascii="Times New Roman" w:hAnsi="Times New Roman" w:cs="Times New Roman"/>
          <w:sz w:val="24"/>
          <w:szCs w:val="24"/>
          <w:lang w:val="de-DE"/>
        </w:rPr>
        <w:t>Čto ty ne sumel?</w:t>
      </w:r>
      <w:r w:rsidR="00FB5113" w:rsidRPr="008B2E36">
        <w:rPr>
          <w:rFonts w:ascii="Times New Roman" w:hAnsi="Times New Roman" w:cs="Times New Roman"/>
          <w:sz w:val="24"/>
          <w:szCs w:val="24"/>
          <w:lang w:val="de-DE"/>
        </w:rPr>
        <w:t>“</w:t>
      </w:r>
      <w:r w:rsidR="00735943" w:rsidRPr="008B2E36">
        <w:rPr>
          <w:rStyle w:val="Funotenzeichen"/>
          <w:rFonts w:ascii="Times New Roman" w:hAnsi="Times New Roman" w:cs="Times New Roman"/>
          <w:sz w:val="24"/>
          <w:szCs w:val="24"/>
          <w:lang w:val="de-DE"/>
        </w:rPr>
        <w:t xml:space="preserve"> </w:t>
      </w:r>
      <w:r w:rsidR="00735943">
        <w:rPr>
          <w:rStyle w:val="Funotenzeichen"/>
          <w:rFonts w:ascii="Times New Roman" w:hAnsi="Times New Roman" w:cs="Times New Roman"/>
          <w:sz w:val="24"/>
          <w:szCs w:val="24"/>
        </w:rPr>
        <w:footnoteReference w:id="33"/>
      </w:r>
    </w:p>
    <w:p w:rsidR="00606CCC" w:rsidRPr="008B2E36" w:rsidRDefault="00735943" w:rsidP="00CB7F99">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5273BA" w:rsidRPr="008B2E36">
        <w:rPr>
          <w:rFonts w:ascii="Times New Roman" w:hAnsi="Times New Roman" w:cs="Times New Roman"/>
          <w:sz w:val="24"/>
          <w:szCs w:val="24"/>
          <w:lang w:val="de-DE"/>
        </w:rPr>
        <w:t xml:space="preserve">Die </w:t>
      </w:r>
      <w:r w:rsidR="00C745C7" w:rsidRPr="008B2E36">
        <w:rPr>
          <w:rFonts w:ascii="Times New Roman" w:hAnsi="Times New Roman" w:cs="Times New Roman"/>
          <w:i/>
          <w:sz w:val="24"/>
          <w:szCs w:val="24"/>
          <w:lang w:val="de-DE"/>
        </w:rPr>
        <w:t>paronymischen</w:t>
      </w:r>
      <w:r w:rsidR="00C745C7" w:rsidRPr="008B2E36">
        <w:rPr>
          <w:rFonts w:ascii="Times New Roman" w:hAnsi="Times New Roman" w:cs="Times New Roman"/>
          <w:sz w:val="24"/>
          <w:szCs w:val="24"/>
          <w:lang w:val="de-DE"/>
        </w:rPr>
        <w:t xml:space="preserve"> </w:t>
      </w:r>
      <w:r w:rsidR="005273BA" w:rsidRPr="008B2E36">
        <w:rPr>
          <w:rFonts w:ascii="Times New Roman" w:hAnsi="Times New Roman" w:cs="Times New Roman"/>
          <w:i/>
          <w:sz w:val="24"/>
          <w:szCs w:val="24"/>
          <w:lang w:val="de-DE"/>
        </w:rPr>
        <w:t>vertikalen</w:t>
      </w:r>
      <w:r w:rsidR="005273BA" w:rsidRPr="008B2E36">
        <w:rPr>
          <w:rFonts w:ascii="Times New Roman" w:hAnsi="Times New Roman" w:cs="Times New Roman"/>
          <w:sz w:val="24"/>
          <w:szCs w:val="24"/>
          <w:lang w:val="de-DE"/>
        </w:rPr>
        <w:t xml:space="preserve"> Wortspiele in geschriebenen Texten </w:t>
      </w:r>
      <w:r w:rsidR="00C745C7" w:rsidRPr="008B2E36">
        <w:rPr>
          <w:rFonts w:ascii="Times New Roman" w:hAnsi="Times New Roman" w:cs="Times New Roman"/>
          <w:sz w:val="24"/>
          <w:szCs w:val="24"/>
          <w:lang w:val="de-DE"/>
        </w:rPr>
        <w:t xml:space="preserve">werden </w:t>
      </w:r>
      <w:r w:rsidR="00F04787" w:rsidRPr="008B2E36">
        <w:rPr>
          <w:rFonts w:ascii="Times New Roman" w:hAnsi="Times New Roman" w:cs="Times New Roman"/>
          <w:sz w:val="24"/>
          <w:szCs w:val="24"/>
          <w:lang w:val="de-DE"/>
        </w:rPr>
        <w:t xml:space="preserve">dagegen </w:t>
      </w:r>
      <w:r w:rsidR="005273BA" w:rsidRPr="008B2E36">
        <w:rPr>
          <w:rFonts w:ascii="Times New Roman" w:hAnsi="Times New Roman" w:cs="Times New Roman"/>
          <w:sz w:val="24"/>
          <w:szCs w:val="24"/>
          <w:lang w:val="de-DE"/>
        </w:rPr>
        <w:t xml:space="preserve">als </w:t>
      </w:r>
      <w:r w:rsidR="00606CCC" w:rsidRPr="008B2E36">
        <w:rPr>
          <w:rFonts w:ascii="Times New Roman" w:hAnsi="Times New Roman" w:cs="Times New Roman"/>
          <w:i/>
          <w:sz w:val="24"/>
          <w:szCs w:val="24"/>
          <w:lang w:val="de-DE"/>
        </w:rPr>
        <w:t>Substitution</w:t>
      </w:r>
      <w:r w:rsidR="00606CCC" w:rsidRPr="008B2E36">
        <w:rPr>
          <w:rFonts w:ascii="Times New Roman" w:hAnsi="Times New Roman" w:cs="Times New Roman"/>
          <w:sz w:val="24"/>
          <w:szCs w:val="24"/>
          <w:lang w:val="de-DE"/>
        </w:rPr>
        <w:t xml:space="preserve"> </w:t>
      </w:r>
      <w:r w:rsidR="005273BA" w:rsidRPr="008B2E36">
        <w:rPr>
          <w:rFonts w:ascii="Times New Roman" w:hAnsi="Times New Roman" w:cs="Times New Roman"/>
          <w:sz w:val="24"/>
          <w:szCs w:val="24"/>
          <w:lang w:val="de-DE"/>
        </w:rPr>
        <w:t xml:space="preserve">bezeichnet: </w:t>
      </w:r>
      <w:r w:rsidR="00606CCC" w:rsidRPr="008B2E36">
        <w:rPr>
          <w:rFonts w:ascii="Times New Roman" w:hAnsi="Times New Roman" w:cs="Times New Roman"/>
          <w:sz w:val="24"/>
          <w:szCs w:val="24"/>
          <w:lang w:val="de-DE"/>
        </w:rPr>
        <w:t xml:space="preserve">„Beim jungen Ehepaar war alles so weit gediehen, daß sie heiraten konnten. Nach 25 Jahren feierten sie das Fest der silbernen </w:t>
      </w:r>
      <w:r w:rsidR="00606CCC" w:rsidRPr="008B2E36">
        <w:rPr>
          <w:rFonts w:ascii="Times New Roman" w:hAnsi="Times New Roman" w:cs="Times New Roman"/>
          <w:i/>
          <w:sz w:val="24"/>
          <w:szCs w:val="24"/>
          <w:lang w:val="de-DE"/>
        </w:rPr>
        <w:t>Jochzeit</w:t>
      </w:r>
      <w:r w:rsidR="00606CCC" w:rsidRPr="008B2E36">
        <w:rPr>
          <w:rFonts w:ascii="Times New Roman" w:hAnsi="Times New Roman" w:cs="Times New Roman"/>
          <w:sz w:val="24"/>
          <w:szCs w:val="24"/>
          <w:lang w:val="de-DE"/>
        </w:rPr>
        <w:t>“ (Gollnick 1967: 47f., zit. nach Tęcza 1997: 65) oder „Zu Kreuze, Griechen!</w:t>
      </w:r>
      <w:r w:rsidR="00E00D4C" w:rsidRPr="008B2E36">
        <w:rPr>
          <w:rFonts w:ascii="Times New Roman" w:hAnsi="Times New Roman" w:cs="Times New Roman"/>
          <w:sz w:val="24"/>
          <w:szCs w:val="24"/>
          <w:lang w:val="de-DE"/>
        </w:rPr>
        <w:t>“</w:t>
      </w:r>
      <w:r w:rsidR="00606CCC">
        <w:rPr>
          <w:rStyle w:val="Funotenzeichen"/>
          <w:rFonts w:ascii="Times New Roman" w:hAnsi="Times New Roman" w:cs="Times New Roman"/>
          <w:sz w:val="24"/>
          <w:szCs w:val="24"/>
        </w:rPr>
        <w:footnoteReference w:id="34"/>
      </w:r>
      <w:r w:rsidR="00606CCC" w:rsidRPr="008B2E36">
        <w:rPr>
          <w:rFonts w:ascii="Times New Roman" w:hAnsi="Times New Roman" w:cs="Times New Roman"/>
          <w:sz w:val="24"/>
          <w:szCs w:val="24"/>
          <w:lang w:val="de-DE"/>
        </w:rPr>
        <w:t xml:space="preserve">, die </w:t>
      </w:r>
      <w:r w:rsidR="00606CCC" w:rsidRPr="008B2E36">
        <w:rPr>
          <w:rFonts w:ascii="Times New Roman" w:hAnsi="Times New Roman" w:cs="Times New Roman"/>
          <w:i/>
          <w:sz w:val="24"/>
          <w:szCs w:val="24"/>
          <w:lang w:val="de-DE"/>
        </w:rPr>
        <w:t>horizontalen</w:t>
      </w:r>
      <w:r w:rsidR="00606CCC" w:rsidRPr="008B2E36">
        <w:rPr>
          <w:rFonts w:ascii="Times New Roman" w:hAnsi="Times New Roman" w:cs="Times New Roman"/>
          <w:sz w:val="24"/>
          <w:szCs w:val="24"/>
          <w:lang w:val="de-DE"/>
        </w:rPr>
        <w:t xml:space="preserve"> </w:t>
      </w:r>
      <w:r w:rsidR="00FB5113" w:rsidRPr="008B2E36">
        <w:rPr>
          <w:rFonts w:ascii="Times New Roman" w:hAnsi="Times New Roman" w:cs="Times New Roman"/>
          <w:sz w:val="24"/>
          <w:szCs w:val="24"/>
          <w:lang w:val="de-DE"/>
        </w:rPr>
        <w:t xml:space="preserve">Wortspiele werden </w:t>
      </w:r>
      <w:r w:rsidR="00606CCC" w:rsidRPr="008B2E36">
        <w:rPr>
          <w:rFonts w:ascii="Times New Roman" w:hAnsi="Times New Roman" w:cs="Times New Roman"/>
          <w:sz w:val="24"/>
          <w:szCs w:val="24"/>
          <w:lang w:val="de-DE"/>
        </w:rPr>
        <w:t xml:space="preserve">als </w:t>
      </w:r>
      <w:r w:rsidR="00606CCC" w:rsidRPr="008B2E36">
        <w:rPr>
          <w:rFonts w:ascii="Times New Roman" w:hAnsi="Times New Roman" w:cs="Times New Roman"/>
          <w:i/>
          <w:sz w:val="24"/>
          <w:szCs w:val="24"/>
          <w:lang w:val="de-DE"/>
        </w:rPr>
        <w:t>Paronomasie</w:t>
      </w:r>
      <w:r w:rsidR="00FB5113" w:rsidRPr="008B2E36">
        <w:rPr>
          <w:rFonts w:ascii="Times New Roman" w:hAnsi="Times New Roman" w:cs="Times New Roman"/>
          <w:i/>
          <w:sz w:val="24"/>
          <w:szCs w:val="24"/>
          <w:lang w:val="de-DE"/>
        </w:rPr>
        <w:t xml:space="preserve"> </w:t>
      </w:r>
      <w:r w:rsidR="00FB5113" w:rsidRPr="008B2E36">
        <w:rPr>
          <w:rFonts w:ascii="Times New Roman" w:hAnsi="Times New Roman" w:cs="Times New Roman"/>
          <w:sz w:val="24"/>
          <w:szCs w:val="24"/>
          <w:lang w:val="de-DE"/>
        </w:rPr>
        <w:t>bezeichnet</w:t>
      </w:r>
      <w:r w:rsidR="00606CCC" w:rsidRPr="008B2E36">
        <w:rPr>
          <w:rFonts w:ascii="Times New Roman" w:hAnsi="Times New Roman" w:cs="Times New Roman"/>
          <w:sz w:val="24"/>
          <w:szCs w:val="24"/>
          <w:lang w:val="de-DE"/>
        </w:rPr>
        <w:t xml:space="preserve">: „Vot buton, a vot – baton. // Vot bidon, // a vot – piton. // V pečke vypečen // Baton, // </w:t>
      </w:r>
      <w:r w:rsidR="00606CCC" w:rsidRPr="006A3F3B">
        <w:rPr>
          <w:rFonts w:ascii="Times New Roman" w:hAnsi="Times New Roman" w:cs="Times New Roman"/>
          <w:sz w:val="24"/>
          <w:szCs w:val="24"/>
          <w:lang w:val="ru-RU"/>
        </w:rPr>
        <w:t>А</w:t>
      </w:r>
      <w:r w:rsidR="00606CCC" w:rsidRPr="008B2E36">
        <w:rPr>
          <w:rFonts w:ascii="Times New Roman" w:hAnsi="Times New Roman" w:cs="Times New Roman"/>
          <w:sz w:val="24"/>
          <w:szCs w:val="24"/>
          <w:lang w:val="de-DE"/>
        </w:rPr>
        <w:t xml:space="preserve"> v petlicu vdet // Buton, // Po trave polzet // Piton, // Moloko tečet v // Bidon, // </w:t>
      </w:r>
      <w:r w:rsidR="00606CCC" w:rsidRPr="006A3F3B">
        <w:rPr>
          <w:rFonts w:ascii="Times New Roman" w:hAnsi="Times New Roman" w:cs="Times New Roman"/>
          <w:sz w:val="24"/>
          <w:szCs w:val="24"/>
          <w:lang w:val="ru-RU"/>
        </w:rPr>
        <w:t>А</w:t>
      </w:r>
      <w:r w:rsidR="00606CCC" w:rsidRPr="008B2E36">
        <w:rPr>
          <w:rFonts w:ascii="Times New Roman" w:hAnsi="Times New Roman" w:cs="Times New Roman"/>
          <w:sz w:val="24"/>
          <w:szCs w:val="24"/>
          <w:lang w:val="de-DE"/>
        </w:rPr>
        <w:t xml:space="preserve"> na strojke est´ // Beton. […]“</w:t>
      </w:r>
      <w:r w:rsidR="00606CCC" w:rsidRPr="008B2E36">
        <w:rPr>
          <w:rFonts w:ascii="Times New Roman" w:hAnsi="Times New Roman" w:cs="Times New Roman"/>
          <w:i/>
          <w:sz w:val="24"/>
          <w:szCs w:val="24"/>
          <w:lang w:val="de-DE"/>
        </w:rPr>
        <w:t xml:space="preserve"> </w:t>
      </w:r>
      <w:r w:rsidR="00606CCC" w:rsidRPr="008B2E36">
        <w:rPr>
          <w:rFonts w:ascii="Times New Roman" w:hAnsi="Times New Roman" w:cs="Times New Roman"/>
          <w:sz w:val="24"/>
          <w:szCs w:val="24"/>
          <w:lang w:val="de-DE"/>
        </w:rPr>
        <w:t>(Novella Matveeva „Putanica“)</w:t>
      </w:r>
      <w:r w:rsidR="005273BA">
        <w:rPr>
          <w:rStyle w:val="Funotenzeichen"/>
          <w:rFonts w:ascii="Times New Roman" w:hAnsi="Times New Roman" w:cs="Times New Roman"/>
          <w:sz w:val="24"/>
          <w:szCs w:val="24"/>
        </w:rPr>
        <w:footnoteReference w:id="35"/>
      </w:r>
      <w:r w:rsidR="00606CCC" w:rsidRPr="008B2E36">
        <w:rPr>
          <w:rFonts w:ascii="Times New Roman" w:hAnsi="Times New Roman" w:cs="Times New Roman"/>
          <w:sz w:val="24"/>
          <w:szCs w:val="24"/>
          <w:lang w:val="de-DE"/>
        </w:rPr>
        <w:t xml:space="preserve"> oder „Vzdrogneš´ –</w:t>
      </w:r>
      <w:r w:rsidRPr="008B2E36">
        <w:rPr>
          <w:rFonts w:ascii="Times New Roman" w:hAnsi="Times New Roman" w:cs="Times New Roman"/>
          <w:sz w:val="24"/>
          <w:szCs w:val="24"/>
          <w:lang w:val="de-DE"/>
        </w:rPr>
        <w:t xml:space="preserve"> i gory s pleč, // I duša – goré</w:t>
      </w:r>
      <w:r w:rsidR="00606CCC" w:rsidRPr="008B2E36">
        <w:rPr>
          <w:rFonts w:ascii="Times New Roman" w:hAnsi="Times New Roman" w:cs="Times New Roman"/>
          <w:sz w:val="24"/>
          <w:szCs w:val="24"/>
          <w:lang w:val="de-DE"/>
        </w:rPr>
        <w:t>. // Daj mne o gór</w:t>
      </w:r>
      <w:r w:rsidR="005A519C" w:rsidRPr="008B2E36">
        <w:rPr>
          <w:rFonts w:ascii="Times New Roman" w:hAnsi="Times New Roman" w:cs="Times New Roman"/>
          <w:sz w:val="24"/>
          <w:szCs w:val="24"/>
          <w:lang w:val="de-DE"/>
        </w:rPr>
        <w:t>e spet´: // O moej goré“ (M.</w:t>
      </w:r>
      <w:r w:rsidR="00606CCC" w:rsidRPr="008B2E36">
        <w:rPr>
          <w:rFonts w:ascii="Times New Roman" w:hAnsi="Times New Roman" w:cs="Times New Roman"/>
          <w:sz w:val="24"/>
          <w:szCs w:val="24"/>
          <w:lang w:val="de-DE"/>
        </w:rPr>
        <w:t xml:space="preserve"> Cvetaeva „Poėma gory“)</w:t>
      </w:r>
      <w:r w:rsidR="00FB5113" w:rsidRPr="008B2E36">
        <w:rPr>
          <w:rFonts w:ascii="Times New Roman" w:hAnsi="Times New Roman" w:cs="Times New Roman"/>
          <w:sz w:val="24"/>
          <w:szCs w:val="24"/>
          <w:lang w:val="de-DE"/>
        </w:rPr>
        <w:t>.</w:t>
      </w:r>
      <w:r w:rsidR="00606CCC">
        <w:rPr>
          <w:rStyle w:val="Funotenzeichen"/>
          <w:rFonts w:ascii="Times New Roman" w:hAnsi="Times New Roman" w:cs="Times New Roman"/>
          <w:sz w:val="24"/>
          <w:szCs w:val="24"/>
        </w:rPr>
        <w:footnoteReference w:id="36"/>
      </w:r>
    </w:p>
    <w:p w:rsidR="00633184" w:rsidRPr="008B2E36" w:rsidRDefault="00F04787" w:rsidP="00633184">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633184" w:rsidRPr="008B2E36">
        <w:rPr>
          <w:rFonts w:ascii="Times New Roman" w:hAnsi="Times New Roman" w:cs="Times New Roman"/>
          <w:sz w:val="24"/>
          <w:szCs w:val="24"/>
          <w:lang w:val="de-DE"/>
        </w:rPr>
        <w:t>Aus dem Blickwinkel dieser drei</w:t>
      </w:r>
      <w:r w:rsidRPr="008B2E36">
        <w:rPr>
          <w:rFonts w:ascii="Times New Roman" w:hAnsi="Times New Roman" w:cs="Times New Roman"/>
          <w:sz w:val="24"/>
          <w:szCs w:val="24"/>
          <w:lang w:val="de-DE"/>
        </w:rPr>
        <w:t xml:space="preserve"> Kategorien </w:t>
      </w:r>
      <w:r w:rsidR="00633184" w:rsidRPr="008B2E36">
        <w:rPr>
          <w:rFonts w:ascii="Times New Roman" w:hAnsi="Times New Roman" w:cs="Times New Roman"/>
          <w:sz w:val="24"/>
          <w:szCs w:val="24"/>
          <w:lang w:val="de-DE"/>
        </w:rPr>
        <w:t>betrachtet</w:t>
      </w:r>
      <w:r w:rsidRPr="008B2E36">
        <w:rPr>
          <w:rFonts w:ascii="Times New Roman" w:hAnsi="Times New Roman" w:cs="Times New Roman"/>
          <w:sz w:val="24"/>
          <w:szCs w:val="24"/>
          <w:lang w:val="de-DE"/>
        </w:rPr>
        <w:t xml:space="preserve"> Tęcza auch Wortspiele mit </w:t>
      </w:r>
      <w:r w:rsidRPr="008B2E36">
        <w:rPr>
          <w:rFonts w:ascii="Times New Roman" w:hAnsi="Times New Roman" w:cs="Times New Roman"/>
          <w:i/>
          <w:sz w:val="24"/>
          <w:szCs w:val="24"/>
          <w:lang w:val="de-DE"/>
        </w:rPr>
        <w:t>Phraseologismen</w:t>
      </w:r>
      <w:r w:rsidRPr="008B2E36">
        <w:rPr>
          <w:rFonts w:ascii="Times New Roman" w:hAnsi="Times New Roman" w:cs="Times New Roman"/>
          <w:sz w:val="24"/>
          <w:szCs w:val="24"/>
          <w:lang w:val="de-DE"/>
        </w:rPr>
        <w:t xml:space="preserve"> und </w:t>
      </w:r>
      <w:r w:rsidRPr="008B2E36">
        <w:rPr>
          <w:rFonts w:ascii="Times New Roman" w:hAnsi="Times New Roman" w:cs="Times New Roman"/>
          <w:i/>
          <w:sz w:val="24"/>
          <w:szCs w:val="24"/>
          <w:lang w:val="de-DE"/>
        </w:rPr>
        <w:t>Eigennamen</w:t>
      </w:r>
      <w:r w:rsidRPr="008B2E36">
        <w:rPr>
          <w:rFonts w:ascii="Times New Roman" w:hAnsi="Times New Roman" w:cs="Times New Roman"/>
          <w:sz w:val="24"/>
          <w:szCs w:val="24"/>
          <w:lang w:val="de-DE"/>
        </w:rPr>
        <w:t>.</w:t>
      </w:r>
      <w:r w:rsidR="00633184" w:rsidRPr="008B2E36">
        <w:rPr>
          <w:rFonts w:ascii="Times New Roman" w:hAnsi="Times New Roman" w:cs="Times New Roman"/>
          <w:sz w:val="24"/>
          <w:szCs w:val="24"/>
          <w:lang w:val="de-DE"/>
        </w:rPr>
        <w:t xml:space="preserve"> </w:t>
      </w:r>
      <w:r w:rsidR="00633184" w:rsidRPr="008B2E36">
        <w:rPr>
          <w:rFonts w:ascii="Times New Roman" w:hAnsi="Times New Roman" w:cs="Times New Roman"/>
          <w:i/>
          <w:sz w:val="24"/>
          <w:szCs w:val="24"/>
          <w:lang w:val="de-DE"/>
        </w:rPr>
        <w:t>Phraseologismen</w:t>
      </w:r>
      <w:r w:rsidR="00633184" w:rsidRPr="008B2E36">
        <w:rPr>
          <w:rFonts w:ascii="Times New Roman" w:hAnsi="Times New Roman" w:cs="Times New Roman"/>
          <w:sz w:val="24"/>
          <w:szCs w:val="24"/>
          <w:lang w:val="de-DE"/>
        </w:rPr>
        <w:t xml:space="preserve"> sind feste Wortverbindungen, </w:t>
      </w:r>
      <w:r w:rsidR="001852BF" w:rsidRPr="008B2E36">
        <w:rPr>
          <w:rFonts w:ascii="Times New Roman" w:hAnsi="Times New Roman" w:cs="Times New Roman"/>
          <w:sz w:val="24"/>
          <w:szCs w:val="24"/>
          <w:lang w:val="de-DE"/>
        </w:rPr>
        <w:t xml:space="preserve">„[…] deren Gesamtbedeutung sich nicht mehr aus den Bedeutungen der einzelnen Komponenten ergibt, sondern die eine Umdeutung (Übertragung) erfahren [haben] (Idiomatizität)“ (Conrad 1985: 179). </w:t>
      </w:r>
      <w:r w:rsidR="00633184" w:rsidRPr="008B2E36">
        <w:rPr>
          <w:rFonts w:ascii="Times New Roman" w:hAnsi="Times New Roman" w:cs="Times New Roman"/>
          <w:sz w:val="24"/>
          <w:szCs w:val="24"/>
          <w:lang w:val="de-DE"/>
        </w:rPr>
        <w:t xml:space="preserve">Die </w:t>
      </w:r>
      <w:r w:rsidR="00633184" w:rsidRPr="008B2E36">
        <w:rPr>
          <w:rFonts w:ascii="Times New Roman" w:hAnsi="Times New Roman" w:cs="Times New Roman"/>
          <w:i/>
          <w:sz w:val="24"/>
          <w:szCs w:val="24"/>
          <w:lang w:val="de-DE"/>
        </w:rPr>
        <w:t>Homonymie der Phraseologismen</w:t>
      </w:r>
      <w:r w:rsidR="00633184" w:rsidRPr="008B2E36">
        <w:rPr>
          <w:rFonts w:ascii="Times New Roman" w:hAnsi="Times New Roman" w:cs="Times New Roman"/>
          <w:sz w:val="24"/>
          <w:szCs w:val="24"/>
          <w:lang w:val="de-DE"/>
        </w:rPr>
        <w:t xml:space="preserve"> beruht auf der Relation zwischen deren phraseologischer und wörtlicher Bedeutung. Redensartenspiele werden laut Tęcza meistens vertikal realisiert, weil es </w:t>
      </w:r>
      <w:r w:rsidR="00E00D4C" w:rsidRPr="008B2E36">
        <w:rPr>
          <w:rFonts w:ascii="Times New Roman" w:hAnsi="Times New Roman" w:cs="Times New Roman"/>
          <w:sz w:val="24"/>
          <w:szCs w:val="24"/>
          <w:lang w:val="de-DE"/>
        </w:rPr>
        <w:t xml:space="preserve">sich </w:t>
      </w:r>
      <w:r w:rsidR="00633184" w:rsidRPr="008B2E36">
        <w:rPr>
          <w:rFonts w:ascii="Times New Roman" w:hAnsi="Times New Roman" w:cs="Times New Roman"/>
          <w:sz w:val="24"/>
          <w:szCs w:val="24"/>
          <w:lang w:val="de-DE"/>
        </w:rPr>
        <w:t xml:space="preserve">in diesem Fall </w:t>
      </w:r>
      <w:r w:rsidR="00F836CC" w:rsidRPr="008B2E36">
        <w:rPr>
          <w:rFonts w:ascii="Times New Roman" w:hAnsi="Times New Roman" w:cs="Times New Roman"/>
          <w:sz w:val="24"/>
          <w:szCs w:val="24"/>
          <w:lang w:val="de-DE"/>
        </w:rPr>
        <w:t>anbietet</w:t>
      </w:r>
      <w:r w:rsidR="00633184" w:rsidRPr="008B2E36">
        <w:rPr>
          <w:rFonts w:ascii="Times New Roman" w:hAnsi="Times New Roman" w:cs="Times New Roman"/>
          <w:sz w:val="24"/>
          <w:szCs w:val="24"/>
          <w:lang w:val="de-DE"/>
        </w:rPr>
        <w:t xml:space="preserve">: „ein Bräutigam, der </w:t>
      </w:r>
      <w:r w:rsidR="00633184" w:rsidRPr="008B2E36">
        <w:rPr>
          <w:rFonts w:ascii="Times New Roman" w:hAnsi="Times New Roman" w:cs="Times New Roman"/>
          <w:i/>
          <w:sz w:val="24"/>
          <w:szCs w:val="24"/>
          <w:lang w:val="de-DE"/>
        </w:rPr>
        <w:t>auf zwei Hochzeiten tanzt</w:t>
      </w:r>
      <w:r w:rsidR="00633184" w:rsidRPr="008B2E36">
        <w:rPr>
          <w:rFonts w:ascii="Times New Roman" w:hAnsi="Times New Roman" w:cs="Times New Roman"/>
          <w:sz w:val="24"/>
          <w:szCs w:val="24"/>
          <w:lang w:val="de-DE"/>
        </w:rPr>
        <w:t>“ oder „Der Schaffner</w:t>
      </w:r>
      <w:r w:rsidR="00633184" w:rsidRPr="008B2E36">
        <w:rPr>
          <w:rFonts w:ascii="Times New Roman" w:hAnsi="Times New Roman" w:cs="Times New Roman"/>
          <w:i/>
          <w:sz w:val="24"/>
          <w:szCs w:val="24"/>
          <w:lang w:val="de-DE"/>
        </w:rPr>
        <w:t xml:space="preserve"> genießt </w:t>
      </w:r>
      <w:r w:rsidR="00633184" w:rsidRPr="008B2E36">
        <w:rPr>
          <w:rFonts w:ascii="Times New Roman" w:hAnsi="Times New Roman" w:cs="Times New Roman"/>
          <w:sz w:val="24"/>
          <w:szCs w:val="24"/>
          <w:lang w:val="de-DE"/>
        </w:rPr>
        <w:t>den Sommer</w:t>
      </w:r>
      <w:r w:rsidR="00633184" w:rsidRPr="008B2E36">
        <w:rPr>
          <w:rFonts w:ascii="Times New Roman" w:hAnsi="Times New Roman" w:cs="Times New Roman"/>
          <w:i/>
          <w:sz w:val="24"/>
          <w:szCs w:val="24"/>
          <w:lang w:val="de-DE"/>
        </w:rPr>
        <w:t xml:space="preserve"> in vollen Zügen</w:t>
      </w:r>
      <w:r w:rsidR="00633184" w:rsidRPr="008B2E36">
        <w:rPr>
          <w:rFonts w:ascii="Times New Roman" w:hAnsi="Times New Roman" w:cs="Times New Roman"/>
          <w:sz w:val="24"/>
          <w:szCs w:val="24"/>
          <w:lang w:val="de-DE"/>
        </w:rPr>
        <w:t>“</w:t>
      </w:r>
      <w:r w:rsidR="00633184" w:rsidRPr="008B2E36">
        <w:rPr>
          <w:rFonts w:ascii="Times New Roman" w:hAnsi="Times New Roman" w:cs="Times New Roman"/>
          <w:i/>
          <w:sz w:val="24"/>
          <w:szCs w:val="24"/>
          <w:lang w:val="de-DE"/>
        </w:rPr>
        <w:t xml:space="preserve"> </w:t>
      </w:r>
      <w:r w:rsidR="00633184" w:rsidRPr="008B2E36">
        <w:rPr>
          <w:rFonts w:ascii="Times New Roman" w:hAnsi="Times New Roman" w:cs="Times New Roman"/>
          <w:sz w:val="24"/>
          <w:szCs w:val="24"/>
          <w:lang w:val="de-DE"/>
        </w:rPr>
        <w:t xml:space="preserve">(Weis, zit. nach Tęcza 1997: 42). Jedoch gibt es genügend Beispiele für horizontal realisierte Wortspiele </w:t>
      </w:r>
      <w:r w:rsidR="00F836CC" w:rsidRPr="008B2E36">
        <w:rPr>
          <w:rFonts w:ascii="Times New Roman" w:hAnsi="Times New Roman" w:cs="Times New Roman"/>
          <w:sz w:val="24"/>
          <w:szCs w:val="24"/>
          <w:lang w:val="de-DE"/>
        </w:rPr>
        <w:t>auf der Grundlage von</w:t>
      </w:r>
      <w:r w:rsidR="00633184" w:rsidRPr="008B2E36">
        <w:rPr>
          <w:rFonts w:ascii="Times New Roman" w:hAnsi="Times New Roman" w:cs="Times New Roman"/>
          <w:sz w:val="24"/>
          <w:szCs w:val="24"/>
          <w:lang w:val="de-DE"/>
        </w:rPr>
        <w:t xml:space="preserve"> Phraseologismen: „Ein Politiker muss </w:t>
      </w:r>
      <w:r w:rsidR="00633184" w:rsidRPr="008B2E36">
        <w:rPr>
          <w:rFonts w:ascii="Times New Roman" w:hAnsi="Times New Roman" w:cs="Times New Roman"/>
          <w:i/>
          <w:sz w:val="24"/>
          <w:szCs w:val="24"/>
          <w:lang w:val="de-DE"/>
        </w:rPr>
        <w:t>mit der Zeit gehen</w:t>
      </w:r>
      <w:r w:rsidR="00633184" w:rsidRPr="008B2E36">
        <w:rPr>
          <w:rFonts w:ascii="Times New Roman" w:hAnsi="Times New Roman" w:cs="Times New Roman"/>
          <w:sz w:val="24"/>
          <w:szCs w:val="24"/>
          <w:lang w:val="de-DE"/>
        </w:rPr>
        <w:t xml:space="preserve">, sonst muss er </w:t>
      </w:r>
      <w:r w:rsidR="00633184" w:rsidRPr="008B2E36">
        <w:rPr>
          <w:rFonts w:ascii="Times New Roman" w:hAnsi="Times New Roman" w:cs="Times New Roman"/>
          <w:i/>
          <w:sz w:val="24"/>
          <w:szCs w:val="24"/>
          <w:lang w:val="de-DE"/>
        </w:rPr>
        <w:t>mit der Zeit gehen</w:t>
      </w:r>
      <w:r w:rsidR="00633184" w:rsidRPr="008B2E36">
        <w:rPr>
          <w:rFonts w:ascii="Times New Roman" w:hAnsi="Times New Roman" w:cs="Times New Roman"/>
          <w:sz w:val="24"/>
          <w:szCs w:val="24"/>
          <w:lang w:val="de-DE"/>
        </w:rPr>
        <w:t xml:space="preserve">“ (Weis, ebd.) oder „Zum Klavierspielen muß man </w:t>
      </w:r>
      <w:r w:rsidR="00633184" w:rsidRPr="008B2E36">
        <w:rPr>
          <w:rFonts w:ascii="Times New Roman" w:hAnsi="Times New Roman" w:cs="Times New Roman"/>
          <w:i/>
          <w:sz w:val="24"/>
          <w:szCs w:val="24"/>
          <w:lang w:val="de-DE"/>
        </w:rPr>
        <w:t>geboren sein</w:t>
      </w:r>
      <w:r w:rsidR="00633184" w:rsidRPr="008B2E36">
        <w:rPr>
          <w:rFonts w:ascii="Times New Roman" w:hAnsi="Times New Roman" w:cs="Times New Roman"/>
          <w:sz w:val="24"/>
          <w:szCs w:val="24"/>
          <w:lang w:val="de-DE"/>
        </w:rPr>
        <w:t xml:space="preserve">. Denn wenn man nicht </w:t>
      </w:r>
      <w:r w:rsidR="00633184" w:rsidRPr="008B2E36">
        <w:rPr>
          <w:rFonts w:ascii="Times New Roman" w:hAnsi="Times New Roman" w:cs="Times New Roman"/>
          <w:i/>
          <w:sz w:val="24"/>
          <w:szCs w:val="24"/>
          <w:lang w:val="de-DE"/>
        </w:rPr>
        <w:t>geboren ist</w:t>
      </w:r>
      <w:r w:rsidR="00633184" w:rsidRPr="008B2E36">
        <w:rPr>
          <w:rFonts w:ascii="Times New Roman" w:hAnsi="Times New Roman" w:cs="Times New Roman"/>
          <w:sz w:val="24"/>
          <w:szCs w:val="24"/>
          <w:lang w:val="de-DE"/>
        </w:rPr>
        <w:t>, kann man nicht Klavier spielen.“ (Weis, ebd.) Zusätzlich kann mit Redewendungen gespielt werden, indem sie verbildlicht</w:t>
      </w:r>
      <w:r w:rsidR="002012A7" w:rsidRPr="008B2E36">
        <w:rPr>
          <w:rFonts w:ascii="Times New Roman" w:hAnsi="Times New Roman" w:cs="Times New Roman"/>
          <w:sz w:val="24"/>
          <w:szCs w:val="24"/>
          <w:lang w:val="de-DE"/>
        </w:rPr>
        <w:t xml:space="preserve"> </w:t>
      </w:r>
      <w:r w:rsidR="00FB5113" w:rsidRPr="008B2E36">
        <w:rPr>
          <w:rFonts w:ascii="Times New Roman" w:hAnsi="Times New Roman" w:cs="Times New Roman"/>
          <w:sz w:val="24"/>
          <w:szCs w:val="24"/>
          <w:lang w:val="de-DE"/>
        </w:rPr>
        <w:t>werden.</w:t>
      </w:r>
      <w:r w:rsidR="00633184" w:rsidRPr="00FE4008">
        <w:rPr>
          <w:rStyle w:val="Funotenzeichen"/>
          <w:rFonts w:ascii="Times New Roman" w:hAnsi="Times New Roman" w:cs="Times New Roman"/>
          <w:sz w:val="24"/>
          <w:szCs w:val="24"/>
        </w:rPr>
        <w:footnoteReference w:id="37"/>
      </w:r>
      <w:r w:rsidR="00633184" w:rsidRPr="008B2E36">
        <w:rPr>
          <w:rFonts w:ascii="Times New Roman" w:hAnsi="Times New Roman" w:cs="Times New Roman"/>
          <w:sz w:val="24"/>
          <w:szCs w:val="24"/>
          <w:lang w:val="de-DE"/>
        </w:rPr>
        <w:t xml:space="preserve"> In solchen Fällen fungiert das Bild als Kontext, ohne welches das Wortspiel unverständlich bleibt. </w:t>
      </w:r>
    </w:p>
    <w:p w:rsidR="00633184" w:rsidRPr="008B2E36" w:rsidRDefault="00BA52D5" w:rsidP="00633184">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Desw</w:t>
      </w:r>
      <w:r w:rsidR="00633184" w:rsidRPr="008B2E36">
        <w:rPr>
          <w:rFonts w:ascii="Times New Roman" w:hAnsi="Times New Roman" w:cs="Times New Roman"/>
          <w:sz w:val="24"/>
          <w:szCs w:val="24"/>
          <w:lang w:val="de-DE"/>
        </w:rPr>
        <w:t xml:space="preserve">eiteren behandelt Tęcza Wortspiele mit </w:t>
      </w:r>
      <w:r w:rsidR="00633184" w:rsidRPr="008B2E36">
        <w:rPr>
          <w:rFonts w:ascii="Times New Roman" w:hAnsi="Times New Roman" w:cs="Times New Roman"/>
          <w:i/>
          <w:sz w:val="24"/>
          <w:szCs w:val="24"/>
          <w:lang w:val="de-DE"/>
        </w:rPr>
        <w:t>Eigennamen</w:t>
      </w:r>
      <w:r w:rsidR="00633184" w:rsidRPr="008B2E36">
        <w:rPr>
          <w:rFonts w:ascii="Times New Roman" w:hAnsi="Times New Roman" w:cs="Times New Roman"/>
          <w:sz w:val="24"/>
          <w:szCs w:val="24"/>
          <w:lang w:val="de-DE"/>
        </w:rPr>
        <w:t xml:space="preserve">. </w:t>
      </w:r>
      <w:r w:rsidR="002A3AB8" w:rsidRPr="008B2E36">
        <w:rPr>
          <w:rFonts w:ascii="Times New Roman" w:hAnsi="Times New Roman" w:cs="Times New Roman"/>
          <w:sz w:val="24"/>
          <w:szCs w:val="24"/>
          <w:lang w:val="de-DE"/>
        </w:rPr>
        <w:t>Diesen kommt</w:t>
      </w:r>
      <w:r w:rsidR="00633184" w:rsidRPr="008B2E36">
        <w:rPr>
          <w:rFonts w:ascii="Times New Roman" w:hAnsi="Times New Roman" w:cs="Times New Roman"/>
          <w:sz w:val="24"/>
          <w:szCs w:val="24"/>
          <w:lang w:val="de-DE"/>
        </w:rPr>
        <w:t xml:space="preserve"> im Kontext d</w:t>
      </w:r>
      <w:r w:rsidR="002A3AB8" w:rsidRPr="008B2E36">
        <w:rPr>
          <w:rFonts w:ascii="Times New Roman" w:hAnsi="Times New Roman" w:cs="Times New Roman"/>
          <w:sz w:val="24"/>
          <w:szCs w:val="24"/>
          <w:lang w:val="de-DE"/>
        </w:rPr>
        <w:t xml:space="preserve">er vorliegenden Arbeit eine </w:t>
      </w:r>
      <w:r w:rsidR="00110990" w:rsidRPr="008B2E36">
        <w:rPr>
          <w:rFonts w:ascii="Times New Roman" w:hAnsi="Times New Roman" w:cs="Times New Roman"/>
          <w:sz w:val="24"/>
          <w:szCs w:val="24"/>
          <w:lang w:val="de-DE"/>
        </w:rPr>
        <w:t>besondere</w:t>
      </w:r>
      <w:r w:rsidR="002A3AB8" w:rsidRPr="008B2E36">
        <w:rPr>
          <w:rFonts w:ascii="Times New Roman" w:hAnsi="Times New Roman" w:cs="Times New Roman"/>
          <w:sz w:val="24"/>
          <w:szCs w:val="24"/>
          <w:lang w:val="de-DE"/>
        </w:rPr>
        <w:t xml:space="preserve"> Bedeutung zu</w:t>
      </w:r>
      <w:r w:rsidR="00633184" w:rsidRPr="008B2E36">
        <w:rPr>
          <w:rFonts w:ascii="Times New Roman" w:hAnsi="Times New Roman" w:cs="Times New Roman"/>
          <w:sz w:val="24"/>
          <w:szCs w:val="24"/>
          <w:lang w:val="de-DE"/>
        </w:rPr>
        <w:t>, da einige Eigennamen-Wortspiele und ihre Übersetzungen analysiert werden</w:t>
      </w:r>
      <w:r w:rsidR="002A3AB8" w:rsidRPr="008B2E36">
        <w:rPr>
          <w:rFonts w:ascii="Times New Roman" w:hAnsi="Times New Roman" w:cs="Times New Roman"/>
          <w:sz w:val="24"/>
          <w:szCs w:val="24"/>
          <w:lang w:val="de-DE"/>
        </w:rPr>
        <w:t xml:space="preserve"> sollen</w:t>
      </w:r>
      <w:r w:rsidR="00633184" w:rsidRPr="008B2E36">
        <w:rPr>
          <w:rFonts w:ascii="Times New Roman" w:hAnsi="Times New Roman" w:cs="Times New Roman"/>
          <w:sz w:val="24"/>
          <w:szCs w:val="24"/>
          <w:lang w:val="de-DE"/>
        </w:rPr>
        <w:t xml:space="preserve">. Die </w:t>
      </w:r>
      <w:r w:rsidR="00633184" w:rsidRPr="008B2E36">
        <w:rPr>
          <w:rFonts w:ascii="Times New Roman" w:hAnsi="Times New Roman" w:cs="Times New Roman"/>
          <w:i/>
          <w:sz w:val="24"/>
          <w:szCs w:val="24"/>
          <w:lang w:val="de-DE"/>
        </w:rPr>
        <w:t>Homonymie</w:t>
      </w:r>
      <w:r w:rsidR="00633184" w:rsidRPr="008B2E36">
        <w:rPr>
          <w:rFonts w:ascii="Times New Roman" w:hAnsi="Times New Roman" w:cs="Times New Roman"/>
          <w:sz w:val="24"/>
          <w:szCs w:val="24"/>
          <w:lang w:val="de-DE"/>
        </w:rPr>
        <w:t xml:space="preserve"> </w:t>
      </w:r>
      <w:r w:rsidR="00633184" w:rsidRPr="008B2E36">
        <w:rPr>
          <w:rFonts w:ascii="Times New Roman" w:hAnsi="Times New Roman" w:cs="Times New Roman"/>
          <w:i/>
          <w:sz w:val="24"/>
          <w:szCs w:val="24"/>
          <w:lang w:val="de-DE"/>
        </w:rPr>
        <w:t>der Eigennamen</w:t>
      </w:r>
      <w:r w:rsidR="00633184" w:rsidRPr="008B2E36">
        <w:rPr>
          <w:rFonts w:ascii="Times New Roman" w:hAnsi="Times New Roman" w:cs="Times New Roman"/>
          <w:sz w:val="24"/>
          <w:szCs w:val="24"/>
          <w:lang w:val="de-DE"/>
        </w:rPr>
        <w:t xml:space="preserve"> basiert auf der „formale[n] Identität zahlreicher Eigennamen mit den entsprechenden Appelativa […]“ (Tęcza 1997: 49). Es wird also auf ihre ursprüngliche Bedeutung, die im Laufe der Jahre verblasst </w:t>
      </w:r>
      <w:r w:rsidR="00F836CC" w:rsidRPr="008B2E36">
        <w:rPr>
          <w:rFonts w:ascii="Times New Roman" w:hAnsi="Times New Roman" w:cs="Times New Roman"/>
          <w:sz w:val="24"/>
          <w:szCs w:val="24"/>
          <w:lang w:val="de-DE"/>
        </w:rPr>
        <w:t>oder gar verschwunden ist, ver</w:t>
      </w:r>
      <w:r w:rsidR="00633184" w:rsidRPr="008B2E36">
        <w:rPr>
          <w:rFonts w:ascii="Times New Roman" w:hAnsi="Times New Roman" w:cs="Times New Roman"/>
          <w:sz w:val="24"/>
          <w:szCs w:val="24"/>
          <w:lang w:val="de-DE"/>
        </w:rPr>
        <w:t xml:space="preserve">wiesen. </w:t>
      </w:r>
      <w:r w:rsidR="00C31D43" w:rsidRPr="008B2E36">
        <w:rPr>
          <w:rFonts w:ascii="Times New Roman" w:hAnsi="Times New Roman" w:cs="Times New Roman"/>
          <w:sz w:val="24"/>
          <w:szCs w:val="24"/>
          <w:lang w:val="de-DE"/>
        </w:rPr>
        <w:t xml:space="preserve">Man könnte hier auch von der Quasi-Etymologie sprechen. </w:t>
      </w:r>
      <w:r w:rsidR="00633184" w:rsidRPr="008B2E36">
        <w:rPr>
          <w:rFonts w:ascii="Times New Roman" w:hAnsi="Times New Roman" w:cs="Times New Roman"/>
          <w:sz w:val="24"/>
          <w:szCs w:val="24"/>
          <w:lang w:val="de-DE"/>
        </w:rPr>
        <w:t xml:space="preserve">Z. B.: „Ein Fluß namens Elster besinnt sich auf seine wahre Gestalt und fliegt eines Abends einfach weg.“ </w:t>
      </w:r>
      <w:r w:rsidR="009C05BA" w:rsidRPr="008B2E36">
        <w:rPr>
          <w:rFonts w:ascii="Times New Roman" w:hAnsi="Times New Roman" w:cs="Times New Roman"/>
          <w:sz w:val="24"/>
          <w:szCs w:val="24"/>
          <w:lang w:val="de-DE"/>
        </w:rPr>
        <w:t>(Ch</w:t>
      </w:r>
      <w:r w:rsidR="00344149" w:rsidRPr="008B2E36">
        <w:rPr>
          <w:rFonts w:ascii="Times New Roman" w:hAnsi="Times New Roman" w:cs="Times New Roman"/>
          <w:sz w:val="24"/>
          <w:szCs w:val="24"/>
          <w:lang w:val="de-DE"/>
        </w:rPr>
        <w:t>r</w:t>
      </w:r>
      <w:r w:rsidR="009C05BA" w:rsidRPr="008B2E36">
        <w:rPr>
          <w:rFonts w:ascii="Times New Roman" w:hAnsi="Times New Roman" w:cs="Times New Roman"/>
          <w:sz w:val="24"/>
          <w:szCs w:val="24"/>
          <w:lang w:val="de-DE"/>
        </w:rPr>
        <w:t xml:space="preserve">. </w:t>
      </w:r>
      <w:r w:rsidR="00633184" w:rsidRPr="008B2E36">
        <w:rPr>
          <w:rFonts w:ascii="Times New Roman" w:hAnsi="Times New Roman" w:cs="Times New Roman"/>
          <w:sz w:val="24"/>
          <w:szCs w:val="24"/>
          <w:lang w:val="de-DE"/>
        </w:rPr>
        <w:t>Morgenstern, „Die Galgenlieder“, zit. nach Tęcza ebd.)</w:t>
      </w:r>
      <w:r w:rsidR="002F4AA3" w:rsidRPr="008B2E36">
        <w:rPr>
          <w:rFonts w:ascii="Times New Roman" w:hAnsi="Times New Roman" w:cs="Times New Roman"/>
          <w:sz w:val="24"/>
          <w:szCs w:val="24"/>
          <w:lang w:val="de-DE"/>
        </w:rPr>
        <w:t xml:space="preserve"> oder „Siegmund Freuds Freude“ (1997: 52</w:t>
      </w:r>
      <w:r w:rsidR="00C31D43" w:rsidRPr="008B2E36">
        <w:rPr>
          <w:rFonts w:ascii="Times New Roman" w:hAnsi="Times New Roman" w:cs="Times New Roman"/>
          <w:sz w:val="24"/>
          <w:szCs w:val="24"/>
          <w:lang w:val="de-DE"/>
        </w:rPr>
        <w:t>)</w:t>
      </w:r>
      <w:r w:rsidR="00633184" w:rsidRPr="008B2E36">
        <w:rPr>
          <w:rFonts w:ascii="Times New Roman" w:hAnsi="Times New Roman" w:cs="Times New Roman"/>
          <w:sz w:val="24"/>
          <w:szCs w:val="24"/>
          <w:lang w:val="de-DE"/>
        </w:rPr>
        <w:t>. Hierzu gehören auch sprechende Namen, die unter anderem häufig bei solchen Au</w:t>
      </w:r>
      <w:r w:rsidR="00C31D43" w:rsidRPr="008B2E36">
        <w:rPr>
          <w:rFonts w:ascii="Times New Roman" w:hAnsi="Times New Roman" w:cs="Times New Roman"/>
          <w:sz w:val="24"/>
          <w:szCs w:val="24"/>
          <w:lang w:val="de-DE"/>
        </w:rPr>
        <w:t xml:space="preserve">toren wie Griboedov, Čechov, </w:t>
      </w:r>
      <w:r w:rsidR="00633184" w:rsidRPr="008B2E36">
        <w:rPr>
          <w:rFonts w:ascii="Times New Roman" w:hAnsi="Times New Roman" w:cs="Times New Roman"/>
          <w:sz w:val="24"/>
          <w:szCs w:val="24"/>
          <w:lang w:val="de-DE"/>
        </w:rPr>
        <w:t xml:space="preserve">Gogol´ </w:t>
      </w:r>
      <w:r w:rsidR="00C31D43" w:rsidRPr="008B2E36">
        <w:rPr>
          <w:rFonts w:ascii="Times New Roman" w:hAnsi="Times New Roman" w:cs="Times New Roman"/>
          <w:sz w:val="24"/>
          <w:szCs w:val="24"/>
          <w:lang w:val="de-DE"/>
        </w:rPr>
        <w:t xml:space="preserve">oder Thomas Mann </w:t>
      </w:r>
      <w:r w:rsidR="00633184" w:rsidRPr="008B2E36">
        <w:rPr>
          <w:rFonts w:ascii="Times New Roman" w:hAnsi="Times New Roman" w:cs="Times New Roman"/>
          <w:sz w:val="24"/>
          <w:szCs w:val="24"/>
          <w:lang w:val="de-DE"/>
        </w:rPr>
        <w:t xml:space="preserve">zu finden sind. </w:t>
      </w:r>
    </w:p>
    <w:p w:rsidR="00470D94" w:rsidRPr="008B2E36" w:rsidRDefault="00633184" w:rsidP="00633184">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Unter </w:t>
      </w:r>
      <w:r w:rsidRPr="008B2E36">
        <w:rPr>
          <w:rFonts w:ascii="Times New Roman" w:hAnsi="Times New Roman" w:cs="Times New Roman"/>
          <w:i/>
          <w:sz w:val="24"/>
          <w:szCs w:val="24"/>
          <w:lang w:val="de-DE"/>
        </w:rPr>
        <w:t>homophonen Eigennamen</w:t>
      </w:r>
      <w:r w:rsidRPr="008B2E36">
        <w:rPr>
          <w:rFonts w:ascii="Times New Roman" w:hAnsi="Times New Roman" w:cs="Times New Roman"/>
          <w:sz w:val="24"/>
          <w:szCs w:val="24"/>
          <w:lang w:val="de-DE"/>
        </w:rPr>
        <w:t xml:space="preserve"> versteht Tęcza jene Namen, die ursprünglich homonymisch waren und deren Schreibweise sich mit der Zeit verändert hat, sodass sie zu Homophonen wurden: </w:t>
      </w:r>
      <w:r w:rsidRPr="008B2E36">
        <w:rPr>
          <w:rFonts w:ascii="Times New Roman" w:hAnsi="Times New Roman" w:cs="Times New Roman"/>
          <w:i/>
          <w:sz w:val="24"/>
          <w:szCs w:val="24"/>
          <w:lang w:val="de-DE"/>
        </w:rPr>
        <w:t>Schildt, Hertz, Strauss</w:t>
      </w:r>
      <w:r w:rsidRPr="008B2E36">
        <w:rPr>
          <w:rFonts w:ascii="Times New Roman" w:hAnsi="Times New Roman" w:cs="Times New Roman"/>
          <w:sz w:val="24"/>
          <w:szCs w:val="24"/>
          <w:lang w:val="de-DE"/>
        </w:rPr>
        <w:t xml:space="preserve"> usw. (1997: 60). Manchmal werden Appellativa getrennt und ihre Bestandteile fungieren als Vor- und Nachname: </w:t>
      </w:r>
      <w:r w:rsidRPr="008B2E36">
        <w:rPr>
          <w:rFonts w:ascii="Times New Roman" w:hAnsi="Times New Roman" w:cs="Times New Roman"/>
          <w:i/>
          <w:sz w:val="24"/>
          <w:szCs w:val="24"/>
          <w:lang w:val="de-DE"/>
        </w:rPr>
        <w:t>Ernst Fall, Ina Däquat, Heli Kopter</w:t>
      </w:r>
      <w:r w:rsidRPr="008B2E36">
        <w:rPr>
          <w:rFonts w:ascii="Times New Roman" w:hAnsi="Times New Roman" w:cs="Times New Roman"/>
          <w:sz w:val="24"/>
          <w:szCs w:val="24"/>
          <w:lang w:val="de-DE"/>
        </w:rPr>
        <w:t xml:space="preserve"> u. a. (1997: 62). An dieser Stelle sei darauf hingewiesen, das</w:t>
      </w:r>
      <w:r w:rsidR="00BA52D5" w:rsidRPr="008B2E36">
        <w:rPr>
          <w:rFonts w:ascii="Times New Roman" w:hAnsi="Times New Roman" w:cs="Times New Roman"/>
          <w:sz w:val="24"/>
          <w:szCs w:val="24"/>
          <w:lang w:val="de-DE"/>
        </w:rPr>
        <w:t>s sich dieses Verfahren zurzeit in sozialen Netzwerken großer</w:t>
      </w:r>
      <w:r w:rsidRPr="008B2E36">
        <w:rPr>
          <w:rFonts w:ascii="Times New Roman" w:hAnsi="Times New Roman" w:cs="Times New Roman"/>
          <w:sz w:val="24"/>
          <w:szCs w:val="24"/>
          <w:lang w:val="de-DE"/>
        </w:rPr>
        <w:t xml:space="preserve"> Beliebtheit erfreut. Namen </w:t>
      </w:r>
      <w:r w:rsidR="00470D94" w:rsidRPr="008B2E36">
        <w:rPr>
          <w:rFonts w:ascii="Times New Roman" w:hAnsi="Times New Roman" w:cs="Times New Roman"/>
          <w:sz w:val="24"/>
          <w:szCs w:val="24"/>
          <w:lang w:val="de-DE"/>
        </w:rPr>
        <w:t xml:space="preserve">werden geteilt und </w:t>
      </w:r>
      <w:r w:rsidRPr="008B2E36">
        <w:rPr>
          <w:rFonts w:ascii="Times New Roman" w:hAnsi="Times New Roman" w:cs="Times New Roman"/>
          <w:sz w:val="24"/>
          <w:szCs w:val="24"/>
          <w:lang w:val="de-DE"/>
        </w:rPr>
        <w:t>als Nickname</w:t>
      </w:r>
      <w:r w:rsidR="00470D94" w:rsidRPr="008B2E36">
        <w:rPr>
          <w:rFonts w:ascii="Times New Roman" w:hAnsi="Times New Roman" w:cs="Times New Roman"/>
          <w:sz w:val="24"/>
          <w:szCs w:val="24"/>
          <w:lang w:val="de-DE"/>
        </w:rPr>
        <w:t>s benutzt</w:t>
      </w:r>
      <w:r w:rsidRPr="008B2E36">
        <w:rPr>
          <w:rFonts w:ascii="Times New Roman" w:hAnsi="Times New Roman" w:cs="Times New Roman"/>
          <w:sz w:val="24"/>
          <w:szCs w:val="24"/>
          <w:lang w:val="de-DE"/>
        </w:rPr>
        <w:t xml:space="preserve">. Allerdings werden daraus nur selten sprechende Namen: </w:t>
      </w:r>
      <w:r w:rsidRPr="008B2E36">
        <w:rPr>
          <w:rFonts w:ascii="Times New Roman" w:hAnsi="Times New Roman" w:cs="Times New Roman"/>
          <w:i/>
          <w:sz w:val="24"/>
          <w:szCs w:val="24"/>
          <w:lang w:val="de-DE"/>
        </w:rPr>
        <w:t>Pat Ricia, Fa Tima, Vik Toria, Ali Chandra</w:t>
      </w:r>
      <w:r w:rsidR="00FB5113" w:rsidRPr="008B2E36">
        <w:rPr>
          <w:rFonts w:ascii="Times New Roman" w:hAnsi="Times New Roman" w:cs="Times New Roman"/>
          <w:sz w:val="24"/>
          <w:szCs w:val="24"/>
          <w:lang w:val="de-DE"/>
        </w:rPr>
        <w:t xml:space="preserve"> u</w:t>
      </w:r>
      <w:r w:rsidRPr="008B2E36">
        <w:rPr>
          <w:rFonts w:ascii="Times New Roman" w:hAnsi="Times New Roman" w:cs="Times New Roman"/>
          <w:sz w:val="24"/>
          <w:szCs w:val="24"/>
          <w:lang w:val="de-DE"/>
        </w:rPr>
        <w:t>.</w:t>
      </w:r>
      <w:r w:rsidR="00FB5113" w:rsidRPr="008B2E36">
        <w:rPr>
          <w:rFonts w:ascii="Times New Roman" w:hAnsi="Times New Roman" w:cs="Times New Roman"/>
          <w:sz w:val="24"/>
          <w:szCs w:val="24"/>
          <w:lang w:val="de-DE"/>
        </w:rPr>
        <w:t xml:space="preserve"> a.</w:t>
      </w:r>
      <w:r w:rsidRPr="008B2E36">
        <w:rPr>
          <w:rFonts w:ascii="Times New Roman" w:hAnsi="Times New Roman" w:cs="Times New Roman"/>
          <w:sz w:val="24"/>
          <w:szCs w:val="24"/>
          <w:lang w:val="de-DE"/>
        </w:rPr>
        <w:t xml:space="preserve"> </w:t>
      </w:r>
    </w:p>
    <w:p w:rsidR="00633184" w:rsidRPr="008B2E36" w:rsidRDefault="00470D94" w:rsidP="00633184">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633184" w:rsidRPr="008B2E36">
        <w:rPr>
          <w:rFonts w:ascii="Times New Roman" w:hAnsi="Times New Roman" w:cs="Times New Roman"/>
          <w:sz w:val="24"/>
          <w:szCs w:val="24"/>
          <w:lang w:val="de-DE"/>
        </w:rPr>
        <w:t xml:space="preserve">Die </w:t>
      </w:r>
      <w:r w:rsidR="00633184" w:rsidRPr="008B2E36">
        <w:rPr>
          <w:rFonts w:ascii="Times New Roman" w:hAnsi="Times New Roman" w:cs="Times New Roman"/>
          <w:i/>
          <w:sz w:val="24"/>
          <w:szCs w:val="24"/>
          <w:lang w:val="de-DE"/>
        </w:rPr>
        <w:t>Paronymie der Eigennamen</w:t>
      </w:r>
      <w:r w:rsidR="00633184" w:rsidRPr="008B2E36">
        <w:rPr>
          <w:rFonts w:ascii="Times New Roman" w:hAnsi="Times New Roman" w:cs="Times New Roman"/>
          <w:sz w:val="24"/>
          <w:szCs w:val="24"/>
          <w:lang w:val="de-DE"/>
        </w:rPr>
        <w:t xml:space="preserve"> basiert auf demselben Prinzip wie die Wortparonymie: auf der „Lautähnlichkeiten zwischen Appellativa und konventionellen Eigennamen“ (Tęcza 1997: 69). Manche beruhen auf Buchstaben- oder Silbenvertauschungen, den so genannten Spoonerismen</w:t>
      </w:r>
      <w:r w:rsidR="00633184">
        <w:rPr>
          <w:rStyle w:val="Funotenzeichen"/>
          <w:rFonts w:ascii="Times New Roman" w:hAnsi="Times New Roman" w:cs="Times New Roman"/>
          <w:sz w:val="24"/>
          <w:szCs w:val="24"/>
        </w:rPr>
        <w:footnoteReference w:id="38"/>
      </w:r>
      <w:r w:rsidR="00BA2476" w:rsidRPr="008B2E36">
        <w:rPr>
          <w:rFonts w:ascii="Times New Roman" w:hAnsi="Times New Roman" w:cs="Times New Roman"/>
          <w:sz w:val="24"/>
          <w:szCs w:val="24"/>
          <w:lang w:val="de-DE"/>
        </w:rPr>
        <w:t xml:space="preserve"> </w:t>
      </w:r>
      <w:r w:rsidR="00633184" w:rsidRPr="008B2E36">
        <w:rPr>
          <w:rFonts w:ascii="Times New Roman" w:hAnsi="Times New Roman" w:cs="Times New Roman"/>
          <w:sz w:val="24"/>
          <w:szCs w:val="24"/>
          <w:lang w:val="de-DE"/>
        </w:rPr>
        <w:t>wie zum Beispiel: „Schriedrich Flegel“ (Friedrich Schlegel) (ebd.) oder der</w:t>
      </w:r>
      <w:r w:rsidR="002012A7" w:rsidRPr="008B2E36">
        <w:rPr>
          <w:rFonts w:ascii="Times New Roman" w:hAnsi="Times New Roman" w:cs="Times New Roman"/>
          <w:sz w:val="24"/>
          <w:szCs w:val="24"/>
          <w:lang w:val="de-DE"/>
        </w:rPr>
        <w:t xml:space="preserve"> </w:t>
      </w:r>
      <w:r w:rsidR="00633184" w:rsidRPr="008B2E36">
        <w:rPr>
          <w:rFonts w:ascii="Times New Roman" w:hAnsi="Times New Roman" w:cs="Times New Roman"/>
          <w:sz w:val="24"/>
          <w:szCs w:val="24"/>
          <w:lang w:val="de-DE"/>
        </w:rPr>
        <w:t>berühmte russische Kinderreim „Ščas kak režikom zanožu, budeš dry</w:t>
      </w:r>
      <w:r w:rsidR="005D4B69" w:rsidRPr="008B2E36">
        <w:rPr>
          <w:rFonts w:ascii="Times New Roman" w:hAnsi="Times New Roman" w:cs="Times New Roman"/>
          <w:sz w:val="24"/>
          <w:szCs w:val="24"/>
          <w:lang w:val="de-DE"/>
        </w:rPr>
        <w:t>žkami nogat´, i motoju golovat´</w:t>
      </w:r>
      <w:r w:rsidR="00FB5113" w:rsidRPr="008B2E36">
        <w:rPr>
          <w:rFonts w:ascii="Times New Roman" w:hAnsi="Times New Roman" w:cs="Times New Roman"/>
          <w:sz w:val="24"/>
          <w:szCs w:val="24"/>
          <w:lang w:val="de-DE"/>
        </w:rPr>
        <w:t>.</w:t>
      </w:r>
      <w:r w:rsidR="00633184" w:rsidRPr="008B2E36">
        <w:rPr>
          <w:rFonts w:ascii="Times New Roman" w:hAnsi="Times New Roman" w:cs="Times New Roman"/>
          <w:sz w:val="24"/>
          <w:szCs w:val="24"/>
          <w:lang w:val="de-DE"/>
        </w:rPr>
        <w:t>“</w:t>
      </w:r>
      <w:r w:rsidR="00633184">
        <w:rPr>
          <w:rStyle w:val="Funotenzeichen"/>
          <w:rFonts w:ascii="Times New Roman" w:hAnsi="Times New Roman" w:cs="Times New Roman"/>
          <w:sz w:val="24"/>
          <w:szCs w:val="24"/>
        </w:rPr>
        <w:footnoteReference w:id="39"/>
      </w:r>
    </w:p>
    <w:p w:rsidR="004C3B89" w:rsidRPr="008B2E36" w:rsidRDefault="004C3B89" w:rsidP="004C3B89">
      <w:pPr>
        <w:spacing w:after="120" w:line="360" w:lineRule="auto"/>
        <w:jc w:val="both"/>
        <w:rPr>
          <w:rFonts w:ascii="Times New Roman" w:hAnsi="Times New Roman" w:cs="Times New Roman"/>
          <w:sz w:val="24"/>
          <w:szCs w:val="24"/>
          <w:lang w:val="de-DE"/>
        </w:rPr>
      </w:pPr>
    </w:p>
    <w:p w:rsidR="004C4252" w:rsidRPr="008B2E36" w:rsidRDefault="004C4252" w:rsidP="004C3B89">
      <w:pPr>
        <w:spacing w:after="120" w:line="360" w:lineRule="auto"/>
        <w:ind w:firstLine="708"/>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6. 2 Wortspiele im weiteren Sinne</w:t>
      </w:r>
    </w:p>
    <w:p w:rsidR="004C4252" w:rsidRPr="008B2E36" w:rsidRDefault="004C4252" w:rsidP="004C4252">
      <w:pPr>
        <w:spacing w:after="120" w:line="360" w:lineRule="auto"/>
        <w:jc w:val="both"/>
        <w:rPr>
          <w:rFonts w:ascii="Times New Roman" w:hAnsi="Times New Roman" w:cs="Times New Roman"/>
          <w:i/>
          <w:sz w:val="24"/>
          <w:szCs w:val="24"/>
          <w:lang w:val="de-DE"/>
        </w:rPr>
      </w:pPr>
      <w:r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6.2.1 Okkasionalismen</w:t>
      </w:r>
    </w:p>
    <w:p w:rsidR="00552D5E" w:rsidRPr="008B2E36" w:rsidRDefault="00EF56DC" w:rsidP="004C425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4C4252" w:rsidRPr="008B2E36">
        <w:rPr>
          <w:rFonts w:ascii="Times New Roman" w:hAnsi="Times New Roman" w:cs="Times New Roman"/>
          <w:sz w:val="24"/>
          <w:szCs w:val="24"/>
          <w:lang w:val="de-DE"/>
        </w:rPr>
        <w:t>Den Okkasionalismen</w:t>
      </w:r>
      <w:r w:rsidR="00BA52D5" w:rsidRPr="008B2E36">
        <w:rPr>
          <w:rFonts w:ascii="Times New Roman" w:hAnsi="Times New Roman" w:cs="Times New Roman"/>
          <w:sz w:val="24"/>
          <w:szCs w:val="24"/>
          <w:lang w:val="de-DE"/>
        </w:rPr>
        <w:t xml:space="preserve"> kommt</w:t>
      </w:r>
      <w:r w:rsidR="004C4252" w:rsidRPr="008B2E36">
        <w:rPr>
          <w:rFonts w:ascii="Times New Roman" w:hAnsi="Times New Roman" w:cs="Times New Roman"/>
          <w:sz w:val="24"/>
          <w:szCs w:val="24"/>
          <w:lang w:val="de-DE"/>
        </w:rPr>
        <w:t xml:space="preserve"> eine besondere Rolle bei der Betrachtung der Wortspiele zu, da viele Autoren mit ihnen arbeiten. Frank Heibert versteht unter </w:t>
      </w:r>
    </w:p>
    <w:p w:rsidR="004C4252" w:rsidRPr="008B2E36" w:rsidRDefault="004C4252" w:rsidP="004C425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Okkasionalismen</w:t>
      </w:r>
      <w:r>
        <w:rPr>
          <w:rStyle w:val="Funotenzeichen"/>
          <w:rFonts w:ascii="Times New Roman" w:hAnsi="Times New Roman" w:cs="Times New Roman"/>
          <w:sz w:val="24"/>
          <w:szCs w:val="24"/>
        </w:rPr>
        <w:footnoteReference w:id="40"/>
      </w:r>
      <w:r w:rsidRPr="008B2E36">
        <w:rPr>
          <w:rFonts w:ascii="Times New Roman" w:hAnsi="Times New Roman" w:cs="Times New Roman"/>
          <w:sz w:val="24"/>
          <w:szCs w:val="24"/>
          <w:lang w:val="de-DE"/>
        </w:rPr>
        <w:t xml:space="preserve"> „[…] Ausdrucksanomalien in Bezug auf die lexikalische Norm (während sie systemkonform gebildet werden) […] im Augenblick ihrer Neubildung […]“ (1993: 73). Neue Wörter werden nicht einfach in ihrer neuen Form in die Sprache </w:t>
      </w:r>
      <w:r w:rsidR="008C34FF" w:rsidRPr="008B2E36">
        <w:rPr>
          <w:rFonts w:ascii="Times New Roman" w:hAnsi="Times New Roman" w:cs="Times New Roman"/>
          <w:sz w:val="24"/>
          <w:szCs w:val="24"/>
          <w:lang w:val="de-DE"/>
        </w:rPr>
        <w:t>eingebettet, sondern</w:t>
      </w:r>
      <w:r w:rsidRPr="008B2E36">
        <w:rPr>
          <w:rFonts w:ascii="Times New Roman" w:hAnsi="Times New Roman" w:cs="Times New Roman"/>
          <w:sz w:val="24"/>
          <w:szCs w:val="24"/>
          <w:lang w:val="de-DE"/>
        </w:rPr>
        <w:t xml:space="preserve"> ins sprachliche System semantisch und phonologisch integriert, d. h. sie nehmen Eigenschaften einer bestimmten Wortart an. </w:t>
      </w:r>
    </w:p>
    <w:p w:rsidR="004C4252" w:rsidRPr="008B2E36" w:rsidRDefault="004C4252" w:rsidP="004C425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Tęcza </w:t>
      </w:r>
      <w:r w:rsidR="008F2C4B" w:rsidRPr="008B2E36">
        <w:rPr>
          <w:rFonts w:ascii="Times New Roman" w:hAnsi="Times New Roman" w:cs="Times New Roman"/>
          <w:sz w:val="24"/>
          <w:szCs w:val="24"/>
          <w:lang w:val="de-DE"/>
        </w:rPr>
        <w:t xml:space="preserve">unterscheidet </w:t>
      </w:r>
      <w:r w:rsidRPr="008B2E36">
        <w:rPr>
          <w:rFonts w:ascii="Times New Roman" w:hAnsi="Times New Roman" w:cs="Times New Roman"/>
          <w:sz w:val="24"/>
          <w:szCs w:val="24"/>
          <w:lang w:val="de-DE"/>
        </w:rPr>
        <w:t xml:space="preserve">zwischen </w:t>
      </w:r>
      <w:r w:rsidRPr="008B2E36">
        <w:rPr>
          <w:rFonts w:ascii="Times New Roman" w:hAnsi="Times New Roman" w:cs="Times New Roman"/>
          <w:i/>
          <w:sz w:val="24"/>
          <w:szCs w:val="24"/>
          <w:lang w:val="de-DE"/>
        </w:rPr>
        <w:t>systemkonformen</w:t>
      </w:r>
      <w:r w:rsidRPr="008B2E36">
        <w:rPr>
          <w:rFonts w:ascii="Times New Roman" w:hAnsi="Times New Roman" w:cs="Times New Roman"/>
          <w:sz w:val="24"/>
          <w:szCs w:val="24"/>
          <w:lang w:val="de-DE"/>
        </w:rPr>
        <w:t xml:space="preserve"> und </w:t>
      </w:r>
      <w:r w:rsidRPr="008B2E36">
        <w:rPr>
          <w:rFonts w:ascii="Times New Roman" w:hAnsi="Times New Roman" w:cs="Times New Roman"/>
          <w:i/>
          <w:sz w:val="24"/>
          <w:szCs w:val="24"/>
          <w:lang w:val="de-DE"/>
        </w:rPr>
        <w:t>absoluten</w:t>
      </w:r>
      <w:r w:rsidRPr="008B2E36">
        <w:rPr>
          <w:rFonts w:ascii="Times New Roman" w:hAnsi="Times New Roman" w:cs="Times New Roman"/>
          <w:sz w:val="24"/>
          <w:szCs w:val="24"/>
          <w:lang w:val="de-DE"/>
        </w:rPr>
        <w:t xml:space="preserve"> Neologismen</w:t>
      </w:r>
      <w:r w:rsidR="008F2C4B" w:rsidRPr="008B2E36">
        <w:rPr>
          <w:rFonts w:ascii="Times New Roman" w:hAnsi="Times New Roman" w:cs="Times New Roman"/>
          <w:sz w:val="24"/>
          <w:szCs w:val="24"/>
          <w:lang w:val="de-DE"/>
        </w:rPr>
        <w:t xml:space="preserve"> bzw. Okkasionalismen</w:t>
      </w:r>
      <w:r w:rsidRPr="008B2E36">
        <w:rPr>
          <w:rFonts w:ascii="Times New Roman" w:hAnsi="Times New Roman" w:cs="Times New Roman"/>
          <w:sz w:val="24"/>
          <w:szCs w:val="24"/>
          <w:lang w:val="de-DE"/>
        </w:rPr>
        <w:t xml:space="preserve"> (1997: 83 – 88). Die </w:t>
      </w:r>
      <w:r w:rsidRPr="008B2E36">
        <w:rPr>
          <w:rFonts w:ascii="Times New Roman" w:hAnsi="Times New Roman" w:cs="Times New Roman"/>
          <w:i/>
          <w:sz w:val="24"/>
          <w:szCs w:val="24"/>
          <w:lang w:val="de-DE"/>
        </w:rPr>
        <w:t>systemkonformen</w:t>
      </w:r>
      <w:r w:rsidRPr="008B2E36">
        <w:rPr>
          <w:rFonts w:ascii="Times New Roman" w:hAnsi="Times New Roman" w:cs="Times New Roman"/>
          <w:sz w:val="24"/>
          <w:szCs w:val="24"/>
          <w:lang w:val="de-DE"/>
        </w:rPr>
        <w:t xml:space="preserve"> </w:t>
      </w:r>
      <w:r w:rsidR="008F2C4B" w:rsidRPr="008B2E36">
        <w:rPr>
          <w:rFonts w:ascii="Times New Roman" w:hAnsi="Times New Roman" w:cs="Times New Roman"/>
          <w:sz w:val="24"/>
          <w:szCs w:val="24"/>
          <w:lang w:val="de-DE"/>
        </w:rPr>
        <w:t>Okkasionalismen</w:t>
      </w:r>
      <w:r w:rsidRPr="008B2E36">
        <w:rPr>
          <w:rFonts w:ascii="Times New Roman" w:hAnsi="Times New Roman" w:cs="Times New Roman"/>
          <w:sz w:val="24"/>
          <w:szCs w:val="24"/>
          <w:lang w:val="de-DE"/>
        </w:rPr>
        <w:t xml:space="preserve"> sind Ableitungen von bereits existierenden Wortformen wie z. B. bei Aleksandr Puškin: „Za užinom ob´´elsja ja, // A Jakov zaper dverj oplošno – // Tak bylo mne, moi druz´ja, // I </w:t>
      </w:r>
      <w:r w:rsidRPr="008B2E36">
        <w:rPr>
          <w:rFonts w:ascii="Times New Roman" w:hAnsi="Times New Roman" w:cs="Times New Roman"/>
          <w:i/>
          <w:sz w:val="24"/>
          <w:szCs w:val="24"/>
          <w:lang w:val="de-DE"/>
        </w:rPr>
        <w:t>kjuchel´bekerno</w:t>
      </w:r>
      <w:r w:rsidRPr="008B2E36">
        <w:rPr>
          <w:rFonts w:ascii="Times New Roman" w:hAnsi="Times New Roman" w:cs="Times New Roman"/>
          <w:sz w:val="24"/>
          <w:szCs w:val="24"/>
          <w:lang w:val="de-DE"/>
        </w:rPr>
        <w:t xml:space="preserve"> i tošno“</w:t>
      </w:r>
      <w:r>
        <w:rPr>
          <w:rStyle w:val="Funotenzeichen"/>
          <w:rFonts w:ascii="Times New Roman" w:hAnsi="Times New Roman" w:cs="Times New Roman"/>
          <w:sz w:val="24"/>
          <w:szCs w:val="24"/>
        </w:rPr>
        <w:footnoteReference w:id="41"/>
      </w:r>
      <w:r w:rsidRPr="008B2E36">
        <w:rPr>
          <w:rFonts w:ascii="Times New Roman" w:hAnsi="Times New Roman" w:cs="Times New Roman"/>
          <w:sz w:val="24"/>
          <w:szCs w:val="24"/>
          <w:lang w:val="de-DE"/>
        </w:rPr>
        <w:t xml:space="preserve">. Dies ist ein scherzhaftes Epigramm an Puškins geschätzten Freund Vil´gel´m Kjuchelbeker aus seiner Zeit im Lyzeum Zarskoe Selo. Hier wird ein </w:t>
      </w:r>
      <w:r w:rsidR="008F2C4B" w:rsidRPr="008B2E36">
        <w:rPr>
          <w:rFonts w:ascii="Times New Roman" w:hAnsi="Times New Roman" w:cs="Times New Roman"/>
          <w:sz w:val="24"/>
          <w:szCs w:val="24"/>
          <w:lang w:val="de-DE"/>
        </w:rPr>
        <w:t>Okkasionalismus</w:t>
      </w:r>
      <w:r w:rsidRPr="008B2E36">
        <w:rPr>
          <w:rFonts w:ascii="Times New Roman" w:hAnsi="Times New Roman" w:cs="Times New Roman"/>
          <w:sz w:val="24"/>
          <w:szCs w:val="24"/>
          <w:lang w:val="de-DE"/>
        </w:rPr>
        <w:t xml:space="preserve"> aus dem Namen Kjuchel´beker gebildet, </w:t>
      </w:r>
      <w:r w:rsidR="00BA2476" w:rsidRPr="008B2E36">
        <w:rPr>
          <w:rFonts w:ascii="Times New Roman" w:hAnsi="Times New Roman" w:cs="Times New Roman"/>
          <w:sz w:val="24"/>
          <w:szCs w:val="24"/>
          <w:lang w:val="de-DE"/>
        </w:rPr>
        <w:t>welcher</w:t>
      </w:r>
      <w:r w:rsidRPr="008B2E36">
        <w:rPr>
          <w:rFonts w:ascii="Times New Roman" w:hAnsi="Times New Roman" w:cs="Times New Roman"/>
          <w:sz w:val="24"/>
          <w:szCs w:val="24"/>
          <w:lang w:val="de-DE"/>
        </w:rPr>
        <w:t xml:space="preserve"> Eigenschaften eines Adverbs annimmt. Das neu </w:t>
      </w:r>
      <w:r w:rsidR="00BA2476" w:rsidRPr="008B2E36">
        <w:rPr>
          <w:rFonts w:ascii="Times New Roman" w:hAnsi="Times New Roman" w:cs="Times New Roman"/>
          <w:sz w:val="24"/>
          <w:szCs w:val="24"/>
          <w:lang w:val="de-DE"/>
        </w:rPr>
        <w:t>gebildete Lexem</w:t>
      </w:r>
      <w:r w:rsidRPr="008B2E36">
        <w:rPr>
          <w:rFonts w:ascii="Times New Roman" w:hAnsi="Times New Roman" w:cs="Times New Roman"/>
          <w:sz w:val="24"/>
          <w:szCs w:val="24"/>
          <w:lang w:val="de-DE"/>
        </w:rPr>
        <w:t xml:space="preserve"> weist zudem eine starke </w:t>
      </w:r>
      <w:r w:rsidRPr="008B2E36">
        <w:rPr>
          <w:rFonts w:ascii="Times New Roman" w:hAnsi="Times New Roman" w:cs="Times New Roman"/>
          <w:i/>
          <w:sz w:val="24"/>
          <w:szCs w:val="24"/>
          <w:lang w:val="de-DE"/>
        </w:rPr>
        <w:t>sachliche Kohärenz</w:t>
      </w:r>
      <w:r w:rsidR="00E71BA4" w:rsidRPr="00BA52D5">
        <w:rPr>
          <w:rStyle w:val="Funotenzeichen"/>
          <w:rFonts w:ascii="Times New Roman" w:hAnsi="Times New Roman" w:cs="Times New Roman"/>
          <w:sz w:val="24"/>
          <w:szCs w:val="24"/>
        </w:rPr>
        <w:footnoteReference w:id="42"/>
      </w:r>
      <w:r w:rsidRPr="008B2E36">
        <w:rPr>
          <w:rFonts w:ascii="Times New Roman" w:hAnsi="Times New Roman" w:cs="Times New Roman"/>
          <w:sz w:val="24"/>
          <w:szCs w:val="24"/>
          <w:lang w:val="de-DE"/>
        </w:rPr>
        <w:t xml:space="preserve"> auf, d. h. wenn dem Textrezipienten nicht bekannt ist, wer Kjuchel´beker ist und welche Eigenschaften </w:t>
      </w:r>
      <w:r w:rsidR="00BA2476" w:rsidRPr="008B2E36">
        <w:rPr>
          <w:rFonts w:ascii="Times New Roman" w:hAnsi="Times New Roman" w:cs="Times New Roman"/>
          <w:sz w:val="24"/>
          <w:szCs w:val="24"/>
          <w:lang w:val="de-DE"/>
        </w:rPr>
        <w:t>er besitzt</w:t>
      </w:r>
      <w:r w:rsidRPr="008B2E36">
        <w:rPr>
          <w:rFonts w:ascii="Times New Roman" w:hAnsi="Times New Roman" w:cs="Times New Roman"/>
          <w:sz w:val="24"/>
          <w:szCs w:val="24"/>
          <w:lang w:val="de-DE"/>
        </w:rPr>
        <w:t>, wird ihm dieses Wortspiel nur wenig sagen.</w:t>
      </w:r>
      <w:r w:rsidR="00323A26" w:rsidRPr="008B2E36">
        <w:rPr>
          <w:rFonts w:ascii="Times New Roman" w:hAnsi="Times New Roman" w:cs="Times New Roman"/>
          <w:sz w:val="24"/>
          <w:szCs w:val="24"/>
          <w:lang w:val="de-DE"/>
        </w:rPr>
        <w:t xml:space="preserve"> Anders ist es i</w:t>
      </w:r>
      <w:r w:rsidRPr="008B2E36">
        <w:rPr>
          <w:rFonts w:ascii="Times New Roman" w:hAnsi="Times New Roman" w:cs="Times New Roman"/>
          <w:sz w:val="24"/>
          <w:szCs w:val="24"/>
          <w:lang w:val="de-DE"/>
        </w:rPr>
        <w:t>n den Texten von Boris Zachoder „Moja Voobrasilija</w:t>
      </w:r>
      <w:r w:rsidRPr="008B2E36">
        <w:rPr>
          <w:rFonts w:ascii="Times New Roman" w:hAnsi="Times New Roman" w:cs="Times New Roman"/>
          <w:i/>
          <w:sz w:val="24"/>
          <w:szCs w:val="24"/>
          <w:lang w:val="de-DE"/>
        </w:rPr>
        <w:t>“</w:t>
      </w:r>
      <w:r w:rsidRPr="008B2E36">
        <w:rPr>
          <w:rFonts w:ascii="Times New Roman" w:hAnsi="Times New Roman" w:cs="Times New Roman"/>
          <w:sz w:val="24"/>
          <w:szCs w:val="24"/>
          <w:lang w:val="de-DE"/>
        </w:rPr>
        <w:t xml:space="preserve"> und „Sčitalija“</w:t>
      </w:r>
      <w:r w:rsidR="00323A26"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in denen die </w:t>
      </w:r>
      <w:r w:rsidR="00EB0D25" w:rsidRPr="008B2E36">
        <w:rPr>
          <w:rFonts w:ascii="Times New Roman" w:hAnsi="Times New Roman" w:cs="Times New Roman"/>
          <w:sz w:val="24"/>
          <w:szCs w:val="24"/>
          <w:lang w:val="de-DE"/>
        </w:rPr>
        <w:t>Okkasionalismen</w:t>
      </w:r>
      <w:r w:rsidRPr="008B2E36">
        <w:rPr>
          <w:rFonts w:ascii="Times New Roman" w:hAnsi="Times New Roman" w:cs="Times New Roman"/>
          <w:sz w:val="24"/>
          <w:szCs w:val="24"/>
          <w:lang w:val="de-DE"/>
        </w:rPr>
        <w:t xml:space="preserve"> auf der </w:t>
      </w:r>
      <w:r w:rsidR="00EB0D25" w:rsidRPr="008B2E36">
        <w:rPr>
          <w:rFonts w:ascii="Times New Roman" w:hAnsi="Times New Roman" w:cs="Times New Roman"/>
          <w:sz w:val="24"/>
          <w:szCs w:val="24"/>
          <w:lang w:val="de-DE"/>
        </w:rPr>
        <w:t>Grundlage</w:t>
      </w:r>
      <w:r w:rsidRPr="008B2E36">
        <w:rPr>
          <w:rFonts w:ascii="Times New Roman" w:hAnsi="Times New Roman" w:cs="Times New Roman"/>
          <w:sz w:val="24"/>
          <w:szCs w:val="24"/>
          <w:lang w:val="de-DE"/>
        </w:rPr>
        <w:t xml:space="preserve"> der Eigennamen „Brazilija“ und „Italija“ beruhen. </w:t>
      </w:r>
      <w:r w:rsidR="00323A26" w:rsidRPr="008B2E36">
        <w:rPr>
          <w:rFonts w:ascii="Times New Roman" w:hAnsi="Times New Roman" w:cs="Times New Roman"/>
          <w:sz w:val="24"/>
          <w:szCs w:val="24"/>
          <w:lang w:val="de-DE"/>
        </w:rPr>
        <w:t>Hier besteht eine schwache sachliche Kohärenz.</w:t>
      </w:r>
    </w:p>
    <w:p w:rsidR="005764DB" w:rsidRPr="008B2E36" w:rsidRDefault="004C4252" w:rsidP="004C425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Bei den </w:t>
      </w:r>
      <w:r w:rsidRPr="008B2E36">
        <w:rPr>
          <w:rFonts w:ascii="Times New Roman" w:hAnsi="Times New Roman" w:cs="Times New Roman"/>
          <w:i/>
          <w:sz w:val="24"/>
          <w:szCs w:val="24"/>
          <w:lang w:val="de-DE"/>
        </w:rPr>
        <w:t>absoluten</w:t>
      </w:r>
      <w:r w:rsidRPr="008B2E36">
        <w:rPr>
          <w:rFonts w:ascii="Times New Roman" w:hAnsi="Times New Roman" w:cs="Times New Roman"/>
          <w:sz w:val="24"/>
          <w:szCs w:val="24"/>
          <w:lang w:val="de-DE"/>
        </w:rPr>
        <w:t xml:space="preserve"> </w:t>
      </w:r>
      <w:r w:rsidR="008F2C4B" w:rsidRPr="008B2E36">
        <w:rPr>
          <w:rFonts w:ascii="Times New Roman" w:hAnsi="Times New Roman" w:cs="Times New Roman"/>
          <w:sz w:val="24"/>
          <w:szCs w:val="24"/>
          <w:lang w:val="de-DE"/>
        </w:rPr>
        <w:t>Okkasionalismen</w:t>
      </w:r>
      <w:r w:rsidRPr="008B2E36">
        <w:rPr>
          <w:rFonts w:ascii="Times New Roman" w:hAnsi="Times New Roman" w:cs="Times New Roman"/>
          <w:sz w:val="24"/>
          <w:szCs w:val="24"/>
          <w:lang w:val="de-DE"/>
        </w:rPr>
        <w:t xml:space="preserve"> handelt es sich um „[…] völlig neue Lautgebilde, die außerhal</w:t>
      </w:r>
      <w:r w:rsidR="00EF56DC" w:rsidRPr="008B2E36">
        <w:rPr>
          <w:rFonts w:ascii="Times New Roman" w:hAnsi="Times New Roman" w:cs="Times New Roman"/>
          <w:sz w:val="24"/>
          <w:szCs w:val="24"/>
          <w:lang w:val="de-DE"/>
        </w:rPr>
        <w:t>b eines Sprachsystems entstehen</w:t>
      </w:r>
      <w:r w:rsidRPr="008B2E36">
        <w:rPr>
          <w:rFonts w:ascii="Times New Roman" w:hAnsi="Times New Roman" w:cs="Times New Roman"/>
          <w:sz w:val="24"/>
          <w:szCs w:val="24"/>
          <w:lang w:val="de-DE"/>
        </w:rPr>
        <w:t>“ (</w:t>
      </w:r>
      <w:r w:rsidR="00072A15" w:rsidRPr="008B2E36">
        <w:rPr>
          <w:rFonts w:ascii="Times New Roman" w:hAnsi="Times New Roman" w:cs="Times New Roman"/>
          <w:sz w:val="24"/>
          <w:szCs w:val="24"/>
          <w:lang w:val="de-DE"/>
        </w:rPr>
        <w:t xml:space="preserve">Heibert </w:t>
      </w:r>
      <w:r w:rsidRPr="008B2E36">
        <w:rPr>
          <w:rFonts w:ascii="Times New Roman" w:hAnsi="Times New Roman" w:cs="Times New Roman"/>
          <w:sz w:val="24"/>
          <w:szCs w:val="24"/>
          <w:lang w:val="de-DE"/>
        </w:rPr>
        <w:t>1993: 87). Diese werden jedoch so konstruiert, dass sie Eigenschaften einer bestimmten Wortklasse nachahmen. Ein geeignetes Beispiel liefert der russische Sprachwissenschaftler Lev Ščerba mit dem Satz „Glokaja kuzdra šteko budlanula bokra i kurdjačit bokrënka“</w:t>
      </w:r>
      <w:r w:rsidRPr="008B2E36">
        <w:rPr>
          <w:rFonts w:ascii="Times New Roman" w:hAnsi="Times New Roman" w:cs="Times New Roman"/>
          <w:i/>
          <w:sz w:val="24"/>
          <w:szCs w:val="24"/>
          <w:lang w:val="de-DE"/>
        </w:rPr>
        <w:t xml:space="preserve"> </w:t>
      </w:r>
      <w:r w:rsidRPr="008B2E36">
        <w:rPr>
          <w:rFonts w:ascii="Times New Roman" w:hAnsi="Times New Roman" w:cs="Times New Roman"/>
          <w:sz w:val="24"/>
          <w:szCs w:val="24"/>
          <w:lang w:val="de-DE"/>
        </w:rPr>
        <w:t>oder die linguistischen Märchen „Pus´ki bjatye“, „Burlak“, „Kuzjavost´“, „Perebirjuška“</w:t>
      </w:r>
      <w:r w:rsidRPr="008B2E36">
        <w:rPr>
          <w:rFonts w:ascii="Times New Roman" w:hAnsi="Times New Roman" w:cs="Times New Roman"/>
          <w:i/>
          <w:sz w:val="24"/>
          <w:szCs w:val="24"/>
          <w:lang w:val="de-DE"/>
        </w:rPr>
        <w:t xml:space="preserve"> </w:t>
      </w:r>
      <w:r w:rsidRPr="008B2E36">
        <w:rPr>
          <w:rFonts w:ascii="Times New Roman" w:hAnsi="Times New Roman" w:cs="Times New Roman"/>
          <w:sz w:val="24"/>
          <w:szCs w:val="24"/>
          <w:lang w:val="de-DE"/>
        </w:rPr>
        <w:t>u. a. von Ljudmila Petruševskaja. Da sich die</w:t>
      </w:r>
      <w:r w:rsidR="00FB5113" w:rsidRPr="008B2E36">
        <w:rPr>
          <w:rFonts w:ascii="Times New Roman" w:hAnsi="Times New Roman" w:cs="Times New Roman"/>
          <w:sz w:val="24"/>
          <w:szCs w:val="24"/>
          <w:lang w:val="de-DE"/>
        </w:rPr>
        <w:t>se</w:t>
      </w:r>
      <w:r w:rsidRPr="008B2E36">
        <w:rPr>
          <w:rFonts w:ascii="Times New Roman" w:hAnsi="Times New Roman" w:cs="Times New Roman"/>
          <w:sz w:val="24"/>
          <w:szCs w:val="24"/>
          <w:lang w:val="de-DE"/>
        </w:rPr>
        <w:t xml:space="preserve"> </w:t>
      </w:r>
      <w:r w:rsidR="008F2C4B" w:rsidRPr="008B2E36">
        <w:rPr>
          <w:rFonts w:ascii="Times New Roman" w:hAnsi="Times New Roman" w:cs="Times New Roman"/>
          <w:sz w:val="24"/>
          <w:szCs w:val="24"/>
          <w:lang w:val="de-DE"/>
        </w:rPr>
        <w:t>Okkasionalismen</w:t>
      </w:r>
      <w:r w:rsidRPr="008B2E36">
        <w:rPr>
          <w:rFonts w:ascii="Times New Roman" w:hAnsi="Times New Roman" w:cs="Times New Roman"/>
          <w:sz w:val="24"/>
          <w:szCs w:val="24"/>
          <w:lang w:val="de-DE"/>
        </w:rPr>
        <w:t xml:space="preserve"> an </w:t>
      </w:r>
      <w:r w:rsidR="008F2C4B" w:rsidRPr="008B2E36">
        <w:rPr>
          <w:rFonts w:ascii="Times New Roman" w:hAnsi="Times New Roman" w:cs="Times New Roman"/>
          <w:sz w:val="24"/>
          <w:szCs w:val="24"/>
          <w:lang w:val="de-DE"/>
        </w:rPr>
        <w:t>die</w:t>
      </w:r>
      <w:r w:rsidRPr="008B2E36">
        <w:rPr>
          <w:rFonts w:ascii="Times New Roman" w:hAnsi="Times New Roman" w:cs="Times New Roman"/>
          <w:sz w:val="24"/>
          <w:szCs w:val="24"/>
          <w:lang w:val="de-DE"/>
        </w:rPr>
        <w:t xml:space="preserve"> Regeln der russischen Sprache halten, ist der Textrezipient trotz der Tatsache, dass diese </w:t>
      </w:r>
      <w:r w:rsidR="00FB5113" w:rsidRPr="008B2E36">
        <w:rPr>
          <w:rFonts w:ascii="Times New Roman" w:hAnsi="Times New Roman" w:cs="Times New Roman"/>
          <w:sz w:val="24"/>
          <w:szCs w:val="24"/>
          <w:lang w:val="de-DE"/>
        </w:rPr>
        <w:t>Lexeme</w:t>
      </w:r>
      <w:r w:rsidRPr="008B2E36">
        <w:rPr>
          <w:rFonts w:ascii="Times New Roman" w:hAnsi="Times New Roman" w:cs="Times New Roman"/>
          <w:sz w:val="24"/>
          <w:szCs w:val="24"/>
          <w:lang w:val="de-DE"/>
        </w:rPr>
        <w:t xml:space="preserve"> so im Sprachsystem nicht existieren, in der Lage, diese zu verstehen. </w:t>
      </w:r>
    </w:p>
    <w:p w:rsidR="004C4252" w:rsidRPr="008B2E36" w:rsidRDefault="005764DB" w:rsidP="004C425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Eine weitere Wortspielart sind die auf den </w:t>
      </w:r>
      <w:r w:rsidRPr="008B2E36">
        <w:rPr>
          <w:rFonts w:ascii="Times New Roman" w:hAnsi="Times New Roman" w:cs="Times New Roman"/>
          <w:i/>
          <w:sz w:val="24"/>
          <w:szCs w:val="24"/>
          <w:lang w:val="de-DE"/>
        </w:rPr>
        <w:t xml:space="preserve">Neosemantismen </w:t>
      </w:r>
      <w:r w:rsidRPr="008B2E36">
        <w:rPr>
          <w:rFonts w:ascii="Times New Roman" w:hAnsi="Times New Roman" w:cs="Times New Roman"/>
          <w:sz w:val="24"/>
          <w:szCs w:val="24"/>
          <w:lang w:val="de-DE"/>
        </w:rPr>
        <w:t>basierten Wortspiele</w:t>
      </w:r>
      <w:r w:rsidRPr="008B2E36">
        <w:rPr>
          <w:rFonts w:ascii="Times New Roman" w:hAnsi="Times New Roman" w:cs="Times New Roman"/>
          <w:i/>
          <w:sz w:val="24"/>
          <w:szCs w:val="24"/>
          <w:lang w:val="de-DE"/>
        </w:rPr>
        <w:t>.</w:t>
      </w:r>
      <w:r w:rsidRPr="008B2E36">
        <w:rPr>
          <w:rFonts w:ascii="Times New Roman" w:hAnsi="Times New Roman" w:cs="Times New Roman"/>
          <w:sz w:val="24"/>
          <w:szCs w:val="24"/>
          <w:lang w:val="de-DE"/>
        </w:rPr>
        <w:t xml:space="preserve"> Neosemantismen</w:t>
      </w:r>
      <w:r w:rsidR="0039293C" w:rsidRPr="008B2E36">
        <w:rPr>
          <w:rFonts w:ascii="Times New Roman" w:hAnsi="Times New Roman" w:cs="Times New Roman"/>
          <w:sz w:val="24"/>
          <w:szCs w:val="24"/>
          <w:lang w:val="de-DE"/>
        </w:rPr>
        <w:t xml:space="preserve"> sind Wortformen, die</w:t>
      </w:r>
      <w:r w:rsidRPr="008B2E36">
        <w:rPr>
          <w:rFonts w:ascii="Times New Roman" w:hAnsi="Times New Roman" w:cs="Times New Roman"/>
          <w:sz w:val="24"/>
          <w:szCs w:val="24"/>
          <w:lang w:val="de-DE"/>
        </w:rPr>
        <w:t xml:space="preserve"> eine neue Bedeutung </w:t>
      </w:r>
      <w:r w:rsidR="0039293C" w:rsidRPr="008B2E36">
        <w:rPr>
          <w:rFonts w:ascii="Times New Roman" w:hAnsi="Times New Roman" w:cs="Times New Roman"/>
          <w:sz w:val="24"/>
          <w:szCs w:val="24"/>
          <w:lang w:val="de-DE"/>
        </w:rPr>
        <w:t>gewinnen</w:t>
      </w:r>
      <w:r w:rsidR="00470D94"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und diese der gewöhnlichen (konventionellen) Bedeutung gegenübergestellt wird. Zum Beispiel wenn ein Wort eine ganze Phrase ersetzt: „Allgemeinheit“ = ‘bösartiges Verhalten des Kosmos‘, „Abteile</w:t>
      </w:r>
      <w:r w:rsidRPr="008B2E36">
        <w:rPr>
          <w:rFonts w:ascii="Times New Roman" w:hAnsi="Times New Roman" w:cs="Times New Roman"/>
          <w:i/>
          <w:sz w:val="24"/>
          <w:szCs w:val="24"/>
          <w:lang w:val="de-DE"/>
        </w:rPr>
        <w:t>“</w:t>
      </w:r>
      <w:r w:rsidRPr="008B2E36">
        <w:rPr>
          <w:rFonts w:ascii="Times New Roman" w:hAnsi="Times New Roman" w:cs="Times New Roman"/>
          <w:sz w:val="24"/>
          <w:szCs w:val="24"/>
          <w:lang w:val="de-DE"/>
        </w:rPr>
        <w:t xml:space="preserve"> = ‘Hast eines Klostervorstehers‘ (Ulrich 1976, zit. nach Tęcza 1997: 51)</w:t>
      </w:r>
      <w:r w:rsidR="00FB5113" w:rsidRPr="008B2E36">
        <w:rPr>
          <w:rFonts w:ascii="Times New Roman" w:hAnsi="Times New Roman" w:cs="Times New Roman"/>
          <w:sz w:val="24"/>
          <w:szCs w:val="24"/>
          <w:lang w:val="de-DE"/>
        </w:rPr>
        <w:t>, „rečuška</w:t>
      </w:r>
      <w:r w:rsidRPr="008B2E36">
        <w:rPr>
          <w:rFonts w:ascii="Times New Roman" w:hAnsi="Times New Roman" w:cs="Times New Roman"/>
          <w:sz w:val="24"/>
          <w:szCs w:val="24"/>
          <w:lang w:val="de-DE"/>
        </w:rPr>
        <w:t xml:space="preserve"> = malen´kaja reč´</w:t>
      </w:r>
      <w:r w:rsidR="00FB5113" w:rsidRPr="008B2E36">
        <w:rPr>
          <w:rFonts w:ascii="Times New Roman" w:hAnsi="Times New Roman" w:cs="Times New Roman"/>
          <w:sz w:val="24"/>
          <w:szCs w:val="24"/>
          <w:lang w:val="de-DE"/>
        </w:rPr>
        <w:t>“, „napast´</w:t>
      </w:r>
      <w:r w:rsidRPr="008B2E36">
        <w:rPr>
          <w:rFonts w:ascii="Times New Roman" w:hAnsi="Times New Roman" w:cs="Times New Roman"/>
          <w:sz w:val="24"/>
          <w:szCs w:val="24"/>
          <w:lang w:val="de-DE"/>
        </w:rPr>
        <w:t xml:space="preserve"> = namordnik</w:t>
      </w:r>
      <w:r w:rsidR="00FB5113" w:rsidRPr="008B2E36">
        <w:rPr>
          <w:rFonts w:ascii="Times New Roman" w:hAnsi="Times New Roman" w:cs="Times New Roman"/>
          <w:sz w:val="24"/>
          <w:szCs w:val="24"/>
          <w:lang w:val="de-DE"/>
        </w:rPr>
        <w:t>“, „podorožnik</w:t>
      </w:r>
      <w:r w:rsidRPr="008B2E36">
        <w:rPr>
          <w:rFonts w:ascii="Times New Roman" w:hAnsi="Times New Roman" w:cs="Times New Roman"/>
          <w:sz w:val="24"/>
          <w:szCs w:val="24"/>
          <w:lang w:val="de-DE"/>
        </w:rPr>
        <w:t xml:space="preserve"> = povyšenie cen</w:t>
      </w:r>
      <w:r w:rsidR="005054C3"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usw.</w:t>
      </w:r>
      <w:r>
        <w:rPr>
          <w:rStyle w:val="Funotenzeichen"/>
          <w:rFonts w:ascii="Times New Roman" w:hAnsi="Times New Roman" w:cs="Times New Roman"/>
          <w:sz w:val="24"/>
          <w:szCs w:val="24"/>
        </w:rPr>
        <w:footnoteReference w:id="43"/>
      </w:r>
      <w:r w:rsidRPr="008B2E36">
        <w:rPr>
          <w:rFonts w:ascii="Times New Roman" w:hAnsi="Times New Roman" w:cs="Times New Roman"/>
          <w:sz w:val="24"/>
          <w:szCs w:val="24"/>
          <w:lang w:val="de-DE"/>
        </w:rPr>
        <w:t xml:space="preserve">  </w:t>
      </w:r>
    </w:p>
    <w:p w:rsidR="009C4CA8" w:rsidRPr="008B2E36" w:rsidRDefault="009C4CA8" w:rsidP="004C4252">
      <w:pPr>
        <w:spacing w:after="120" w:line="360" w:lineRule="auto"/>
        <w:jc w:val="both"/>
        <w:rPr>
          <w:rFonts w:ascii="Times New Roman" w:hAnsi="Times New Roman" w:cs="Times New Roman"/>
          <w:sz w:val="24"/>
          <w:szCs w:val="24"/>
          <w:lang w:val="de-DE"/>
        </w:rPr>
      </w:pPr>
    </w:p>
    <w:p w:rsidR="004C4252" w:rsidRPr="008B2E36" w:rsidRDefault="00EF56DC" w:rsidP="000150A8">
      <w:pPr>
        <w:spacing w:after="120" w:line="360" w:lineRule="auto"/>
        <w:ind w:firstLine="708"/>
        <w:jc w:val="both"/>
        <w:rPr>
          <w:rFonts w:ascii="Times New Roman" w:hAnsi="Times New Roman" w:cs="Times New Roman"/>
          <w:i/>
          <w:sz w:val="24"/>
          <w:szCs w:val="24"/>
          <w:lang w:val="de-DE"/>
        </w:rPr>
      </w:pPr>
      <w:r w:rsidRPr="008B2E36">
        <w:rPr>
          <w:rFonts w:ascii="Times New Roman" w:hAnsi="Times New Roman" w:cs="Times New Roman"/>
          <w:i/>
          <w:sz w:val="24"/>
          <w:szCs w:val="24"/>
          <w:lang w:val="de-DE"/>
        </w:rPr>
        <w:t>6</w:t>
      </w:r>
      <w:r w:rsidR="004C4252" w:rsidRPr="008B2E36">
        <w:rPr>
          <w:rFonts w:ascii="Times New Roman" w:hAnsi="Times New Roman" w:cs="Times New Roman"/>
          <w:i/>
          <w:sz w:val="24"/>
          <w:szCs w:val="24"/>
          <w:lang w:val="de-DE"/>
        </w:rPr>
        <w:t>.2.2 Anspielungen</w:t>
      </w:r>
    </w:p>
    <w:p w:rsidR="004C4252" w:rsidRPr="008B2E36" w:rsidRDefault="004C4252" w:rsidP="004C4252">
      <w:pPr>
        <w:spacing w:after="120" w:line="360" w:lineRule="auto"/>
        <w:jc w:val="both"/>
        <w:rPr>
          <w:rFonts w:ascii="Times New Roman" w:hAnsi="Times New Roman" w:cs="Times New Roman"/>
          <w:iCs/>
          <w:sz w:val="24"/>
          <w:szCs w:val="24"/>
          <w:lang w:val="de-DE"/>
        </w:rPr>
      </w:pPr>
      <w:r w:rsidRPr="008B2E36">
        <w:rPr>
          <w:rFonts w:ascii="Times New Roman" w:hAnsi="Times New Roman" w:cs="Times New Roman"/>
          <w:sz w:val="24"/>
          <w:szCs w:val="24"/>
          <w:lang w:val="de-DE"/>
        </w:rPr>
        <w:t xml:space="preserve"> Neben </w:t>
      </w:r>
      <w:r w:rsidR="00725C4F" w:rsidRPr="008B2E36">
        <w:rPr>
          <w:rFonts w:ascii="Times New Roman" w:hAnsi="Times New Roman" w:cs="Times New Roman"/>
          <w:sz w:val="24"/>
          <w:szCs w:val="24"/>
          <w:lang w:val="de-DE"/>
        </w:rPr>
        <w:t xml:space="preserve">den </w:t>
      </w:r>
      <w:r w:rsidR="00072A15" w:rsidRPr="008B2E36">
        <w:rPr>
          <w:rFonts w:ascii="Times New Roman" w:hAnsi="Times New Roman" w:cs="Times New Roman"/>
          <w:sz w:val="24"/>
          <w:szCs w:val="24"/>
          <w:lang w:val="de-DE"/>
        </w:rPr>
        <w:t>Okkasionalismen</w:t>
      </w:r>
      <w:r w:rsidRPr="008B2E36">
        <w:rPr>
          <w:rFonts w:ascii="Times New Roman" w:hAnsi="Times New Roman" w:cs="Times New Roman"/>
          <w:sz w:val="24"/>
          <w:szCs w:val="24"/>
          <w:lang w:val="de-DE"/>
        </w:rPr>
        <w:t xml:space="preserve">, die traditionell zu den Wortspielen im weiteren Sinne gezählt werden, soll nun eine weitere </w:t>
      </w:r>
      <w:r w:rsidR="009C4CA8" w:rsidRPr="008B2E36">
        <w:rPr>
          <w:rFonts w:ascii="Times New Roman" w:hAnsi="Times New Roman" w:cs="Times New Roman"/>
          <w:sz w:val="24"/>
          <w:szCs w:val="24"/>
          <w:lang w:val="de-DE"/>
        </w:rPr>
        <w:t>Wortspiel-</w:t>
      </w:r>
      <w:r w:rsidRPr="008B2E36">
        <w:rPr>
          <w:rFonts w:ascii="Times New Roman" w:hAnsi="Times New Roman" w:cs="Times New Roman"/>
          <w:sz w:val="24"/>
          <w:szCs w:val="24"/>
          <w:lang w:val="de-DE"/>
        </w:rPr>
        <w:t xml:space="preserve">Gruppe betrachtet werden: die </w:t>
      </w:r>
      <w:r w:rsidRPr="008B2E36">
        <w:rPr>
          <w:rFonts w:ascii="Times New Roman" w:hAnsi="Times New Roman" w:cs="Times New Roman"/>
          <w:i/>
          <w:sz w:val="24"/>
          <w:szCs w:val="24"/>
          <w:lang w:val="de-DE"/>
        </w:rPr>
        <w:t>Anspielungen</w:t>
      </w:r>
      <w:r w:rsidRPr="008B2E36">
        <w:rPr>
          <w:rFonts w:ascii="Times New Roman" w:hAnsi="Times New Roman" w:cs="Times New Roman"/>
          <w:sz w:val="24"/>
          <w:szCs w:val="24"/>
          <w:lang w:val="de-DE"/>
        </w:rPr>
        <w:t xml:space="preserve">. So versteht Wolfram Wilss in seiner wissenschaftlichen Abhandlung </w:t>
      </w:r>
      <w:r w:rsidRPr="008B2E36">
        <w:rPr>
          <w:rFonts w:ascii="Times New Roman" w:hAnsi="Times New Roman" w:cs="Times New Roman"/>
          <w:i/>
          <w:sz w:val="24"/>
          <w:szCs w:val="24"/>
          <w:lang w:val="de-DE"/>
        </w:rPr>
        <w:t xml:space="preserve">Anspielungen: </w:t>
      </w:r>
      <w:r w:rsidRPr="008B2E36">
        <w:rPr>
          <w:rStyle w:val="Untertitel1"/>
          <w:rFonts w:ascii="Times New Roman" w:hAnsi="Times New Roman" w:cs="Times New Roman"/>
          <w:i/>
          <w:sz w:val="24"/>
          <w:szCs w:val="24"/>
          <w:lang w:val="de-DE"/>
        </w:rPr>
        <w:t>Zur Manifestation Von Kreativität und Routine in der Sprachverwendung</w:t>
      </w:r>
      <w:r w:rsidRPr="008B2E36">
        <w:rPr>
          <w:rStyle w:val="Untertitel1"/>
          <w:rFonts w:ascii="Times New Roman" w:hAnsi="Times New Roman" w:cs="Times New Roman"/>
          <w:sz w:val="24"/>
          <w:szCs w:val="24"/>
          <w:lang w:val="de-DE"/>
        </w:rPr>
        <w:t xml:space="preserve"> 1989 unter </w:t>
      </w:r>
      <w:r w:rsidRPr="008B2E36">
        <w:rPr>
          <w:rStyle w:val="Untertitel1"/>
          <w:rFonts w:ascii="Times New Roman" w:hAnsi="Times New Roman" w:cs="Times New Roman"/>
          <w:i/>
          <w:sz w:val="24"/>
          <w:szCs w:val="24"/>
          <w:lang w:val="de-DE"/>
        </w:rPr>
        <w:t>Anspielungen</w:t>
      </w:r>
      <w:r w:rsidRPr="008B2E36">
        <w:rPr>
          <w:rStyle w:val="Untertitel1"/>
          <w:rFonts w:ascii="Times New Roman" w:hAnsi="Times New Roman" w:cs="Times New Roman"/>
          <w:sz w:val="24"/>
          <w:szCs w:val="24"/>
          <w:lang w:val="de-DE"/>
        </w:rPr>
        <w:t xml:space="preserve"> Ausdrücke, die etwas bereits Vorhandenes zur Grundlage haben. Das Vorhandene nennt Wilss </w:t>
      </w:r>
      <w:r w:rsidRPr="008B2E36">
        <w:rPr>
          <w:rStyle w:val="Untertitel1"/>
          <w:rFonts w:ascii="Times New Roman" w:hAnsi="Times New Roman" w:cs="Times New Roman"/>
          <w:i/>
          <w:sz w:val="24"/>
          <w:szCs w:val="24"/>
          <w:lang w:val="de-DE"/>
        </w:rPr>
        <w:t xml:space="preserve">Bezugselement </w:t>
      </w:r>
      <w:r w:rsidRPr="008B2E36">
        <w:rPr>
          <w:rStyle w:val="Untertitel1"/>
          <w:rFonts w:ascii="Times New Roman" w:hAnsi="Times New Roman" w:cs="Times New Roman"/>
          <w:sz w:val="24"/>
          <w:szCs w:val="24"/>
          <w:lang w:val="de-DE"/>
        </w:rPr>
        <w:t xml:space="preserve">und dieses Bezugselement ist im individuellen oder kollektiven Bewusstsein einer Sprachgemeinschaft mehr oder weniger verankert (1989: 3). </w:t>
      </w:r>
      <w:r w:rsidR="005054C3" w:rsidRPr="008B2E36">
        <w:rPr>
          <w:rStyle w:val="Untertitel1"/>
          <w:rFonts w:ascii="Times New Roman" w:hAnsi="Times New Roman" w:cs="Times New Roman"/>
          <w:sz w:val="24"/>
          <w:szCs w:val="24"/>
          <w:lang w:val="de-DE"/>
        </w:rPr>
        <w:t xml:space="preserve">Anna </w:t>
      </w:r>
      <w:r w:rsidRPr="008B2E36">
        <w:rPr>
          <w:rStyle w:val="Untertitel1"/>
          <w:rFonts w:ascii="Times New Roman" w:hAnsi="Times New Roman" w:cs="Times New Roman"/>
          <w:sz w:val="24"/>
          <w:szCs w:val="24"/>
          <w:lang w:val="de-DE"/>
        </w:rPr>
        <w:t xml:space="preserve">Pavlova spricht ebenfalls von bereits Vorhandenem und </w:t>
      </w:r>
      <w:r w:rsidR="009C4CA8" w:rsidRPr="008B2E36">
        <w:rPr>
          <w:rStyle w:val="Untertitel1"/>
          <w:rFonts w:ascii="Times New Roman" w:hAnsi="Times New Roman" w:cs="Times New Roman"/>
          <w:sz w:val="24"/>
          <w:szCs w:val="24"/>
          <w:lang w:val="de-DE"/>
        </w:rPr>
        <w:t>gut Bekanntem</w:t>
      </w:r>
      <w:r w:rsidRPr="008B2E36">
        <w:rPr>
          <w:rStyle w:val="Untertitel1"/>
          <w:rFonts w:ascii="Times New Roman" w:hAnsi="Times New Roman" w:cs="Times New Roman"/>
          <w:sz w:val="24"/>
          <w:szCs w:val="24"/>
          <w:lang w:val="de-DE"/>
        </w:rPr>
        <w:t xml:space="preserve"> als einer unabdingbaren </w:t>
      </w:r>
      <w:r w:rsidR="00EF56DC" w:rsidRPr="008B2E36">
        <w:rPr>
          <w:rStyle w:val="Untertitel1"/>
          <w:rFonts w:ascii="Times New Roman" w:hAnsi="Times New Roman" w:cs="Times New Roman"/>
          <w:sz w:val="24"/>
          <w:szCs w:val="24"/>
          <w:lang w:val="de-DE"/>
        </w:rPr>
        <w:t>Voraussetzung</w:t>
      </w:r>
      <w:r w:rsidRPr="008B2E36">
        <w:rPr>
          <w:rStyle w:val="Untertitel1"/>
          <w:rFonts w:ascii="Times New Roman" w:hAnsi="Times New Roman" w:cs="Times New Roman"/>
          <w:sz w:val="24"/>
          <w:szCs w:val="24"/>
          <w:lang w:val="de-DE"/>
        </w:rPr>
        <w:t xml:space="preserve"> für die Konstruktion von Wortspielen. Das Vorha</w:t>
      </w:r>
      <w:r w:rsidR="00BA2476" w:rsidRPr="008B2E36">
        <w:rPr>
          <w:rStyle w:val="Untertitel1"/>
          <w:rFonts w:ascii="Times New Roman" w:hAnsi="Times New Roman" w:cs="Times New Roman"/>
          <w:sz w:val="24"/>
          <w:szCs w:val="24"/>
          <w:lang w:val="de-DE"/>
        </w:rPr>
        <w:t xml:space="preserve">ndene nennt sie </w:t>
      </w:r>
      <w:r w:rsidR="00BA2476" w:rsidRPr="008B2E36">
        <w:rPr>
          <w:rStyle w:val="Untertitel1"/>
          <w:rFonts w:ascii="Times New Roman" w:hAnsi="Times New Roman" w:cs="Times New Roman"/>
          <w:i/>
          <w:sz w:val="24"/>
          <w:szCs w:val="24"/>
          <w:lang w:val="de-DE"/>
        </w:rPr>
        <w:t>obrazec</w:t>
      </w:r>
      <w:r w:rsidR="00EF56DC" w:rsidRPr="008B2E36">
        <w:rPr>
          <w:rStyle w:val="Untertitel1"/>
          <w:rFonts w:ascii="Times New Roman" w:hAnsi="Times New Roman" w:cs="Times New Roman"/>
          <w:sz w:val="24"/>
          <w:szCs w:val="24"/>
          <w:lang w:val="de-DE"/>
        </w:rPr>
        <w:t>, was im Deutschen als Muster oder</w:t>
      </w:r>
      <w:r w:rsidR="000F602A" w:rsidRPr="008B2E36">
        <w:rPr>
          <w:rStyle w:val="Untertitel1"/>
          <w:rFonts w:ascii="Times New Roman" w:hAnsi="Times New Roman" w:cs="Times New Roman"/>
          <w:sz w:val="24"/>
          <w:szCs w:val="24"/>
          <w:lang w:val="de-DE"/>
        </w:rPr>
        <w:t xml:space="preserve"> Vorlage bezeichnet werden könnte</w:t>
      </w:r>
      <w:r w:rsidR="009C4CA8" w:rsidRPr="008B2E36">
        <w:rPr>
          <w:rStyle w:val="Untertitel1"/>
          <w:rFonts w:ascii="Times New Roman" w:hAnsi="Times New Roman" w:cs="Times New Roman"/>
          <w:sz w:val="24"/>
          <w:szCs w:val="24"/>
          <w:lang w:val="de-DE"/>
        </w:rPr>
        <w:t>. Dieses Muster ermöglicht</w:t>
      </w:r>
      <w:r w:rsidRPr="008B2E36">
        <w:rPr>
          <w:rStyle w:val="Untertitel1"/>
          <w:rFonts w:ascii="Times New Roman" w:hAnsi="Times New Roman" w:cs="Times New Roman"/>
          <w:sz w:val="24"/>
          <w:szCs w:val="24"/>
          <w:lang w:val="de-DE"/>
        </w:rPr>
        <w:t xml:space="preserve"> dem Textrez</w:t>
      </w:r>
      <w:r w:rsidR="009C4CA8" w:rsidRPr="008B2E36">
        <w:rPr>
          <w:rStyle w:val="Untertitel1"/>
          <w:rFonts w:ascii="Times New Roman" w:hAnsi="Times New Roman" w:cs="Times New Roman"/>
          <w:sz w:val="24"/>
          <w:szCs w:val="24"/>
          <w:lang w:val="de-DE"/>
        </w:rPr>
        <w:t>ipienten</w:t>
      </w:r>
      <w:r w:rsidR="005054C3" w:rsidRPr="008B2E36">
        <w:rPr>
          <w:rStyle w:val="Untertitel1"/>
          <w:rFonts w:ascii="Times New Roman" w:hAnsi="Times New Roman" w:cs="Times New Roman"/>
          <w:sz w:val="24"/>
          <w:szCs w:val="24"/>
          <w:lang w:val="de-DE"/>
        </w:rPr>
        <w:t xml:space="preserve">, Bezüge herzustellen, um </w:t>
      </w:r>
      <w:r w:rsidRPr="008B2E36">
        <w:rPr>
          <w:rStyle w:val="Untertitel1"/>
          <w:rFonts w:ascii="Times New Roman" w:hAnsi="Times New Roman" w:cs="Times New Roman"/>
          <w:sz w:val="24"/>
          <w:szCs w:val="24"/>
          <w:lang w:val="de-DE"/>
        </w:rPr>
        <w:t xml:space="preserve">das Wortspiel als solches überhaupt zu erkennen. </w:t>
      </w:r>
      <w:r w:rsidR="00E857BD" w:rsidRPr="008B2E36">
        <w:rPr>
          <w:rStyle w:val="Untertitel1"/>
          <w:rFonts w:ascii="Times New Roman" w:hAnsi="Times New Roman" w:cs="Times New Roman"/>
          <w:sz w:val="24"/>
          <w:szCs w:val="24"/>
          <w:lang w:val="de-DE"/>
        </w:rPr>
        <w:t>Der</w:t>
      </w:r>
      <w:r w:rsidRPr="008B2E36">
        <w:rPr>
          <w:rStyle w:val="Untertitel1"/>
          <w:rFonts w:ascii="Times New Roman" w:hAnsi="Times New Roman" w:cs="Times New Roman"/>
          <w:sz w:val="24"/>
          <w:szCs w:val="24"/>
          <w:lang w:val="de-DE"/>
        </w:rPr>
        <w:t xml:space="preserve"> Leser </w:t>
      </w:r>
      <w:r w:rsidR="00E857BD" w:rsidRPr="008B2E36">
        <w:rPr>
          <w:rStyle w:val="Untertitel1"/>
          <w:rFonts w:ascii="Times New Roman" w:hAnsi="Times New Roman" w:cs="Times New Roman"/>
          <w:sz w:val="24"/>
          <w:szCs w:val="24"/>
          <w:lang w:val="de-DE"/>
        </w:rPr>
        <w:t xml:space="preserve">muss also </w:t>
      </w:r>
      <w:r w:rsidRPr="008B2E36">
        <w:rPr>
          <w:rStyle w:val="Untertitel1"/>
          <w:rFonts w:ascii="Times New Roman" w:hAnsi="Times New Roman" w:cs="Times New Roman"/>
          <w:sz w:val="24"/>
          <w:szCs w:val="24"/>
          <w:lang w:val="de-DE"/>
        </w:rPr>
        <w:t>über ein bestimmtes Maß an Wissen und Ass</w:t>
      </w:r>
      <w:r w:rsidR="00E857BD" w:rsidRPr="008B2E36">
        <w:rPr>
          <w:rStyle w:val="Untertitel1"/>
          <w:rFonts w:ascii="Times New Roman" w:hAnsi="Times New Roman" w:cs="Times New Roman"/>
          <w:sz w:val="24"/>
          <w:szCs w:val="24"/>
          <w:lang w:val="de-DE"/>
        </w:rPr>
        <w:t>oziationsfähigkeit verfügen</w:t>
      </w:r>
      <w:r w:rsidRPr="008B2E36">
        <w:rPr>
          <w:rStyle w:val="Untertitel1"/>
          <w:rFonts w:ascii="Times New Roman" w:hAnsi="Times New Roman" w:cs="Times New Roman"/>
          <w:sz w:val="24"/>
          <w:szCs w:val="24"/>
          <w:lang w:val="de-DE"/>
        </w:rPr>
        <w:t>, um das Wortspiel identifizieren und verstehen zu können (2014: 99). Die Wahrnehmung des Neuen vollzieht sich also v</w:t>
      </w:r>
      <w:r w:rsidR="000F602A" w:rsidRPr="008B2E36">
        <w:rPr>
          <w:rStyle w:val="Untertitel1"/>
          <w:rFonts w:ascii="Times New Roman" w:hAnsi="Times New Roman" w:cs="Times New Roman"/>
          <w:sz w:val="24"/>
          <w:szCs w:val="24"/>
          <w:lang w:val="de-DE"/>
        </w:rPr>
        <w:t xml:space="preserve">or dem Hintergrund des </w:t>
      </w:r>
      <w:r w:rsidRPr="008B2E36">
        <w:rPr>
          <w:rStyle w:val="Untertitel1"/>
          <w:rFonts w:ascii="Times New Roman" w:hAnsi="Times New Roman" w:cs="Times New Roman"/>
          <w:sz w:val="24"/>
          <w:szCs w:val="24"/>
          <w:lang w:val="de-DE"/>
        </w:rPr>
        <w:t>Gewöhnlichen</w:t>
      </w:r>
      <w:r w:rsidR="000F602A" w:rsidRPr="008B2E36">
        <w:rPr>
          <w:rStyle w:val="Untertitel1"/>
          <w:rFonts w:ascii="Times New Roman" w:hAnsi="Times New Roman" w:cs="Times New Roman"/>
          <w:sz w:val="24"/>
          <w:szCs w:val="24"/>
          <w:lang w:val="de-DE"/>
        </w:rPr>
        <w:t xml:space="preserve">, gut Bekannten. </w:t>
      </w:r>
      <w:r w:rsidRPr="008B2E36">
        <w:rPr>
          <w:rStyle w:val="Untertitel1"/>
          <w:rFonts w:ascii="Times New Roman" w:hAnsi="Times New Roman" w:cs="Times New Roman"/>
          <w:sz w:val="24"/>
          <w:szCs w:val="24"/>
          <w:lang w:val="de-DE"/>
        </w:rPr>
        <w:t>Ein weiteres Kriterium für das Funktionieren einer Anspielung ist ihre Originalität. Diese besteht dann, wenn die Anspielung sich noch nicht im Sprachbewusstsein des Rezipienten ve</w:t>
      </w:r>
      <w:r w:rsidR="005D4B69" w:rsidRPr="008B2E36">
        <w:rPr>
          <w:rStyle w:val="Untertitel1"/>
          <w:rFonts w:ascii="Times New Roman" w:hAnsi="Times New Roman" w:cs="Times New Roman"/>
          <w:sz w:val="24"/>
          <w:szCs w:val="24"/>
          <w:lang w:val="de-DE"/>
        </w:rPr>
        <w:t>rankert</w:t>
      </w:r>
      <w:r w:rsidRPr="008B2E36">
        <w:rPr>
          <w:rStyle w:val="Untertitel1"/>
          <w:rFonts w:ascii="Times New Roman" w:hAnsi="Times New Roman" w:cs="Times New Roman"/>
          <w:sz w:val="24"/>
          <w:szCs w:val="24"/>
          <w:lang w:val="de-DE"/>
        </w:rPr>
        <w:t xml:space="preserve"> hat und für einen „Überraschung- bzw. Überrumpelungseffekt“ (Wilss 1989: 4) sorgt. Dieser Effekt tritt beispielsweise im folgenden Satz auf: „Tri mudreca v odnom tazu (čitatel´ ždët uže „grozu“, puskaja z</w:t>
      </w:r>
      <w:r w:rsidR="005D4B69" w:rsidRPr="008B2E36">
        <w:rPr>
          <w:rStyle w:val="Untertitel1"/>
          <w:rFonts w:ascii="Times New Roman" w:hAnsi="Times New Roman" w:cs="Times New Roman"/>
          <w:sz w:val="24"/>
          <w:szCs w:val="24"/>
          <w:lang w:val="de-DE"/>
        </w:rPr>
        <w:t>agodja slezu) ragu tušili i azu</w:t>
      </w:r>
      <w:r w:rsidRPr="008B2E36">
        <w:rPr>
          <w:rStyle w:val="Untertitel1"/>
          <w:rFonts w:ascii="Times New Roman" w:hAnsi="Times New Roman" w:cs="Times New Roman"/>
          <w:sz w:val="24"/>
          <w:szCs w:val="24"/>
          <w:lang w:val="de-DE"/>
        </w:rPr>
        <w:t>“</w:t>
      </w:r>
      <w:r w:rsidR="005054C3" w:rsidRPr="008B2E36">
        <w:rPr>
          <w:rStyle w:val="Untertitel1"/>
          <w:rFonts w:ascii="Times New Roman" w:hAnsi="Times New Roman" w:cs="Times New Roman"/>
          <w:sz w:val="24"/>
          <w:szCs w:val="24"/>
          <w:lang w:val="de-DE"/>
        </w:rPr>
        <w:t xml:space="preserve"> (M. Bezrodnyj).</w:t>
      </w:r>
      <w:r w:rsidR="00E5464E">
        <w:rPr>
          <w:rStyle w:val="Funotenzeichen"/>
          <w:rFonts w:ascii="Times New Roman" w:hAnsi="Times New Roman" w:cs="Times New Roman"/>
          <w:sz w:val="24"/>
          <w:szCs w:val="24"/>
        </w:rPr>
        <w:footnoteReference w:id="44"/>
      </w:r>
      <w:r w:rsidRPr="008B2E36">
        <w:rPr>
          <w:rStyle w:val="Untertitel1"/>
          <w:rFonts w:ascii="Times New Roman" w:hAnsi="Times New Roman" w:cs="Times New Roman"/>
          <w:i/>
          <w:sz w:val="24"/>
          <w:szCs w:val="24"/>
          <w:lang w:val="de-DE"/>
        </w:rPr>
        <w:t xml:space="preserve"> </w:t>
      </w:r>
      <w:r w:rsidRPr="008B2E36">
        <w:rPr>
          <w:rStyle w:val="Untertitel1"/>
          <w:rFonts w:ascii="Times New Roman" w:hAnsi="Times New Roman" w:cs="Times New Roman"/>
          <w:sz w:val="24"/>
          <w:szCs w:val="24"/>
          <w:lang w:val="de-DE"/>
        </w:rPr>
        <w:t>Dies ist eine Anspielung auf den Schwank „</w:t>
      </w:r>
      <w:r w:rsidRPr="008B2E36">
        <w:rPr>
          <w:rFonts w:ascii="Times New Roman" w:hAnsi="Times New Roman" w:cs="Times New Roman"/>
          <w:iCs/>
          <w:sz w:val="24"/>
          <w:szCs w:val="24"/>
          <w:lang w:val="de-DE"/>
        </w:rPr>
        <w:t>Three Wise Men of Gotham</w:t>
      </w:r>
      <w:r w:rsidRPr="008B2E36">
        <w:rPr>
          <w:rFonts w:ascii="Times New Roman" w:hAnsi="Times New Roman" w:cs="Times New Roman"/>
          <w:i/>
          <w:iCs/>
          <w:sz w:val="24"/>
          <w:szCs w:val="24"/>
          <w:lang w:val="de-DE"/>
        </w:rPr>
        <w:t xml:space="preserve">“ </w:t>
      </w:r>
      <w:r w:rsidRPr="008B2E36">
        <w:rPr>
          <w:rFonts w:ascii="Times New Roman" w:hAnsi="Times New Roman" w:cs="Times New Roman"/>
          <w:iCs/>
          <w:sz w:val="24"/>
          <w:szCs w:val="24"/>
          <w:lang w:val="de-DE"/>
        </w:rPr>
        <w:t>übersetzt von Samuil Maršak: „Tri mudreca v odnom tazu // Pustilis´ po morju v grozu. // Bud´ popročnee staryj taz, // Dlinnee byl by moj rasskaz.“</w:t>
      </w:r>
      <w:r>
        <w:rPr>
          <w:rStyle w:val="Funotenzeichen"/>
          <w:rFonts w:ascii="Times New Roman" w:hAnsi="Times New Roman" w:cs="Times New Roman"/>
          <w:iCs/>
          <w:sz w:val="24"/>
          <w:szCs w:val="24"/>
        </w:rPr>
        <w:footnoteReference w:id="45"/>
      </w:r>
      <w:r w:rsidRPr="008B2E36">
        <w:rPr>
          <w:rFonts w:ascii="Times New Roman" w:hAnsi="Times New Roman" w:cs="Times New Roman"/>
          <w:iCs/>
          <w:sz w:val="24"/>
          <w:szCs w:val="24"/>
          <w:lang w:val="de-DE"/>
        </w:rPr>
        <w:t xml:space="preserve"> Der Textempfänger, dem dieser Schwank bekannt ist, ruft automatisch das Original in Erinnerung, wird jedoch von der Tatsache überrascht, dass die drei Weisen das Gefäß zu ganz anderen Zwecken nutzen als </w:t>
      </w:r>
      <w:r w:rsidR="00BA52D5" w:rsidRPr="008B2E36">
        <w:rPr>
          <w:rFonts w:ascii="Times New Roman" w:hAnsi="Times New Roman" w:cs="Times New Roman"/>
          <w:iCs/>
          <w:sz w:val="24"/>
          <w:szCs w:val="24"/>
          <w:lang w:val="de-DE"/>
        </w:rPr>
        <w:t>ihm</w:t>
      </w:r>
      <w:r w:rsidRPr="008B2E36">
        <w:rPr>
          <w:rFonts w:ascii="Times New Roman" w:hAnsi="Times New Roman" w:cs="Times New Roman"/>
          <w:iCs/>
          <w:sz w:val="24"/>
          <w:szCs w:val="24"/>
          <w:lang w:val="de-DE"/>
        </w:rPr>
        <w:t xml:space="preserve"> dies das Original nahelegt. So auch der komplexe Text „Blažen muž, iže // Sidit k kaše bliže.“</w:t>
      </w:r>
      <w:r w:rsidR="005054C3" w:rsidRPr="008B2E36">
        <w:rPr>
          <w:rFonts w:ascii="Times New Roman" w:hAnsi="Times New Roman" w:cs="Times New Roman"/>
          <w:iCs/>
          <w:sz w:val="24"/>
          <w:szCs w:val="24"/>
          <w:lang w:val="de-DE"/>
        </w:rPr>
        <w:t xml:space="preserve"> (A. Puškin)</w:t>
      </w:r>
      <w:r>
        <w:rPr>
          <w:rStyle w:val="Funotenzeichen"/>
          <w:rFonts w:ascii="Times New Roman" w:hAnsi="Times New Roman" w:cs="Times New Roman"/>
          <w:iCs/>
          <w:sz w:val="24"/>
          <w:szCs w:val="24"/>
        </w:rPr>
        <w:footnoteReference w:id="46"/>
      </w:r>
      <w:r w:rsidR="005054C3" w:rsidRPr="008B2E36">
        <w:rPr>
          <w:rFonts w:ascii="Times New Roman" w:hAnsi="Times New Roman" w:cs="Times New Roman"/>
          <w:iCs/>
          <w:sz w:val="24"/>
          <w:szCs w:val="24"/>
          <w:lang w:val="de-DE"/>
        </w:rPr>
        <w:t>,</w:t>
      </w:r>
      <w:r w:rsidRPr="008B2E36">
        <w:rPr>
          <w:rFonts w:ascii="Times New Roman" w:hAnsi="Times New Roman" w:cs="Times New Roman"/>
          <w:iCs/>
          <w:sz w:val="24"/>
          <w:szCs w:val="24"/>
          <w:lang w:val="de-DE"/>
        </w:rPr>
        <w:t xml:space="preserve"> in welchem auf Psalm 1 des Alten Testaments angespielt wird. Hier spielt Puškin ebenfalls mit den Erwartungen des Lesers und setzt auf den Überraschungseffekt. Der Rezipient eines solchen Textes rechnet an dieser Stelle wohl am wenigsten mit Ironie. </w:t>
      </w:r>
    </w:p>
    <w:p w:rsidR="00AA1A0B" w:rsidRPr="008B2E36" w:rsidRDefault="00AA1A0B" w:rsidP="00AA1A0B">
      <w:pPr>
        <w:spacing w:after="120" w:line="360" w:lineRule="auto"/>
        <w:jc w:val="both"/>
        <w:rPr>
          <w:rFonts w:ascii="Times New Roman" w:hAnsi="Times New Roman" w:cs="Times New Roman"/>
          <w:iCs/>
          <w:sz w:val="24"/>
          <w:szCs w:val="24"/>
          <w:lang w:val="de-DE"/>
        </w:rPr>
      </w:pPr>
    </w:p>
    <w:p w:rsidR="0010604F" w:rsidRPr="008B2E36" w:rsidRDefault="003B57BC" w:rsidP="00AA1A0B">
      <w:pPr>
        <w:spacing w:after="120" w:line="360" w:lineRule="auto"/>
        <w:ind w:firstLine="708"/>
        <w:jc w:val="both"/>
        <w:rPr>
          <w:rFonts w:ascii="Times New Roman" w:hAnsi="Times New Roman" w:cs="Times New Roman"/>
          <w:b/>
          <w:iCs/>
          <w:sz w:val="24"/>
          <w:szCs w:val="24"/>
          <w:lang w:val="de-DE"/>
        </w:rPr>
      </w:pPr>
      <w:r w:rsidRPr="008B2E36">
        <w:rPr>
          <w:rFonts w:ascii="Times New Roman" w:hAnsi="Times New Roman" w:cs="Times New Roman"/>
          <w:b/>
          <w:iCs/>
          <w:sz w:val="24"/>
          <w:szCs w:val="24"/>
          <w:lang w:val="de-DE"/>
        </w:rPr>
        <w:t>6</w:t>
      </w:r>
      <w:r w:rsidR="0010604F" w:rsidRPr="008B2E36">
        <w:rPr>
          <w:rFonts w:ascii="Times New Roman" w:hAnsi="Times New Roman" w:cs="Times New Roman"/>
          <w:b/>
          <w:iCs/>
          <w:sz w:val="24"/>
          <w:szCs w:val="24"/>
          <w:lang w:val="de-DE"/>
        </w:rPr>
        <w:t>.3 Detaillier</w:t>
      </w:r>
      <w:r w:rsidR="00BA52D5" w:rsidRPr="008B2E36">
        <w:rPr>
          <w:rFonts w:ascii="Times New Roman" w:hAnsi="Times New Roman" w:cs="Times New Roman"/>
          <w:b/>
          <w:iCs/>
          <w:sz w:val="24"/>
          <w:szCs w:val="24"/>
          <w:lang w:val="de-DE"/>
        </w:rPr>
        <w:t>te Klassifikation</w:t>
      </w:r>
      <w:r w:rsidR="008C1629" w:rsidRPr="008B2E36">
        <w:rPr>
          <w:rFonts w:ascii="Times New Roman" w:hAnsi="Times New Roman" w:cs="Times New Roman"/>
          <w:b/>
          <w:iCs/>
          <w:sz w:val="24"/>
          <w:szCs w:val="24"/>
          <w:lang w:val="de-DE"/>
        </w:rPr>
        <w:t xml:space="preserve"> nach Anna</w:t>
      </w:r>
      <w:r w:rsidR="001F2E37" w:rsidRPr="008B2E36">
        <w:rPr>
          <w:rFonts w:ascii="Times New Roman" w:hAnsi="Times New Roman" w:cs="Times New Roman"/>
          <w:b/>
          <w:iCs/>
          <w:sz w:val="24"/>
          <w:szCs w:val="24"/>
          <w:lang w:val="de-DE"/>
        </w:rPr>
        <w:t xml:space="preserve"> Pavlova</w:t>
      </w:r>
    </w:p>
    <w:p w:rsidR="004C4252" w:rsidRPr="008B2E36" w:rsidRDefault="00E5464E" w:rsidP="004C4252">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5D4B69" w:rsidRPr="008B2E36">
        <w:rPr>
          <w:rFonts w:ascii="Times New Roman" w:hAnsi="Times New Roman" w:cs="Times New Roman"/>
          <w:sz w:val="24"/>
          <w:szCs w:val="24"/>
          <w:lang w:val="de-DE"/>
        </w:rPr>
        <w:t>Auch wenn die</w:t>
      </w:r>
      <w:r w:rsidR="00072A15" w:rsidRPr="008B2E36">
        <w:rPr>
          <w:rFonts w:ascii="Times New Roman" w:hAnsi="Times New Roman" w:cs="Times New Roman"/>
          <w:sz w:val="24"/>
          <w:szCs w:val="24"/>
          <w:lang w:val="de-DE"/>
        </w:rPr>
        <w:t xml:space="preserve"> Klassifikation von </w:t>
      </w:r>
      <w:r w:rsidR="008C1629" w:rsidRPr="008B2E36">
        <w:rPr>
          <w:rFonts w:ascii="Times New Roman" w:hAnsi="Times New Roman" w:cs="Times New Roman"/>
          <w:sz w:val="24"/>
          <w:szCs w:val="24"/>
          <w:lang w:val="de-DE"/>
        </w:rPr>
        <w:t xml:space="preserve">Zygmund </w:t>
      </w:r>
      <w:r w:rsidR="00072A15" w:rsidRPr="008B2E36">
        <w:rPr>
          <w:rFonts w:ascii="Times New Roman" w:hAnsi="Times New Roman" w:cs="Times New Roman"/>
          <w:sz w:val="24"/>
          <w:szCs w:val="24"/>
          <w:lang w:val="de-DE"/>
        </w:rPr>
        <w:t>Tęcza</w:t>
      </w:r>
      <w:r w:rsidR="005D4B69" w:rsidRPr="008B2E36">
        <w:rPr>
          <w:rFonts w:ascii="Times New Roman" w:hAnsi="Times New Roman" w:cs="Times New Roman"/>
          <w:sz w:val="24"/>
          <w:szCs w:val="24"/>
          <w:lang w:val="de-DE"/>
        </w:rPr>
        <w:t xml:space="preserve"> </w:t>
      </w:r>
      <w:r w:rsidR="00BA2476" w:rsidRPr="008B2E36">
        <w:rPr>
          <w:rFonts w:ascii="Times New Roman" w:hAnsi="Times New Roman" w:cs="Times New Roman"/>
          <w:sz w:val="24"/>
          <w:szCs w:val="24"/>
          <w:lang w:val="de-DE"/>
        </w:rPr>
        <w:t xml:space="preserve">ziemlich klar und </w:t>
      </w:r>
      <w:r w:rsidR="00072A15" w:rsidRPr="008B2E36">
        <w:rPr>
          <w:rFonts w:ascii="Times New Roman" w:hAnsi="Times New Roman" w:cs="Times New Roman"/>
          <w:sz w:val="24"/>
          <w:szCs w:val="24"/>
          <w:lang w:val="de-DE"/>
        </w:rPr>
        <w:t xml:space="preserve">übersichtlich ist, so </w:t>
      </w:r>
      <w:r w:rsidR="00344149" w:rsidRPr="008B2E36">
        <w:rPr>
          <w:rFonts w:ascii="Times New Roman" w:hAnsi="Times New Roman" w:cs="Times New Roman"/>
          <w:sz w:val="24"/>
          <w:szCs w:val="24"/>
          <w:lang w:val="de-DE"/>
        </w:rPr>
        <w:t xml:space="preserve">befasst sie sich lediglich mit dem Wortspiel als </w:t>
      </w:r>
      <w:r w:rsidR="005A51B8" w:rsidRPr="008B2E36">
        <w:rPr>
          <w:rFonts w:ascii="Times New Roman" w:hAnsi="Times New Roman" w:cs="Times New Roman"/>
          <w:sz w:val="24"/>
          <w:szCs w:val="24"/>
          <w:lang w:val="de-DE"/>
        </w:rPr>
        <w:t xml:space="preserve">einem </w:t>
      </w:r>
      <w:r w:rsidR="00344149" w:rsidRPr="008B2E36">
        <w:rPr>
          <w:rFonts w:ascii="Times New Roman" w:hAnsi="Times New Roman" w:cs="Times New Roman"/>
          <w:sz w:val="24"/>
          <w:szCs w:val="24"/>
          <w:lang w:val="de-DE"/>
        </w:rPr>
        <w:t xml:space="preserve">Teil einer größeren Palette von Spielen mit Worten. </w:t>
      </w:r>
      <w:r w:rsidR="00072A15" w:rsidRPr="008B2E36">
        <w:rPr>
          <w:rFonts w:ascii="Times New Roman" w:hAnsi="Times New Roman" w:cs="Times New Roman"/>
          <w:sz w:val="24"/>
          <w:szCs w:val="24"/>
          <w:lang w:val="de-DE"/>
        </w:rPr>
        <w:t>Andererseits gibt es Klassifikationen</w:t>
      </w:r>
      <w:r w:rsidR="005D4B69" w:rsidRPr="008B2E36">
        <w:rPr>
          <w:rFonts w:ascii="Times New Roman" w:hAnsi="Times New Roman" w:cs="Times New Roman"/>
          <w:sz w:val="24"/>
          <w:szCs w:val="24"/>
          <w:lang w:val="de-DE"/>
        </w:rPr>
        <w:t>,</w:t>
      </w:r>
      <w:r w:rsidR="00072A15" w:rsidRPr="008B2E36">
        <w:rPr>
          <w:rFonts w:ascii="Times New Roman" w:hAnsi="Times New Roman" w:cs="Times New Roman"/>
          <w:sz w:val="24"/>
          <w:szCs w:val="24"/>
          <w:lang w:val="de-DE"/>
        </w:rPr>
        <w:t xml:space="preserve"> wie beispielsweise bei Vladimir Sannikov</w:t>
      </w:r>
      <w:r w:rsidR="00072A15">
        <w:rPr>
          <w:rStyle w:val="Funotenzeichen"/>
          <w:rFonts w:ascii="Times New Roman" w:hAnsi="Times New Roman" w:cs="Times New Roman"/>
          <w:sz w:val="24"/>
          <w:szCs w:val="24"/>
        </w:rPr>
        <w:footnoteReference w:id="47"/>
      </w:r>
      <w:r w:rsidRPr="008B2E36">
        <w:rPr>
          <w:rFonts w:ascii="Times New Roman" w:hAnsi="Times New Roman" w:cs="Times New Roman"/>
          <w:sz w:val="24"/>
          <w:szCs w:val="24"/>
          <w:lang w:val="de-DE"/>
        </w:rPr>
        <w:t xml:space="preserve">, die zu ausführlich </w:t>
      </w:r>
      <w:r w:rsidR="00E857BD" w:rsidRPr="008B2E36">
        <w:rPr>
          <w:rFonts w:ascii="Times New Roman" w:hAnsi="Times New Roman" w:cs="Times New Roman"/>
          <w:sz w:val="24"/>
          <w:szCs w:val="24"/>
          <w:lang w:val="de-DE"/>
        </w:rPr>
        <w:t xml:space="preserve">und für den Übersetzer nicht </w:t>
      </w:r>
      <w:r w:rsidR="008C1629" w:rsidRPr="008B2E36">
        <w:rPr>
          <w:rFonts w:ascii="Times New Roman" w:hAnsi="Times New Roman" w:cs="Times New Roman"/>
          <w:sz w:val="24"/>
          <w:szCs w:val="24"/>
          <w:lang w:val="de-DE"/>
        </w:rPr>
        <w:t>unbedingt</w:t>
      </w:r>
      <w:r w:rsidR="00E857BD" w:rsidRPr="008B2E36">
        <w:rPr>
          <w:rFonts w:ascii="Times New Roman" w:hAnsi="Times New Roman" w:cs="Times New Roman"/>
          <w:sz w:val="24"/>
          <w:szCs w:val="24"/>
          <w:lang w:val="de-DE"/>
        </w:rPr>
        <w:t xml:space="preserve"> hilfreich sind.</w:t>
      </w:r>
      <w:r w:rsidR="00072A15" w:rsidRPr="008B2E36">
        <w:rPr>
          <w:rFonts w:ascii="Times New Roman" w:hAnsi="Times New Roman" w:cs="Times New Roman"/>
          <w:sz w:val="24"/>
          <w:szCs w:val="24"/>
          <w:lang w:val="de-DE"/>
        </w:rPr>
        <w:t xml:space="preserve"> </w:t>
      </w:r>
      <w:r w:rsidR="004C4252" w:rsidRPr="008B2E36">
        <w:rPr>
          <w:rFonts w:ascii="Times New Roman" w:hAnsi="Times New Roman" w:cs="Times New Roman"/>
          <w:sz w:val="24"/>
          <w:szCs w:val="24"/>
          <w:lang w:val="de-DE"/>
        </w:rPr>
        <w:t xml:space="preserve">Anna Pavlova schreibt </w:t>
      </w:r>
      <w:r w:rsidR="00344149" w:rsidRPr="008B2E36">
        <w:rPr>
          <w:rFonts w:ascii="Times New Roman" w:hAnsi="Times New Roman" w:cs="Times New Roman"/>
          <w:sz w:val="24"/>
          <w:szCs w:val="24"/>
          <w:lang w:val="de-DE"/>
        </w:rPr>
        <w:t xml:space="preserve">Folgendes </w:t>
      </w:r>
      <w:r w:rsidR="004C4252" w:rsidRPr="008B2E36">
        <w:rPr>
          <w:rFonts w:ascii="Times New Roman" w:hAnsi="Times New Roman" w:cs="Times New Roman"/>
          <w:sz w:val="24"/>
          <w:szCs w:val="24"/>
          <w:lang w:val="de-DE"/>
        </w:rPr>
        <w:t xml:space="preserve">in </w:t>
      </w:r>
      <w:r w:rsidR="00043EE6" w:rsidRPr="008B2E36">
        <w:rPr>
          <w:rFonts w:ascii="Times New Roman" w:hAnsi="Times New Roman" w:cs="Times New Roman"/>
          <w:sz w:val="24"/>
          <w:szCs w:val="24"/>
          <w:lang w:val="de-DE"/>
        </w:rPr>
        <w:t xml:space="preserve">ihrem Artikel </w:t>
      </w:r>
      <w:r w:rsidR="004C4252" w:rsidRPr="008B2E36">
        <w:rPr>
          <w:rFonts w:ascii="Times New Roman" w:hAnsi="Times New Roman" w:cs="Times New Roman"/>
          <w:i/>
          <w:sz w:val="24"/>
          <w:szCs w:val="24"/>
          <w:lang w:val="de-DE"/>
        </w:rPr>
        <w:t>„Klassifikacija jazykovoj igry po ispol´zuemym sredstvam (na russkom i nemeckom materiale)“</w:t>
      </w:r>
      <w:r w:rsidR="00043EE6" w:rsidRPr="008B2E36">
        <w:rPr>
          <w:rFonts w:ascii="Times New Roman" w:hAnsi="Times New Roman" w:cs="Times New Roman"/>
          <w:sz w:val="24"/>
          <w:szCs w:val="24"/>
          <w:lang w:val="de-DE"/>
        </w:rPr>
        <w:t xml:space="preserve"> </w:t>
      </w:r>
      <w:r w:rsidR="00E857BD" w:rsidRPr="008B2E36">
        <w:rPr>
          <w:rFonts w:ascii="Times New Roman" w:hAnsi="Times New Roman" w:cs="Times New Roman"/>
          <w:sz w:val="24"/>
          <w:szCs w:val="24"/>
          <w:lang w:val="de-DE"/>
        </w:rPr>
        <w:t xml:space="preserve">von der Problematik der </w:t>
      </w:r>
      <w:r w:rsidR="000F602A" w:rsidRPr="008B2E36">
        <w:rPr>
          <w:rFonts w:ascii="Times New Roman" w:hAnsi="Times New Roman" w:cs="Times New Roman"/>
          <w:sz w:val="24"/>
          <w:szCs w:val="24"/>
          <w:lang w:val="de-DE"/>
        </w:rPr>
        <w:t>Wortspiel-Klassifizierung</w:t>
      </w:r>
      <w:r w:rsidR="004C4252" w:rsidRPr="008B2E36">
        <w:rPr>
          <w:rFonts w:ascii="Times New Roman" w:hAnsi="Times New Roman" w:cs="Times New Roman"/>
          <w:sz w:val="24"/>
          <w:szCs w:val="24"/>
          <w:lang w:val="de-DE"/>
        </w:rPr>
        <w:t>: „[…] [klassifikazii takogo roda] byvajut ili predel´no obobščennymi, ili predel´no podrobnymi – i pri ėtom čast´ p</w:t>
      </w:r>
      <w:r w:rsidR="00323A26" w:rsidRPr="008B2E36">
        <w:rPr>
          <w:rFonts w:ascii="Times New Roman" w:hAnsi="Times New Roman" w:cs="Times New Roman"/>
          <w:sz w:val="24"/>
          <w:szCs w:val="24"/>
          <w:lang w:val="de-DE"/>
        </w:rPr>
        <w:t>rimerov JaI</w:t>
      </w:r>
      <w:r w:rsidR="004C4252" w:rsidRPr="008B2E36">
        <w:rPr>
          <w:rFonts w:ascii="Times New Roman" w:hAnsi="Times New Roman" w:cs="Times New Roman"/>
          <w:sz w:val="24"/>
          <w:szCs w:val="24"/>
          <w:lang w:val="de-DE"/>
        </w:rPr>
        <w:t xml:space="preserve"> [Sprachspiele] ne učityvaetsja, p</w:t>
      </w:r>
      <w:r w:rsidR="00064C8C" w:rsidRPr="008B2E36">
        <w:rPr>
          <w:rFonts w:ascii="Times New Roman" w:hAnsi="Times New Roman" w:cs="Times New Roman"/>
          <w:sz w:val="24"/>
          <w:szCs w:val="24"/>
          <w:lang w:val="de-DE"/>
        </w:rPr>
        <w:t>otomu čto imja im legion“ (</w:t>
      </w:r>
      <w:r w:rsidR="00323A26" w:rsidRPr="008B2E36">
        <w:rPr>
          <w:rFonts w:ascii="Times New Roman" w:hAnsi="Times New Roman" w:cs="Times New Roman"/>
          <w:sz w:val="24"/>
          <w:szCs w:val="24"/>
          <w:lang w:val="de-DE"/>
        </w:rPr>
        <w:t>im Druck</w:t>
      </w:r>
      <w:r w:rsidR="004C4252" w:rsidRPr="008B2E36">
        <w:rPr>
          <w:rFonts w:ascii="Times New Roman" w:hAnsi="Times New Roman" w:cs="Times New Roman"/>
          <w:sz w:val="24"/>
          <w:szCs w:val="24"/>
          <w:lang w:val="de-DE"/>
        </w:rPr>
        <w:t>)</w:t>
      </w:r>
      <w:r w:rsidR="00B93B4B" w:rsidRPr="008B2E36">
        <w:rPr>
          <w:rFonts w:ascii="Times New Roman" w:hAnsi="Times New Roman" w:cs="Times New Roman"/>
          <w:sz w:val="24"/>
          <w:szCs w:val="24"/>
          <w:lang w:val="de-DE"/>
        </w:rPr>
        <w:t>.</w:t>
      </w:r>
      <w:r w:rsidR="004C4252" w:rsidRPr="008B2E36">
        <w:rPr>
          <w:rFonts w:ascii="Times New Roman" w:hAnsi="Times New Roman" w:cs="Times New Roman"/>
          <w:sz w:val="24"/>
          <w:szCs w:val="24"/>
          <w:lang w:val="de-DE"/>
        </w:rPr>
        <w:t xml:space="preserve"> Außerdem sind solche </w:t>
      </w:r>
      <w:r w:rsidR="008C1629" w:rsidRPr="008B2E36">
        <w:rPr>
          <w:rFonts w:ascii="Times New Roman" w:hAnsi="Times New Roman" w:cs="Times New Roman"/>
          <w:sz w:val="24"/>
          <w:szCs w:val="24"/>
          <w:lang w:val="de-DE"/>
        </w:rPr>
        <w:t>Einteilungen</w:t>
      </w:r>
      <w:r w:rsidR="004C4252" w:rsidRPr="008B2E36">
        <w:rPr>
          <w:rFonts w:ascii="Times New Roman" w:hAnsi="Times New Roman" w:cs="Times New Roman"/>
          <w:sz w:val="24"/>
          <w:szCs w:val="24"/>
          <w:lang w:val="de-DE"/>
        </w:rPr>
        <w:t xml:space="preserve"> </w:t>
      </w:r>
      <w:r w:rsidR="00E857BD" w:rsidRPr="008B2E36">
        <w:rPr>
          <w:rFonts w:ascii="Times New Roman" w:hAnsi="Times New Roman" w:cs="Times New Roman"/>
          <w:sz w:val="24"/>
          <w:szCs w:val="24"/>
          <w:lang w:val="de-DE"/>
        </w:rPr>
        <w:t xml:space="preserve">wie bei Sannikov </w:t>
      </w:r>
      <w:r w:rsidR="004C4252" w:rsidRPr="008B2E36">
        <w:rPr>
          <w:rFonts w:ascii="Times New Roman" w:hAnsi="Times New Roman" w:cs="Times New Roman"/>
          <w:sz w:val="24"/>
          <w:szCs w:val="24"/>
          <w:lang w:val="de-DE"/>
        </w:rPr>
        <w:t xml:space="preserve">relativ unübersichtlich, </w:t>
      </w:r>
      <w:r w:rsidR="00EB0D25" w:rsidRPr="008B2E36">
        <w:rPr>
          <w:rFonts w:ascii="Times New Roman" w:hAnsi="Times New Roman" w:cs="Times New Roman"/>
          <w:sz w:val="24"/>
          <w:szCs w:val="24"/>
          <w:lang w:val="de-DE"/>
        </w:rPr>
        <w:t xml:space="preserve">formell und praxisfern, </w:t>
      </w:r>
      <w:r w:rsidR="000F602A" w:rsidRPr="008B2E36">
        <w:rPr>
          <w:rFonts w:ascii="Times New Roman" w:hAnsi="Times New Roman" w:cs="Times New Roman"/>
          <w:sz w:val="24"/>
          <w:szCs w:val="24"/>
          <w:lang w:val="de-DE"/>
        </w:rPr>
        <w:t xml:space="preserve">als </w:t>
      </w:r>
      <w:r w:rsidR="005D4B69" w:rsidRPr="008B2E36">
        <w:rPr>
          <w:rFonts w:ascii="Times New Roman" w:hAnsi="Times New Roman" w:cs="Times New Roman"/>
          <w:sz w:val="24"/>
          <w:szCs w:val="24"/>
          <w:lang w:val="de-DE"/>
        </w:rPr>
        <w:t xml:space="preserve">Stütze </w:t>
      </w:r>
      <w:r w:rsidR="005054C3" w:rsidRPr="008B2E36">
        <w:rPr>
          <w:rFonts w:ascii="Times New Roman" w:hAnsi="Times New Roman" w:cs="Times New Roman"/>
          <w:sz w:val="24"/>
          <w:szCs w:val="24"/>
          <w:lang w:val="de-DE"/>
        </w:rPr>
        <w:t>für den</w:t>
      </w:r>
      <w:r w:rsidR="001F2CB6" w:rsidRPr="008B2E36">
        <w:rPr>
          <w:rFonts w:ascii="Times New Roman" w:hAnsi="Times New Roman" w:cs="Times New Roman"/>
          <w:sz w:val="24"/>
          <w:szCs w:val="24"/>
          <w:lang w:val="de-DE"/>
        </w:rPr>
        <w:t xml:space="preserve"> Übersetzer</w:t>
      </w:r>
      <w:r w:rsidR="00EB0D25" w:rsidRPr="008B2E36">
        <w:rPr>
          <w:rFonts w:ascii="Times New Roman" w:hAnsi="Times New Roman" w:cs="Times New Roman"/>
          <w:sz w:val="24"/>
          <w:szCs w:val="24"/>
          <w:lang w:val="de-DE"/>
        </w:rPr>
        <w:t xml:space="preserve"> also weniger geeignet. </w:t>
      </w:r>
    </w:p>
    <w:p w:rsidR="001852BF" w:rsidRPr="008B2E36" w:rsidRDefault="00E5464E" w:rsidP="0092787B">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E7612A" w:rsidRPr="008B2E36">
        <w:rPr>
          <w:rFonts w:ascii="Times New Roman" w:hAnsi="Times New Roman" w:cs="Times New Roman"/>
          <w:sz w:val="24"/>
          <w:szCs w:val="24"/>
          <w:lang w:val="de-DE"/>
        </w:rPr>
        <w:t xml:space="preserve">Pavlova führt in </w:t>
      </w:r>
      <w:r w:rsidR="008C0662" w:rsidRPr="008B2E36">
        <w:rPr>
          <w:rFonts w:ascii="Times New Roman" w:hAnsi="Times New Roman" w:cs="Times New Roman"/>
          <w:sz w:val="24"/>
          <w:szCs w:val="24"/>
          <w:lang w:val="de-DE"/>
        </w:rPr>
        <w:t>ihrem Artikel</w:t>
      </w:r>
      <w:r w:rsidR="00E7612A" w:rsidRPr="008B2E36">
        <w:rPr>
          <w:rFonts w:ascii="Times New Roman" w:hAnsi="Times New Roman" w:cs="Times New Roman"/>
          <w:sz w:val="24"/>
          <w:szCs w:val="24"/>
          <w:lang w:val="de-DE"/>
        </w:rPr>
        <w:t xml:space="preserve"> unter anderem eine detaillierte Klassifikation der Wortspiele </w:t>
      </w:r>
      <w:r w:rsidR="00BA2476" w:rsidRPr="008B2E36">
        <w:rPr>
          <w:rFonts w:ascii="Times New Roman" w:hAnsi="Times New Roman" w:cs="Times New Roman"/>
          <w:sz w:val="24"/>
          <w:szCs w:val="24"/>
          <w:lang w:val="de-DE"/>
        </w:rPr>
        <w:t>bezogen auf die</w:t>
      </w:r>
      <w:r w:rsidR="00E7612A" w:rsidRPr="008B2E36">
        <w:rPr>
          <w:rFonts w:ascii="Times New Roman" w:hAnsi="Times New Roman" w:cs="Times New Roman"/>
          <w:sz w:val="24"/>
          <w:szCs w:val="24"/>
          <w:lang w:val="de-DE"/>
        </w:rPr>
        <w:t xml:space="preserve"> Sprachebenen an</w:t>
      </w:r>
      <w:r w:rsidR="008C0662" w:rsidRPr="008B2E36">
        <w:rPr>
          <w:rFonts w:ascii="Times New Roman" w:hAnsi="Times New Roman" w:cs="Times New Roman"/>
          <w:sz w:val="24"/>
          <w:szCs w:val="24"/>
          <w:lang w:val="de-DE"/>
        </w:rPr>
        <w:t>, also nach Techniken, mit denen Wortspiele gebildet werden</w:t>
      </w:r>
      <w:r w:rsidR="00E7612A" w:rsidRPr="008B2E36">
        <w:rPr>
          <w:rFonts w:ascii="Times New Roman" w:hAnsi="Times New Roman" w:cs="Times New Roman"/>
          <w:sz w:val="24"/>
          <w:szCs w:val="24"/>
          <w:lang w:val="de-DE"/>
        </w:rPr>
        <w:t xml:space="preserve">. </w:t>
      </w:r>
      <w:r w:rsidR="005D4B69" w:rsidRPr="008B2E36">
        <w:rPr>
          <w:rFonts w:ascii="Times New Roman" w:hAnsi="Times New Roman" w:cs="Times New Roman"/>
          <w:sz w:val="24"/>
          <w:szCs w:val="24"/>
          <w:lang w:val="de-DE"/>
        </w:rPr>
        <w:t xml:space="preserve">Diese bietet mehr Anhaltspunkte für </w:t>
      </w:r>
      <w:r w:rsidR="005054C3" w:rsidRPr="008B2E36">
        <w:rPr>
          <w:rFonts w:ascii="Times New Roman" w:hAnsi="Times New Roman" w:cs="Times New Roman"/>
          <w:sz w:val="24"/>
          <w:szCs w:val="24"/>
          <w:lang w:val="de-DE"/>
        </w:rPr>
        <w:t>eine</w:t>
      </w:r>
      <w:r w:rsidR="005D4B69" w:rsidRPr="008B2E36">
        <w:rPr>
          <w:rFonts w:ascii="Times New Roman" w:hAnsi="Times New Roman" w:cs="Times New Roman"/>
          <w:sz w:val="24"/>
          <w:szCs w:val="24"/>
          <w:lang w:val="de-DE"/>
        </w:rPr>
        <w:t xml:space="preserve"> Wortspielanalyse.</w:t>
      </w:r>
      <w:r w:rsidR="008C0662" w:rsidRPr="008B2E36">
        <w:rPr>
          <w:rFonts w:ascii="Times New Roman" w:hAnsi="Times New Roman" w:cs="Times New Roman"/>
          <w:sz w:val="24"/>
          <w:szCs w:val="24"/>
          <w:lang w:val="de-DE"/>
        </w:rPr>
        <w:t xml:space="preserve"> Denn bevor man </w:t>
      </w:r>
      <w:r w:rsidR="005D4B69" w:rsidRPr="008B2E36">
        <w:rPr>
          <w:rFonts w:ascii="Times New Roman" w:hAnsi="Times New Roman" w:cs="Times New Roman"/>
          <w:sz w:val="24"/>
          <w:szCs w:val="24"/>
          <w:lang w:val="de-DE"/>
        </w:rPr>
        <w:t>sich</w:t>
      </w:r>
      <w:r w:rsidR="008C0662" w:rsidRPr="008B2E36">
        <w:rPr>
          <w:rFonts w:ascii="Times New Roman" w:hAnsi="Times New Roman" w:cs="Times New Roman"/>
          <w:sz w:val="24"/>
          <w:szCs w:val="24"/>
          <w:lang w:val="de-DE"/>
        </w:rPr>
        <w:t xml:space="preserve"> dem Übertragen eines Worts</w:t>
      </w:r>
      <w:r w:rsidR="005D4B69" w:rsidRPr="008B2E36">
        <w:rPr>
          <w:rFonts w:ascii="Times New Roman" w:hAnsi="Times New Roman" w:cs="Times New Roman"/>
          <w:sz w:val="24"/>
          <w:szCs w:val="24"/>
          <w:lang w:val="de-DE"/>
        </w:rPr>
        <w:t>piels in die Zielsprache annimmt</w:t>
      </w:r>
      <w:r w:rsidR="008C0662" w:rsidRPr="008B2E36">
        <w:rPr>
          <w:rFonts w:ascii="Times New Roman" w:hAnsi="Times New Roman" w:cs="Times New Roman"/>
          <w:sz w:val="24"/>
          <w:szCs w:val="24"/>
          <w:lang w:val="de-DE"/>
        </w:rPr>
        <w:t xml:space="preserve">, sollte man dieses zunächst analysieren und herausfinden, mit welchen Verfahren </w:t>
      </w:r>
      <w:r w:rsidR="005054C3" w:rsidRPr="008B2E36">
        <w:rPr>
          <w:rFonts w:ascii="Times New Roman" w:hAnsi="Times New Roman" w:cs="Times New Roman"/>
          <w:sz w:val="24"/>
          <w:szCs w:val="24"/>
          <w:lang w:val="de-DE"/>
        </w:rPr>
        <w:t>zum Einsatz kamen</w:t>
      </w:r>
      <w:r w:rsidR="008C0662" w:rsidRPr="008B2E36">
        <w:rPr>
          <w:rFonts w:ascii="Times New Roman" w:hAnsi="Times New Roman" w:cs="Times New Roman"/>
          <w:sz w:val="24"/>
          <w:szCs w:val="24"/>
          <w:lang w:val="de-DE"/>
        </w:rPr>
        <w:t xml:space="preserve">, um dieses oder </w:t>
      </w:r>
      <w:r w:rsidR="005D4B69" w:rsidRPr="008B2E36">
        <w:rPr>
          <w:rFonts w:ascii="Times New Roman" w:hAnsi="Times New Roman" w:cs="Times New Roman"/>
          <w:sz w:val="24"/>
          <w:szCs w:val="24"/>
          <w:lang w:val="de-DE"/>
        </w:rPr>
        <w:t xml:space="preserve">vielleicht ein </w:t>
      </w:r>
      <w:r w:rsidR="008C0662" w:rsidRPr="008B2E36">
        <w:rPr>
          <w:rFonts w:ascii="Times New Roman" w:hAnsi="Times New Roman" w:cs="Times New Roman"/>
          <w:sz w:val="24"/>
          <w:szCs w:val="24"/>
          <w:lang w:val="de-DE"/>
        </w:rPr>
        <w:t xml:space="preserve">ähnliches Verfahren (soweit die Zielsprache </w:t>
      </w:r>
      <w:r w:rsidR="005054C3" w:rsidRPr="008B2E36">
        <w:rPr>
          <w:rFonts w:ascii="Times New Roman" w:hAnsi="Times New Roman" w:cs="Times New Roman"/>
          <w:sz w:val="24"/>
          <w:szCs w:val="24"/>
          <w:lang w:val="de-DE"/>
        </w:rPr>
        <w:t>dies</w:t>
      </w:r>
      <w:r w:rsidR="008C0662" w:rsidRPr="008B2E36">
        <w:rPr>
          <w:rFonts w:ascii="Times New Roman" w:hAnsi="Times New Roman" w:cs="Times New Roman"/>
          <w:sz w:val="24"/>
          <w:szCs w:val="24"/>
          <w:lang w:val="de-DE"/>
        </w:rPr>
        <w:t xml:space="preserve"> ermöglicht) auch in der Zielsprache anzuwenden. </w:t>
      </w:r>
      <w:r w:rsidR="00344149" w:rsidRPr="008B2E36">
        <w:rPr>
          <w:rFonts w:ascii="Times New Roman" w:hAnsi="Times New Roman" w:cs="Times New Roman"/>
          <w:sz w:val="24"/>
          <w:szCs w:val="24"/>
          <w:lang w:val="de-DE"/>
        </w:rPr>
        <w:t>Im Folgenden wird eine verkürzte Fassung dieser Klassifikation vorgestel</w:t>
      </w:r>
      <w:r w:rsidR="002160F3" w:rsidRPr="008B2E36">
        <w:rPr>
          <w:rFonts w:ascii="Times New Roman" w:hAnsi="Times New Roman" w:cs="Times New Roman"/>
          <w:sz w:val="24"/>
          <w:szCs w:val="24"/>
          <w:lang w:val="de-DE"/>
        </w:rPr>
        <w:t>lt, da nicht alle Punkte für das</w:t>
      </w:r>
      <w:r w:rsidR="00344149" w:rsidRPr="008B2E36">
        <w:rPr>
          <w:rFonts w:ascii="Times New Roman" w:hAnsi="Times New Roman" w:cs="Times New Roman"/>
          <w:sz w:val="24"/>
          <w:szCs w:val="24"/>
          <w:lang w:val="de-DE"/>
        </w:rPr>
        <w:t xml:space="preserve"> </w:t>
      </w:r>
      <w:r w:rsidR="005A51B8" w:rsidRPr="008B2E36">
        <w:rPr>
          <w:rFonts w:ascii="Times New Roman" w:hAnsi="Times New Roman" w:cs="Times New Roman"/>
          <w:sz w:val="24"/>
          <w:szCs w:val="24"/>
          <w:lang w:val="de-DE"/>
        </w:rPr>
        <w:t xml:space="preserve">in der </w:t>
      </w:r>
      <w:r w:rsidR="00344149" w:rsidRPr="008B2E36">
        <w:rPr>
          <w:rFonts w:ascii="Times New Roman" w:hAnsi="Times New Roman" w:cs="Times New Roman"/>
          <w:sz w:val="24"/>
          <w:szCs w:val="24"/>
          <w:lang w:val="de-DE"/>
        </w:rPr>
        <w:t>vorliegende</w:t>
      </w:r>
      <w:r w:rsidR="005A51B8" w:rsidRPr="008B2E36">
        <w:rPr>
          <w:rFonts w:ascii="Times New Roman" w:hAnsi="Times New Roman" w:cs="Times New Roman"/>
          <w:sz w:val="24"/>
          <w:szCs w:val="24"/>
          <w:lang w:val="de-DE"/>
        </w:rPr>
        <w:t>n</w:t>
      </w:r>
      <w:r w:rsidR="00344149" w:rsidRPr="008B2E36">
        <w:rPr>
          <w:rFonts w:ascii="Times New Roman" w:hAnsi="Times New Roman" w:cs="Times New Roman"/>
          <w:sz w:val="24"/>
          <w:szCs w:val="24"/>
          <w:lang w:val="de-DE"/>
        </w:rPr>
        <w:t xml:space="preserve"> Arbeit </w:t>
      </w:r>
      <w:r w:rsidR="002160F3" w:rsidRPr="008B2E36">
        <w:rPr>
          <w:rFonts w:ascii="Times New Roman" w:hAnsi="Times New Roman" w:cs="Times New Roman"/>
          <w:sz w:val="24"/>
          <w:szCs w:val="24"/>
          <w:lang w:val="de-DE"/>
        </w:rPr>
        <w:t xml:space="preserve">vorgestellte Beispielkorpus relevant sind bzw. über den Rahmen des </w:t>
      </w:r>
      <w:r w:rsidR="001F2CB6" w:rsidRPr="008B2E36">
        <w:rPr>
          <w:rFonts w:ascii="Times New Roman" w:hAnsi="Times New Roman" w:cs="Times New Roman"/>
          <w:sz w:val="24"/>
          <w:szCs w:val="24"/>
          <w:lang w:val="de-DE"/>
        </w:rPr>
        <w:t xml:space="preserve">in dieser Arbeit </w:t>
      </w:r>
      <w:r w:rsidR="002160F3" w:rsidRPr="008B2E36">
        <w:rPr>
          <w:rFonts w:ascii="Times New Roman" w:hAnsi="Times New Roman" w:cs="Times New Roman"/>
          <w:sz w:val="24"/>
          <w:szCs w:val="24"/>
          <w:lang w:val="de-DE"/>
        </w:rPr>
        <w:t>definierten</w:t>
      </w:r>
      <w:r w:rsidR="001F2CB6" w:rsidRPr="008B2E36">
        <w:rPr>
          <w:rFonts w:ascii="Times New Roman" w:hAnsi="Times New Roman" w:cs="Times New Roman"/>
          <w:sz w:val="24"/>
          <w:szCs w:val="24"/>
          <w:lang w:val="de-DE"/>
        </w:rPr>
        <w:t xml:space="preserve"> Wortspielb</w:t>
      </w:r>
      <w:r w:rsidR="00BA2476" w:rsidRPr="008B2E36">
        <w:rPr>
          <w:rFonts w:ascii="Times New Roman" w:hAnsi="Times New Roman" w:cs="Times New Roman"/>
          <w:sz w:val="24"/>
          <w:szCs w:val="24"/>
          <w:lang w:val="de-DE"/>
        </w:rPr>
        <w:t>egriffs hinausgehen:</w:t>
      </w:r>
      <w:r w:rsidR="002160F3" w:rsidRPr="008B2E36">
        <w:rPr>
          <w:rFonts w:ascii="Times New Roman" w:hAnsi="Times New Roman" w:cs="Times New Roman"/>
          <w:sz w:val="24"/>
          <w:szCs w:val="24"/>
          <w:lang w:val="de-DE"/>
        </w:rPr>
        <w:t xml:space="preserve"> </w:t>
      </w:r>
    </w:p>
    <w:p w:rsidR="001852BF" w:rsidRPr="008B2E36" w:rsidRDefault="00DF2FB9" w:rsidP="0092787B">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1. Graphi</w:t>
      </w:r>
      <w:r w:rsidR="00266587" w:rsidRPr="008B2E36">
        <w:rPr>
          <w:rFonts w:ascii="Times New Roman" w:hAnsi="Times New Roman" w:cs="Times New Roman"/>
          <w:b/>
          <w:sz w:val="24"/>
          <w:szCs w:val="24"/>
          <w:lang w:val="de-DE"/>
        </w:rPr>
        <w:t>e</w:t>
      </w:r>
    </w:p>
    <w:p w:rsidR="0072474D" w:rsidRPr="008B2E36" w:rsidRDefault="00DF2FB9" w:rsidP="0092787B">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sz w:val="24"/>
          <w:szCs w:val="24"/>
          <w:lang w:val="de-DE"/>
        </w:rPr>
        <w:t xml:space="preserve">1) Groß- bzw. Kleinschreibung von Buchstaben </w:t>
      </w:r>
      <w:r w:rsidR="00CC0557" w:rsidRPr="008B2E36">
        <w:rPr>
          <w:rFonts w:ascii="Times New Roman" w:hAnsi="Times New Roman" w:cs="Times New Roman"/>
          <w:sz w:val="24"/>
          <w:szCs w:val="24"/>
          <w:lang w:val="de-DE"/>
        </w:rPr>
        <w:t>innerhalb eines</w:t>
      </w:r>
      <w:r w:rsidRPr="008B2E36">
        <w:rPr>
          <w:rFonts w:ascii="Times New Roman" w:hAnsi="Times New Roman" w:cs="Times New Roman"/>
          <w:sz w:val="24"/>
          <w:szCs w:val="24"/>
          <w:lang w:val="de-DE"/>
        </w:rPr>
        <w:t xml:space="preserve"> Wort</w:t>
      </w:r>
      <w:r w:rsidR="00CC0557" w:rsidRPr="008B2E36">
        <w:rPr>
          <w:rFonts w:ascii="Times New Roman" w:hAnsi="Times New Roman" w:cs="Times New Roman"/>
          <w:sz w:val="24"/>
          <w:szCs w:val="24"/>
          <w:lang w:val="de-DE"/>
        </w:rPr>
        <w:t>es</w:t>
      </w:r>
      <w:r w:rsidRPr="008B2E36">
        <w:rPr>
          <w:rFonts w:ascii="Times New Roman" w:hAnsi="Times New Roman" w:cs="Times New Roman"/>
          <w:sz w:val="24"/>
          <w:szCs w:val="24"/>
          <w:lang w:val="de-DE"/>
        </w:rPr>
        <w:t>, mit dem Ziel der Hervorhebung eines neuen Wortes innerhalb des alten: „NIIčego, NIIkuda, NIIkogda (Vidnyj učenyj-jaderščik (ne „špion“) bolšé goda sidit v SIZO. Začem?)</w:t>
      </w:r>
      <w:r w:rsidR="00E14092" w:rsidRPr="008B2E36">
        <w:rPr>
          <w:rFonts w:ascii="Times New Roman" w:hAnsi="Times New Roman" w:cs="Times New Roman"/>
          <w:sz w:val="24"/>
          <w:szCs w:val="24"/>
          <w:lang w:val="de-DE"/>
        </w:rPr>
        <w:t>, „Nezvanye GOSTy“.</w:t>
      </w:r>
      <w:r w:rsidR="00D76782">
        <w:rPr>
          <w:rStyle w:val="Funotenzeichen"/>
          <w:rFonts w:ascii="Times New Roman" w:hAnsi="Times New Roman" w:cs="Times New Roman"/>
          <w:sz w:val="24"/>
          <w:szCs w:val="24"/>
        </w:rPr>
        <w:footnoteReference w:id="48"/>
      </w:r>
    </w:p>
    <w:p w:rsidR="00B93B4B" w:rsidRPr="008B2E36" w:rsidRDefault="00DF2FB9" w:rsidP="0092787B">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2) Spiel mit der Grap</w:t>
      </w:r>
      <w:r w:rsidR="00E14092" w:rsidRPr="008B2E36">
        <w:rPr>
          <w:rFonts w:ascii="Times New Roman" w:hAnsi="Times New Roman" w:cs="Times New Roman"/>
          <w:sz w:val="24"/>
          <w:szCs w:val="24"/>
          <w:lang w:val="de-DE"/>
        </w:rPr>
        <w:t>hie, welches durch den Kontext,</w:t>
      </w:r>
      <w:r w:rsidR="0072474D" w:rsidRPr="008B2E36">
        <w:rPr>
          <w:rFonts w:ascii="Times New Roman" w:hAnsi="Times New Roman" w:cs="Times New Roman"/>
          <w:sz w:val="24"/>
          <w:szCs w:val="24"/>
          <w:lang w:val="de-DE"/>
        </w:rPr>
        <w:t xml:space="preserve"> </w:t>
      </w:r>
      <w:r w:rsidR="00CC0557" w:rsidRPr="008B2E36">
        <w:rPr>
          <w:rFonts w:ascii="Times New Roman" w:hAnsi="Times New Roman" w:cs="Times New Roman"/>
          <w:sz w:val="24"/>
          <w:szCs w:val="24"/>
          <w:lang w:val="de-DE"/>
        </w:rPr>
        <w:t xml:space="preserve">die </w:t>
      </w:r>
      <w:r w:rsidRPr="008B2E36">
        <w:rPr>
          <w:rFonts w:ascii="Times New Roman" w:hAnsi="Times New Roman" w:cs="Times New Roman"/>
          <w:sz w:val="24"/>
          <w:szCs w:val="24"/>
          <w:lang w:val="de-DE"/>
        </w:rPr>
        <w:t xml:space="preserve">Situation erläutert wird: </w:t>
      </w:r>
      <w:r w:rsidR="0072474D" w:rsidRPr="008B2E36">
        <w:rPr>
          <w:rFonts w:ascii="Times New Roman" w:hAnsi="Times New Roman" w:cs="Times New Roman"/>
          <w:sz w:val="24"/>
          <w:szCs w:val="24"/>
          <w:lang w:val="de-DE"/>
        </w:rPr>
        <w:t>„Rugan´ metalas´ ot piska do piska, // I do-o-o-lgo // Chichikala č´ja-to golova, // Vydergivajas</w:t>
      </w:r>
      <w:r w:rsidR="00B93B4B" w:rsidRPr="008B2E36">
        <w:rPr>
          <w:rFonts w:ascii="Times New Roman" w:hAnsi="Times New Roman" w:cs="Times New Roman"/>
          <w:sz w:val="24"/>
          <w:szCs w:val="24"/>
          <w:lang w:val="de-DE"/>
        </w:rPr>
        <w:t>´ iz tolpy, kak staraja rediska</w:t>
      </w:r>
      <w:r w:rsidR="0072474D" w:rsidRPr="008B2E36">
        <w:rPr>
          <w:rFonts w:ascii="Times New Roman" w:hAnsi="Times New Roman" w:cs="Times New Roman"/>
          <w:sz w:val="24"/>
          <w:szCs w:val="24"/>
          <w:lang w:val="de-DE"/>
        </w:rPr>
        <w:t>“ (V. Majakovskij)</w:t>
      </w:r>
      <w:r w:rsidR="00B93B4B" w:rsidRPr="008B2E36">
        <w:rPr>
          <w:rFonts w:ascii="Times New Roman" w:hAnsi="Times New Roman" w:cs="Times New Roman"/>
          <w:sz w:val="24"/>
          <w:szCs w:val="24"/>
          <w:lang w:val="de-DE"/>
        </w:rPr>
        <w:t>.</w:t>
      </w:r>
      <w:r w:rsidR="00B93B4B" w:rsidRPr="0072474D">
        <w:rPr>
          <w:rStyle w:val="Funotenzeichen"/>
          <w:rFonts w:ascii="Times New Roman" w:hAnsi="Times New Roman" w:cs="Times New Roman"/>
          <w:sz w:val="24"/>
          <w:szCs w:val="24"/>
        </w:rPr>
        <w:footnoteReference w:id="49"/>
      </w:r>
      <w:r w:rsidR="0072474D" w:rsidRPr="008B2E36">
        <w:rPr>
          <w:rFonts w:ascii="Times New Roman" w:hAnsi="Times New Roman" w:cs="Times New Roman"/>
          <w:sz w:val="24"/>
          <w:szCs w:val="24"/>
          <w:lang w:val="de-DE"/>
        </w:rPr>
        <w:t xml:space="preserve">                           </w:t>
      </w:r>
    </w:p>
    <w:p w:rsidR="000537D1" w:rsidRPr="008B2E36" w:rsidRDefault="0072474D" w:rsidP="0092787B">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3) Spiel mit der Graphie aufgrund verschiedener Schreibweisen einiger Buchstaben: „</w:t>
      </w:r>
      <w:r w:rsidRPr="008B2E36">
        <w:rPr>
          <w:rFonts w:ascii="Times New Roman" w:hAnsi="Times New Roman" w:cs="Times New Roman"/>
          <w:i/>
          <w:sz w:val="24"/>
          <w:szCs w:val="24"/>
          <w:lang w:val="de-DE"/>
        </w:rPr>
        <w:t>Bobro</w:t>
      </w:r>
      <w:r w:rsidRPr="008B2E36">
        <w:rPr>
          <w:rFonts w:ascii="Times New Roman" w:hAnsi="Times New Roman" w:cs="Times New Roman"/>
          <w:sz w:val="24"/>
          <w:szCs w:val="24"/>
          <w:lang w:val="de-DE"/>
        </w:rPr>
        <w:t xml:space="preserve"> poržalovat´“</w:t>
      </w:r>
      <w:r w:rsidR="001F2CB6" w:rsidRPr="008B2E36">
        <w:rPr>
          <w:rFonts w:ascii="Times New Roman" w:hAnsi="Times New Roman" w:cs="Times New Roman"/>
          <w:sz w:val="24"/>
          <w:szCs w:val="24"/>
          <w:lang w:val="de-DE"/>
        </w:rPr>
        <w:t>.</w:t>
      </w:r>
      <w:r>
        <w:rPr>
          <w:rStyle w:val="Funotenzeichen"/>
          <w:rFonts w:ascii="Times New Roman" w:hAnsi="Times New Roman" w:cs="Times New Roman"/>
          <w:sz w:val="24"/>
          <w:szCs w:val="24"/>
        </w:rPr>
        <w:footnoteReference w:id="50"/>
      </w:r>
      <w:r w:rsidR="00D76782" w:rsidRPr="008B2E36">
        <w:rPr>
          <w:rFonts w:ascii="Times New Roman" w:hAnsi="Times New Roman" w:cs="Times New Roman"/>
          <w:sz w:val="24"/>
          <w:szCs w:val="24"/>
          <w:lang w:val="de-DE"/>
        </w:rPr>
        <w:t xml:space="preserve">                                                           </w:t>
      </w:r>
    </w:p>
    <w:p w:rsidR="00266587" w:rsidRPr="008B2E36" w:rsidRDefault="0072474D" w:rsidP="00232870">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4) Einige Gedichte </w:t>
      </w:r>
      <w:r w:rsidR="00A75E80" w:rsidRPr="008B2E36">
        <w:rPr>
          <w:rFonts w:ascii="Times New Roman" w:hAnsi="Times New Roman" w:cs="Times New Roman"/>
          <w:sz w:val="24"/>
          <w:szCs w:val="24"/>
          <w:lang w:val="de-DE"/>
        </w:rPr>
        <w:t xml:space="preserve">bedienen sich einer </w:t>
      </w:r>
      <w:r w:rsidR="00D76782" w:rsidRPr="008B2E36">
        <w:rPr>
          <w:rFonts w:ascii="Times New Roman" w:hAnsi="Times New Roman" w:cs="Times New Roman"/>
          <w:sz w:val="24"/>
          <w:szCs w:val="24"/>
          <w:lang w:val="de-DE"/>
        </w:rPr>
        <w:t>besondere</w:t>
      </w:r>
      <w:r w:rsidR="00A75E80" w:rsidRPr="008B2E36">
        <w:rPr>
          <w:rFonts w:ascii="Times New Roman" w:hAnsi="Times New Roman" w:cs="Times New Roman"/>
          <w:sz w:val="24"/>
          <w:szCs w:val="24"/>
          <w:lang w:val="de-DE"/>
        </w:rPr>
        <w:t>n</w:t>
      </w:r>
      <w:r w:rsidR="00D76782" w:rsidRPr="008B2E36">
        <w:rPr>
          <w:rFonts w:ascii="Times New Roman" w:hAnsi="Times New Roman" w:cs="Times New Roman"/>
          <w:sz w:val="24"/>
          <w:szCs w:val="24"/>
          <w:lang w:val="de-DE"/>
        </w:rPr>
        <w:t xml:space="preserve"> Darstellungsform (siehe Anhang). </w:t>
      </w:r>
      <w:r w:rsidRPr="008B2E36">
        <w:rPr>
          <w:rFonts w:ascii="Times New Roman" w:hAnsi="Times New Roman" w:cs="Times New Roman"/>
          <w:sz w:val="24"/>
          <w:szCs w:val="24"/>
          <w:lang w:val="de-DE"/>
        </w:rPr>
        <w:t xml:space="preserve"> </w:t>
      </w:r>
      <w:r w:rsidR="004C3B89" w:rsidRPr="008B2E36">
        <w:rPr>
          <w:rFonts w:ascii="Times New Roman" w:hAnsi="Times New Roman" w:cs="Times New Roman"/>
          <w:sz w:val="24"/>
          <w:szCs w:val="24"/>
          <w:lang w:val="de-DE"/>
        </w:rPr>
        <w:t xml:space="preserve">                                 </w:t>
      </w:r>
      <w:r w:rsidR="00060D84" w:rsidRPr="008B2E36">
        <w:rPr>
          <w:rFonts w:ascii="Times New Roman" w:hAnsi="Times New Roman" w:cs="Times New Roman"/>
          <w:sz w:val="24"/>
          <w:szCs w:val="24"/>
          <w:lang w:val="de-DE"/>
        </w:rPr>
        <w:t xml:space="preserve">                                                                               </w:t>
      </w:r>
      <w:r w:rsidR="00D40114" w:rsidRPr="008B2E36">
        <w:rPr>
          <w:rFonts w:ascii="Times New Roman" w:hAnsi="Times New Roman" w:cs="Times New Roman"/>
          <w:sz w:val="24"/>
          <w:szCs w:val="24"/>
          <w:lang w:val="de-DE"/>
        </w:rPr>
        <w:t>5</w:t>
      </w:r>
      <w:r w:rsidR="000537D1" w:rsidRPr="008B2E36">
        <w:rPr>
          <w:rFonts w:ascii="Times New Roman" w:hAnsi="Times New Roman" w:cs="Times New Roman"/>
          <w:sz w:val="24"/>
          <w:szCs w:val="24"/>
          <w:lang w:val="de-DE"/>
        </w:rPr>
        <w:t>) An der Grenze zwischen Graphie</w:t>
      </w:r>
      <w:r w:rsidR="00D40114" w:rsidRPr="008B2E36">
        <w:rPr>
          <w:rFonts w:ascii="Times New Roman" w:hAnsi="Times New Roman" w:cs="Times New Roman"/>
          <w:sz w:val="24"/>
          <w:szCs w:val="24"/>
          <w:lang w:val="de-DE"/>
        </w:rPr>
        <w:t xml:space="preserve"> und Phonetik bewegen sich Spiele mit Dialekten: „Ljudina tuta stojati ne chočet“ (Verballhornung des Ukrainischen)</w:t>
      </w:r>
      <w:r w:rsidR="00B93B4B" w:rsidRPr="008B2E36">
        <w:rPr>
          <w:rFonts w:ascii="Times New Roman" w:hAnsi="Times New Roman" w:cs="Times New Roman"/>
          <w:sz w:val="24"/>
          <w:szCs w:val="24"/>
          <w:lang w:val="de-DE"/>
        </w:rPr>
        <w:t>.</w:t>
      </w:r>
      <w:r w:rsidR="00D40114">
        <w:rPr>
          <w:rStyle w:val="Funotenzeichen"/>
          <w:rFonts w:ascii="Times New Roman" w:hAnsi="Times New Roman" w:cs="Times New Roman"/>
          <w:sz w:val="24"/>
          <w:szCs w:val="24"/>
        </w:rPr>
        <w:footnoteReference w:id="51"/>
      </w:r>
      <w:r w:rsidR="00D40114" w:rsidRPr="008B2E36">
        <w:rPr>
          <w:rFonts w:ascii="Times New Roman" w:hAnsi="Times New Roman" w:cs="Times New Roman"/>
          <w:sz w:val="24"/>
          <w:szCs w:val="24"/>
          <w:lang w:val="de-DE"/>
        </w:rPr>
        <w:t xml:space="preserve"> Dazu könnte man auch die Kinderspr</w:t>
      </w:r>
      <w:r w:rsidR="005054C3" w:rsidRPr="008B2E36">
        <w:rPr>
          <w:rFonts w:ascii="Times New Roman" w:hAnsi="Times New Roman" w:cs="Times New Roman"/>
          <w:sz w:val="24"/>
          <w:szCs w:val="24"/>
          <w:lang w:val="de-DE"/>
        </w:rPr>
        <w:t>ache zählen: „[…] daže moj Mit´</w:t>
      </w:r>
      <w:r w:rsidR="00D40114" w:rsidRPr="008B2E36">
        <w:rPr>
          <w:rFonts w:ascii="Times New Roman" w:hAnsi="Times New Roman" w:cs="Times New Roman"/>
          <w:sz w:val="24"/>
          <w:szCs w:val="24"/>
          <w:lang w:val="de-DE"/>
        </w:rPr>
        <w:t>ka govorit,</w:t>
      </w:r>
      <w:r w:rsidR="0092787B" w:rsidRPr="008B2E36">
        <w:rPr>
          <w:rFonts w:ascii="Times New Roman" w:hAnsi="Times New Roman" w:cs="Times New Roman"/>
          <w:sz w:val="24"/>
          <w:szCs w:val="24"/>
          <w:lang w:val="de-DE"/>
        </w:rPr>
        <w:t xml:space="preserve"> </w:t>
      </w:r>
      <w:r w:rsidR="00D40114" w:rsidRPr="008B2E36">
        <w:rPr>
          <w:rFonts w:ascii="Times New Roman" w:hAnsi="Times New Roman" w:cs="Times New Roman"/>
          <w:sz w:val="24"/>
          <w:szCs w:val="24"/>
          <w:lang w:val="de-DE"/>
        </w:rPr>
        <w:t>čto u nas v Leningrade ljabotajut, a v Be</w:t>
      </w:r>
      <w:r w:rsidR="00060D84" w:rsidRPr="008B2E36">
        <w:rPr>
          <w:rFonts w:ascii="Times New Roman" w:hAnsi="Times New Roman" w:cs="Times New Roman"/>
          <w:sz w:val="24"/>
          <w:szCs w:val="24"/>
          <w:lang w:val="de-DE"/>
        </w:rPr>
        <w:t>lline bul´zui ničego ne delajut</w:t>
      </w:r>
      <w:r w:rsidR="00D40114" w:rsidRPr="008B2E36">
        <w:rPr>
          <w:rFonts w:ascii="Times New Roman" w:hAnsi="Times New Roman" w:cs="Times New Roman"/>
          <w:sz w:val="24"/>
          <w:szCs w:val="24"/>
          <w:lang w:val="de-DE"/>
        </w:rPr>
        <w:t>“ (V. Nabokov)</w:t>
      </w:r>
      <w:r w:rsidR="00060D84" w:rsidRPr="008B2E36">
        <w:rPr>
          <w:rFonts w:ascii="Times New Roman" w:hAnsi="Times New Roman" w:cs="Times New Roman"/>
          <w:sz w:val="24"/>
          <w:szCs w:val="24"/>
          <w:lang w:val="de-DE"/>
        </w:rPr>
        <w:t>.</w:t>
      </w:r>
      <w:r w:rsidR="00B93B4B">
        <w:rPr>
          <w:rStyle w:val="Funotenzeichen"/>
          <w:rFonts w:ascii="Times New Roman" w:hAnsi="Times New Roman" w:cs="Times New Roman"/>
          <w:sz w:val="24"/>
          <w:szCs w:val="24"/>
        </w:rPr>
        <w:footnoteReference w:id="52"/>
      </w:r>
    </w:p>
    <w:p w:rsidR="00552D5E" w:rsidRPr="008B2E36" w:rsidRDefault="00552D5E" w:rsidP="00232870">
      <w:pPr>
        <w:spacing w:after="120" w:line="360" w:lineRule="auto"/>
        <w:jc w:val="both"/>
        <w:rPr>
          <w:rFonts w:ascii="Times New Roman" w:hAnsi="Times New Roman" w:cs="Times New Roman"/>
          <w:b/>
          <w:sz w:val="24"/>
          <w:szCs w:val="24"/>
          <w:lang w:val="de-DE"/>
        </w:rPr>
      </w:pPr>
    </w:p>
    <w:p w:rsidR="00E14092" w:rsidRPr="008B2E36" w:rsidRDefault="00DF2FB9" w:rsidP="00232870">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b/>
          <w:sz w:val="24"/>
          <w:szCs w:val="24"/>
          <w:lang w:val="de-DE"/>
        </w:rPr>
        <w:t>2</w:t>
      </w:r>
      <w:r w:rsidR="00AA3849" w:rsidRPr="008B2E36">
        <w:rPr>
          <w:rFonts w:ascii="Times New Roman" w:hAnsi="Times New Roman" w:cs="Times New Roman"/>
          <w:b/>
          <w:sz w:val="24"/>
          <w:szCs w:val="24"/>
          <w:lang w:val="de-DE"/>
        </w:rPr>
        <w:t>. Orthographie</w:t>
      </w:r>
    </w:p>
    <w:p w:rsidR="0092787B" w:rsidRPr="008B2E36" w:rsidRDefault="00AA3849" w:rsidP="0092787B">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1)</w:t>
      </w:r>
      <w:r w:rsidR="0098790E" w:rsidRPr="008B2E36">
        <w:rPr>
          <w:rFonts w:ascii="Times New Roman" w:hAnsi="Times New Roman" w:cs="Times New Roman"/>
          <w:sz w:val="24"/>
          <w:szCs w:val="24"/>
          <w:lang w:val="de-DE"/>
        </w:rPr>
        <w:t xml:space="preserve"> Normwidrige Schreibung eines oder mehrerer Buchstaben, was die Entstehung eines neuen Wortes zur Folge hat: </w:t>
      </w:r>
      <w:r w:rsidR="00274CC6" w:rsidRPr="008B2E36">
        <w:rPr>
          <w:rFonts w:ascii="Times New Roman" w:hAnsi="Times New Roman" w:cs="Times New Roman"/>
          <w:sz w:val="24"/>
          <w:szCs w:val="24"/>
          <w:lang w:val="de-DE"/>
        </w:rPr>
        <w:t>„Puti razobščenija“ (Kak izmenilis´ transportnye svjazi Rosii i Ukrainy za 2014 god), „Antikrizisnye chimery“ (V predstavlenijach vedomstv o celjach svoej raboty malo čto pomenjalos´)</w:t>
      </w:r>
      <w:r w:rsidR="00B93B4B" w:rsidRPr="008B2E36">
        <w:rPr>
          <w:rFonts w:ascii="Times New Roman" w:hAnsi="Times New Roman" w:cs="Times New Roman"/>
          <w:sz w:val="24"/>
          <w:szCs w:val="24"/>
          <w:lang w:val="de-DE"/>
        </w:rPr>
        <w:t>.</w:t>
      </w:r>
      <w:r w:rsidR="00274CC6">
        <w:rPr>
          <w:rStyle w:val="Funotenzeichen"/>
          <w:rFonts w:ascii="Times New Roman" w:hAnsi="Times New Roman" w:cs="Times New Roman"/>
          <w:sz w:val="24"/>
          <w:szCs w:val="24"/>
        </w:rPr>
        <w:footnoteReference w:id="53"/>
      </w:r>
      <w:r w:rsidR="00274CC6" w:rsidRPr="008B2E36">
        <w:rPr>
          <w:rFonts w:ascii="Times New Roman" w:hAnsi="Times New Roman" w:cs="Times New Roman"/>
          <w:sz w:val="24"/>
          <w:szCs w:val="24"/>
          <w:lang w:val="de-DE"/>
        </w:rPr>
        <w:t xml:space="preserve"> </w:t>
      </w:r>
    </w:p>
    <w:p w:rsidR="0095359B" w:rsidRPr="008B2E36" w:rsidRDefault="00274CC6" w:rsidP="0092787B">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sz w:val="24"/>
          <w:lang w:val="de-DE"/>
        </w:rPr>
        <w:t>2) Zusammenschreibung dort</w:t>
      </w:r>
      <w:r w:rsidR="008A2ABD" w:rsidRPr="008B2E36">
        <w:rPr>
          <w:rFonts w:ascii="Times New Roman" w:hAnsi="Times New Roman" w:cs="Times New Roman"/>
          <w:sz w:val="24"/>
          <w:lang w:val="de-DE"/>
        </w:rPr>
        <w:t>,</w:t>
      </w:r>
      <w:r w:rsidR="0095359B" w:rsidRPr="008B2E36">
        <w:rPr>
          <w:rFonts w:ascii="Times New Roman" w:hAnsi="Times New Roman" w:cs="Times New Roman"/>
          <w:sz w:val="24"/>
          <w:lang w:val="de-DE"/>
        </w:rPr>
        <w:t xml:space="preserve"> wo die</w:t>
      </w:r>
      <w:r w:rsidRPr="008B2E36">
        <w:rPr>
          <w:rFonts w:ascii="Times New Roman" w:hAnsi="Times New Roman" w:cs="Times New Roman"/>
          <w:sz w:val="24"/>
          <w:lang w:val="de-DE"/>
        </w:rPr>
        <w:t xml:space="preserve"> Norm ei</w:t>
      </w:r>
      <w:r w:rsidR="0095359B" w:rsidRPr="008B2E36">
        <w:rPr>
          <w:rFonts w:ascii="Times New Roman" w:hAnsi="Times New Roman" w:cs="Times New Roman"/>
          <w:sz w:val="24"/>
          <w:lang w:val="de-DE"/>
        </w:rPr>
        <w:t>ne Getrenntschreibung vorsieht</w:t>
      </w:r>
      <w:r w:rsidR="00CE4B71" w:rsidRPr="008B2E36">
        <w:rPr>
          <w:rFonts w:ascii="Times New Roman" w:hAnsi="Times New Roman" w:cs="Times New Roman"/>
          <w:sz w:val="24"/>
          <w:lang w:val="de-DE"/>
        </w:rPr>
        <w:t xml:space="preserve"> und umgekehrt</w:t>
      </w:r>
      <w:r w:rsidRPr="008B2E36">
        <w:rPr>
          <w:rFonts w:ascii="Times New Roman" w:hAnsi="Times New Roman" w:cs="Times New Roman"/>
          <w:sz w:val="24"/>
          <w:lang w:val="de-DE"/>
        </w:rPr>
        <w:t>:</w:t>
      </w:r>
      <w:r w:rsidR="00CE4B71" w:rsidRPr="008B2E36">
        <w:rPr>
          <w:rFonts w:ascii="Times New Roman" w:hAnsi="Times New Roman" w:cs="Times New Roman"/>
          <w:sz w:val="24"/>
          <w:lang w:val="de-DE"/>
        </w:rPr>
        <w:t xml:space="preserve"> </w:t>
      </w:r>
      <w:r w:rsidR="009C57C5" w:rsidRPr="008B2E36">
        <w:rPr>
          <w:rFonts w:ascii="Times New Roman" w:hAnsi="Times New Roman" w:cs="Times New Roman"/>
          <w:sz w:val="24"/>
          <w:lang w:val="de-DE"/>
        </w:rPr>
        <w:t>„Ne tech pasport“</w:t>
      </w:r>
      <w:r w:rsidR="00B93B4B" w:rsidRPr="008B2E36">
        <w:rPr>
          <w:rFonts w:ascii="Times New Roman" w:hAnsi="Times New Roman" w:cs="Times New Roman"/>
          <w:sz w:val="24"/>
          <w:lang w:val="de-DE"/>
        </w:rPr>
        <w:t>.</w:t>
      </w:r>
      <w:r w:rsidR="00753557">
        <w:rPr>
          <w:rStyle w:val="Funotenzeichen"/>
          <w:rFonts w:ascii="Times New Roman" w:hAnsi="Times New Roman" w:cs="Times New Roman"/>
          <w:sz w:val="24"/>
        </w:rPr>
        <w:footnoteReference w:id="54"/>
      </w:r>
      <w:r w:rsidR="00060D84" w:rsidRPr="008B2E36">
        <w:rPr>
          <w:rFonts w:ascii="Times New Roman" w:hAnsi="Times New Roman" w:cs="Times New Roman"/>
          <w:b/>
          <w:sz w:val="24"/>
          <w:szCs w:val="24"/>
          <w:lang w:val="de-DE"/>
        </w:rPr>
        <w:t xml:space="preserve">                                                                              </w:t>
      </w:r>
    </w:p>
    <w:p w:rsidR="002160F3" w:rsidRPr="008B2E36" w:rsidRDefault="00CE4B71" w:rsidP="0092787B">
      <w:pPr>
        <w:spacing w:after="120" w:line="360" w:lineRule="auto"/>
        <w:jc w:val="both"/>
        <w:rPr>
          <w:rFonts w:ascii="Times New Roman" w:hAnsi="Times New Roman" w:cs="Times New Roman"/>
          <w:sz w:val="24"/>
          <w:lang w:val="de-DE"/>
        </w:rPr>
      </w:pPr>
      <w:r w:rsidRPr="008B2E36">
        <w:rPr>
          <w:rFonts w:ascii="Times New Roman" w:hAnsi="Times New Roman" w:cs="Times New Roman"/>
          <w:sz w:val="24"/>
          <w:lang w:val="de-DE"/>
        </w:rPr>
        <w:t>3) Zusätzliches Einfügen von Buchstaben (manchmal in Kombination mit Buchstabenveränderungen): „Banki uže bojatsja i ssud“</w:t>
      </w:r>
      <w:r>
        <w:rPr>
          <w:rStyle w:val="Funotenzeichen"/>
          <w:rFonts w:ascii="Times New Roman" w:hAnsi="Times New Roman" w:cs="Times New Roman"/>
          <w:sz w:val="24"/>
        </w:rPr>
        <w:footnoteReference w:id="55"/>
      </w:r>
      <w:r w:rsidR="00F6625C" w:rsidRPr="008B2E36">
        <w:rPr>
          <w:rFonts w:ascii="Times New Roman" w:hAnsi="Times New Roman" w:cs="Times New Roman"/>
          <w:sz w:val="24"/>
          <w:lang w:val="de-DE"/>
        </w:rPr>
        <w:t>, „Snarjad po poslednej mode“</w:t>
      </w:r>
      <w:r w:rsidR="00B93B4B" w:rsidRPr="008B2E36">
        <w:rPr>
          <w:rFonts w:ascii="Times New Roman" w:hAnsi="Times New Roman" w:cs="Times New Roman"/>
          <w:sz w:val="24"/>
          <w:lang w:val="de-DE"/>
        </w:rPr>
        <w:t>.</w:t>
      </w:r>
      <w:r w:rsidR="00F6625C">
        <w:rPr>
          <w:rStyle w:val="Funotenzeichen"/>
          <w:rFonts w:ascii="Times New Roman" w:hAnsi="Times New Roman" w:cs="Times New Roman"/>
          <w:sz w:val="24"/>
        </w:rPr>
        <w:footnoteReference w:id="56"/>
      </w:r>
    </w:p>
    <w:p w:rsidR="00CE4B71" w:rsidRPr="008B2E36" w:rsidRDefault="005D4B69" w:rsidP="00D957FE">
      <w:pPr>
        <w:spacing w:after="120" w:line="360" w:lineRule="auto"/>
        <w:jc w:val="both"/>
        <w:rPr>
          <w:rFonts w:ascii="Times New Roman" w:hAnsi="Times New Roman" w:cs="Times New Roman"/>
          <w:b/>
          <w:sz w:val="24"/>
          <w:lang w:val="de-DE"/>
        </w:rPr>
      </w:pPr>
      <w:r w:rsidRPr="008B2E36">
        <w:rPr>
          <w:rFonts w:ascii="Times New Roman" w:hAnsi="Times New Roman" w:cs="Times New Roman"/>
          <w:b/>
          <w:sz w:val="24"/>
          <w:lang w:val="de-DE"/>
        </w:rPr>
        <w:t>3</w:t>
      </w:r>
      <w:r w:rsidR="00CE4B71" w:rsidRPr="008B2E36">
        <w:rPr>
          <w:rFonts w:ascii="Times New Roman" w:hAnsi="Times New Roman" w:cs="Times New Roman"/>
          <w:b/>
          <w:sz w:val="24"/>
          <w:lang w:val="de-DE"/>
        </w:rPr>
        <w:t xml:space="preserve">. </w:t>
      </w:r>
      <w:r w:rsidR="00C31D43" w:rsidRPr="008B2E36">
        <w:rPr>
          <w:rFonts w:ascii="Times New Roman" w:hAnsi="Times New Roman" w:cs="Times New Roman"/>
          <w:b/>
          <w:sz w:val="24"/>
          <w:lang w:val="de-DE"/>
        </w:rPr>
        <w:t xml:space="preserve">Kombination von </w:t>
      </w:r>
      <w:r w:rsidR="00CE4B71" w:rsidRPr="008B2E36">
        <w:rPr>
          <w:rFonts w:ascii="Times New Roman" w:hAnsi="Times New Roman" w:cs="Times New Roman"/>
          <w:b/>
          <w:sz w:val="24"/>
          <w:lang w:val="de-DE"/>
        </w:rPr>
        <w:t>Graphie und Orthograpgie</w:t>
      </w:r>
    </w:p>
    <w:p w:rsidR="00E82193" w:rsidRPr="008B2E36" w:rsidRDefault="00E82193" w:rsidP="00D957FE">
      <w:pPr>
        <w:pStyle w:val="HTMLVorformatiert"/>
        <w:spacing w:after="120" w:line="360" w:lineRule="auto"/>
        <w:jc w:val="both"/>
        <w:rPr>
          <w:rFonts w:ascii="Times New Roman" w:hAnsi="Times New Roman" w:cs="Times New Roman"/>
          <w:color w:val="000000"/>
          <w:sz w:val="24"/>
          <w:szCs w:val="27"/>
          <w:lang w:val="de-DE"/>
        </w:rPr>
      </w:pPr>
      <w:r w:rsidRPr="008B2E36">
        <w:rPr>
          <w:rFonts w:ascii="Times New Roman" w:hAnsi="Times New Roman" w:cs="Times New Roman"/>
          <w:color w:val="000000"/>
          <w:sz w:val="24"/>
          <w:szCs w:val="27"/>
          <w:lang w:val="de-DE"/>
        </w:rPr>
        <w:t>„</w:t>
      </w:r>
      <w:r w:rsidR="00C31D43" w:rsidRPr="008B2E36">
        <w:rPr>
          <w:rFonts w:ascii="Times New Roman" w:hAnsi="Times New Roman" w:cs="Times New Roman"/>
          <w:color w:val="000000"/>
          <w:sz w:val="24"/>
          <w:szCs w:val="27"/>
          <w:lang w:val="de-DE"/>
        </w:rPr>
        <w:t>A vy znaete, čto U? // A vy znaete, čto PA</w:t>
      </w:r>
      <w:r w:rsidR="00B93B4B" w:rsidRPr="008B2E36">
        <w:rPr>
          <w:rFonts w:ascii="Times New Roman" w:hAnsi="Times New Roman" w:cs="Times New Roman"/>
          <w:color w:val="000000"/>
          <w:sz w:val="24"/>
          <w:szCs w:val="27"/>
          <w:lang w:val="de-DE"/>
        </w:rPr>
        <w:t>? // A vy znaete, čto PY? // Čto u papy moego // Bylo sorok synovej? // Bylo sorok zdorovennych</w:t>
      </w:r>
      <w:r w:rsidRPr="008B2E36">
        <w:rPr>
          <w:rFonts w:ascii="Times New Roman" w:hAnsi="Times New Roman" w:cs="Times New Roman"/>
          <w:color w:val="000000"/>
          <w:sz w:val="24"/>
          <w:szCs w:val="27"/>
          <w:lang w:val="de-DE"/>
        </w:rPr>
        <w:t xml:space="preserve"> // </w:t>
      </w:r>
      <w:r w:rsidR="00B93B4B" w:rsidRPr="008B2E36">
        <w:rPr>
          <w:rFonts w:ascii="Times New Roman" w:hAnsi="Times New Roman" w:cs="Times New Roman"/>
          <w:color w:val="000000"/>
          <w:sz w:val="24"/>
          <w:szCs w:val="27"/>
          <w:lang w:val="de-DE"/>
        </w:rPr>
        <w:t>I ne dvadcat´, // I ne tridcat´ // Rovno sorok synovej!</w:t>
      </w:r>
      <w:r w:rsidRPr="008B2E36">
        <w:rPr>
          <w:rFonts w:ascii="Times New Roman" w:hAnsi="Times New Roman" w:cs="Times New Roman"/>
          <w:color w:val="000000"/>
          <w:sz w:val="24"/>
          <w:szCs w:val="27"/>
          <w:lang w:val="de-DE"/>
        </w:rPr>
        <w:t>“ (D. Charms)</w:t>
      </w:r>
      <w:r w:rsidR="00266587" w:rsidRPr="008B2E36">
        <w:rPr>
          <w:rFonts w:ascii="Times New Roman" w:hAnsi="Times New Roman" w:cs="Times New Roman"/>
          <w:color w:val="000000"/>
          <w:sz w:val="24"/>
          <w:szCs w:val="27"/>
          <w:lang w:val="de-DE"/>
        </w:rPr>
        <w:t>.</w:t>
      </w:r>
      <w:r w:rsidR="00B93B4B">
        <w:rPr>
          <w:rStyle w:val="Funotenzeichen"/>
          <w:rFonts w:ascii="Times New Roman" w:hAnsi="Times New Roman" w:cs="Times New Roman"/>
          <w:color w:val="000000"/>
          <w:sz w:val="24"/>
          <w:szCs w:val="27"/>
        </w:rPr>
        <w:footnoteReference w:id="57"/>
      </w:r>
    </w:p>
    <w:p w:rsidR="007A153B" w:rsidRPr="008B2E36" w:rsidRDefault="005D4B69" w:rsidP="00D957FE">
      <w:pPr>
        <w:pStyle w:val="HTMLVorformatiert"/>
        <w:spacing w:after="120" w:line="360" w:lineRule="auto"/>
        <w:jc w:val="both"/>
        <w:rPr>
          <w:rFonts w:ascii="Times New Roman" w:hAnsi="Times New Roman" w:cs="Times New Roman"/>
          <w:b/>
          <w:color w:val="000000"/>
          <w:sz w:val="24"/>
          <w:szCs w:val="27"/>
          <w:lang w:val="de-DE"/>
        </w:rPr>
      </w:pPr>
      <w:r w:rsidRPr="008B2E36">
        <w:rPr>
          <w:rFonts w:ascii="Times New Roman" w:hAnsi="Times New Roman" w:cs="Times New Roman"/>
          <w:b/>
          <w:color w:val="000000"/>
          <w:sz w:val="24"/>
          <w:szCs w:val="27"/>
          <w:lang w:val="de-DE"/>
        </w:rPr>
        <w:t>4</w:t>
      </w:r>
      <w:r w:rsidR="003C3283" w:rsidRPr="008B2E36">
        <w:rPr>
          <w:rFonts w:ascii="Times New Roman" w:hAnsi="Times New Roman" w:cs="Times New Roman"/>
          <w:b/>
          <w:color w:val="000000"/>
          <w:sz w:val="24"/>
          <w:szCs w:val="27"/>
          <w:lang w:val="de-DE"/>
        </w:rPr>
        <w:t>. Phonetik</w:t>
      </w:r>
    </w:p>
    <w:p w:rsidR="00060D84" w:rsidRPr="008B2E36" w:rsidRDefault="003C3283" w:rsidP="00D957FE">
      <w:pPr>
        <w:pStyle w:val="HTMLVorformatiert"/>
        <w:spacing w:after="120" w:line="360" w:lineRule="auto"/>
        <w:jc w:val="both"/>
        <w:rPr>
          <w:rFonts w:ascii="Times New Roman" w:hAnsi="Times New Roman" w:cs="Times New Roman"/>
          <w:sz w:val="24"/>
          <w:szCs w:val="24"/>
          <w:lang w:val="de-DE"/>
        </w:rPr>
      </w:pPr>
      <w:r w:rsidRPr="008B2E36">
        <w:rPr>
          <w:rFonts w:ascii="Times New Roman" w:hAnsi="Times New Roman" w:cs="Times New Roman"/>
          <w:color w:val="000000"/>
          <w:sz w:val="24"/>
          <w:szCs w:val="27"/>
          <w:lang w:val="de-DE"/>
        </w:rPr>
        <w:t>1) Reim und Rhythmisierung</w:t>
      </w:r>
      <w:r w:rsidR="00091764" w:rsidRPr="008B2E36">
        <w:rPr>
          <w:rFonts w:ascii="Times New Roman" w:hAnsi="Times New Roman" w:cs="Times New Roman"/>
          <w:color w:val="000000"/>
          <w:sz w:val="24"/>
          <w:szCs w:val="27"/>
          <w:lang w:val="de-DE"/>
        </w:rPr>
        <w:t xml:space="preserve">: </w:t>
      </w:r>
      <w:r w:rsidR="005054C3" w:rsidRPr="008B2E36">
        <w:rPr>
          <w:rFonts w:ascii="Times New Roman" w:hAnsi="Times New Roman" w:cs="Times New Roman"/>
          <w:color w:val="000000"/>
          <w:sz w:val="24"/>
          <w:szCs w:val="27"/>
          <w:lang w:val="de-DE"/>
        </w:rPr>
        <w:t>„</w:t>
      </w:r>
      <w:r w:rsidR="00091764" w:rsidRPr="008B2E36">
        <w:rPr>
          <w:rFonts w:ascii="Times New Roman" w:hAnsi="Times New Roman" w:cs="Times New Roman"/>
          <w:color w:val="000000"/>
          <w:sz w:val="24"/>
          <w:szCs w:val="27"/>
          <w:lang w:val="de-DE"/>
        </w:rPr>
        <w:t xml:space="preserve">Mužčina po Mjulleru mel´nicej mašetsja. // No pozdno. // Morščinami </w:t>
      </w:r>
      <w:r w:rsidR="00091764" w:rsidRPr="008B2E36">
        <w:rPr>
          <w:rFonts w:ascii="Times New Roman" w:hAnsi="Times New Roman" w:cs="Times New Roman"/>
          <w:i/>
          <w:color w:val="000000"/>
          <w:sz w:val="24"/>
          <w:szCs w:val="27"/>
          <w:lang w:val="de-DE"/>
        </w:rPr>
        <w:t>množitsja kožica</w:t>
      </w:r>
      <w:r w:rsidR="00091764" w:rsidRPr="008B2E36">
        <w:rPr>
          <w:rFonts w:ascii="Times New Roman" w:hAnsi="Times New Roman" w:cs="Times New Roman"/>
          <w:color w:val="000000"/>
          <w:sz w:val="24"/>
          <w:szCs w:val="27"/>
          <w:lang w:val="de-DE"/>
        </w:rPr>
        <w:t>.“ (V. Majakovskij)</w:t>
      </w:r>
      <w:r w:rsidR="00910138" w:rsidRPr="008B2E36">
        <w:rPr>
          <w:rFonts w:ascii="Times New Roman" w:hAnsi="Times New Roman" w:cs="Times New Roman"/>
          <w:color w:val="000000"/>
          <w:sz w:val="24"/>
          <w:szCs w:val="27"/>
          <w:lang w:val="de-DE"/>
        </w:rPr>
        <w:t xml:space="preserve"> oder „Was die Deutschen erben werden“</w:t>
      </w:r>
      <w:r w:rsidR="00B93B4B" w:rsidRPr="008B2E36">
        <w:rPr>
          <w:rFonts w:ascii="Times New Roman" w:hAnsi="Times New Roman" w:cs="Times New Roman"/>
          <w:color w:val="000000"/>
          <w:sz w:val="24"/>
          <w:szCs w:val="27"/>
          <w:lang w:val="de-DE"/>
        </w:rPr>
        <w:t>.</w:t>
      </w:r>
      <w:r w:rsidR="00833C9E" w:rsidRPr="008B2E36">
        <w:rPr>
          <w:rStyle w:val="Funotenzeichen"/>
          <w:rFonts w:ascii="Times New Roman" w:hAnsi="Times New Roman" w:cs="Times New Roman"/>
          <w:color w:val="000000"/>
          <w:sz w:val="24"/>
          <w:szCs w:val="27"/>
          <w:lang w:val="de-DE"/>
        </w:rPr>
        <w:t xml:space="preserve"> </w:t>
      </w:r>
      <w:r w:rsidR="00833C9E">
        <w:rPr>
          <w:rStyle w:val="Funotenzeichen"/>
          <w:rFonts w:ascii="Times New Roman" w:hAnsi="Times New Roman" w:cs="Times New Roman"/>
          <w:color w:val="000000"/>
          <w:sz w:val="24"/>
          <w:szCs w:val="27"/>
        </w:rPr>
        <w:footnoteReference w:id="58"/>
      </w:r>
      <w:r w:rsidR="00B93B4B" w:rsidRPr="008B2E36">
        <w:rPr>
          <w:rStyle w:val="Funotenzeichen"/>
          <w:rFonts w:ascii="Times New Roman" w:hAnsi="Times New Roman" w:cs="Times New Roman"/>
          <w:color w:val="000000"/>
          <w:sz w:val="24"/>
          <w:szCs w:val="27"/>
          <w:lang w:val="de-DE"/>
        </w:rPr>
        <w:t xml:space="preserve"> </w:t>
      </w:r>
      <w:r w:rsidR="00091764" w:rsidRPr="008B2E36">
        <w:rPr>
          <w:rFonts w:ascii="Times New Roman" w:hAnsi="Times New Roman" w:cs="Times New Roman"/>
          <w:color w:val="000000"/>
          <w:sz w:val="24"/>
          <w:szCs w:val="27"/>
          <w:lang w:val="de-DE"/>
        </w:rPr>
        <w:t xml:space="preserve">Dazu könnte man auch die Anapher zählen: </w:t>
      </w:r>
      <w:r w:rsidR="00091764" w:rsidRPr="008B2E36">
        <w:rPr>
          <w:rFonts w:ascii="Times New Roman" w:hAnsi="Times New Roman" w:cs="Times New Roman"/>
          <w:color w:val="000000"/>
          <w:sz w:val="24"/>
          <w:szCs w:val="24"/>
          <w:lang w:val="de-DE"/>
        </w:rPr>
        <w:t>„</w:t>
      </w:r>
      <w:r w:rsidR="007A153B" w:rsidRPr="008B2E36">
        <w:rPr>
          <w:rFonts w:ascii="Times New Roman" w:hAnsi="Times New Roman" w:cs="Times New Roman"/>
          <w:color w:val="111111"/>
          <w:sz w:val="24"/>
          <w:szCs w:val="24"/>
          <w:lang w:val="de-DE"/>
        </w:rPr>
        <w:t>eile mit feile // eile mit feile // eile</w:t>
      </w:r>
      <w:r w:rsidR="00634708" w:rsidRPr="008B2E36">
        <w:rPr>
          <w:rFonts w:ascii="Times New Roman" w:hAnsi="Times New Roman" w:cs="Times New Roman"/>
          <w:color w:val="111111"/>
          <w:sz w:val="24"/>
          <w:szCs w:val="24"/>
          <w:lang w:val="de-DE"/>
        </w:rPr>
        <w:t xml:space="preserve"> </w:t>
      </w:r>
      <w:r w:rsidR="007A153B" w:rsidRPr="008B2E36">
        <w:rPr>
          <w:rFonts w:ascii="Times New Roman" w:hAnsi="Times New Roman" w:cs="Times New Roman"/>
          <w:color w:val="111111"/>
          <w:sz w:val="24"/>
          <w:szCs w:val="24"/>
          <w:lang w:val="de-DE"/>
        </w:rPr>
        <w:t>mit feile // durch den fald // durch die füste // durch die füste // durch die füste // bläst der find“ (E. Jandl)</w:t>
      </w:r>
      <w:r w:rsidR="00F25D1C" w:rsidRPr="008B2E36">
        <w:rPr>
          <w:rFonts w:ascii="Times New Roman" w:hAnsi="Times New Roman" w:cs="Times New Roman"/>
          <w:color w:val="111111"/>
          <w:sz w:val="24"/>
          <w:szCs w:val="24"/>
          <w:lang w:val="de-DE"/>
        </w:rPr>
        <w:t>.</w:t>
      </w:r>
      <w:r w:rsidR="00B93B4B" w:rsidRPr="008B2E36">
        <w:rPr>
          <w:rStyle w:val="Funotenzeichen"/>
          <w:rFonts w:ascii="Times New Roman" w:hAnsi="Times New Roman" w:cs="Times New Roman"/>
          <w:sz w:val="24"/>
          <w:szCs w:val="24"/>
          <w:lang w:val="de-DE"/>
        </w:rPr>
        <w:t xml:space="preserve"> </w:t>
      </w:r>
      <w:r w:rsidR="00B93B4B" w:rsidRPr="00F25D1C">
        <w:rPr>
          <w:rStyle w:val="Funotenzeichen"/>
          <w:rFonts w:ascii="Times New Roman" w:hAnsi="Times New Roman" w:cs="Times New Roman"/>
          <w:sz w:val="24"/>
          <w:szCs w:val="24"/>
        </w:rPr>
        <w:footnoteReference w:id="59"/>
      </w:r>
    </w:p>
    <w:p w:rsidR="00552D5E" w:rsidRPr="008B2E36" w:rsidRDefault="00552D5E" w:rsidP="00D957FE">
      <w:pPr>
        <w:pStyle w:val="HTMLVorformatiert"/>
        <w:spacing w:after="120" w:line="360" w:lineRule="auto"/>
        <w:jc w:val="both"/>
        <w:rPr>
          <w:rFonts w:ascii="Times New Roman" w:hAnsi="Times New Roman" w:cs="Times New Roman"/>
          <w:color w:val="111111"/>
          <w:sz w:val="24"/>
          <w:szCs w:val="24"/>
          <w:lang w:val="de-DE"/>
        </w:rPr>
      </w:pPr>
    </w:p>
    <w:p w:rsidR="00D42F7C" w:rsidRPr="008B2E36" w:rsidRDefault="00D42F7C" w:rsidP="00D957FE">
      <w:pPr>
        <w:pStyle w:val="HTMLVorformatiert"/>
        <w:spacing w:after="120" w:line="360" w:lineRule="auto"/>
        <w:jc w:val="both"/>
        <w:rPr>
          <w:rFonts w:ascii="Times New Roman" w:hAnsi="Times New Roman" w:cs="Times New Roman"/>
          <w:color w:val="111111"/>
          <w:sz w:val="24"/>
          <w:szCs w:val="24"/>
          <w:lang w:val="de-DE"/>
        </w:rPr>
      </w:pPr>
      <w:r w:rsidRPr="008B2E36">
        <w:rPr>
          <w:rFonts w:ascii="Times New Roman" w:hAnsi="Times New Roman" w:cs="Times New Roman"/>
          <w:color w:val="111111"/>
          <w:sz w:val="24"/>
          <w:szCs w:val="24"/>
          <w:lang w:val="de-DE"/>
        </w:rPr>
        <w:t xml:space="preserve">2) </w:t>
      </w:r>
      <w:r w:rsidR="00634708" w:rsidRPr="008B2E36">
        <w:rPr>
          <w:rFonts w:ascii="Times New Roman" w:hAnsi="Times New Roman" w:cs="Times New Roman"/>
          <w:color w:val="111111"/>
          <w:sz w:val="24"/>
          <w:szCs w:val="24"/>
          <w:lang w:val="de-DE"/>
        </w:rPr>
        <w:t xml:space="preserve">Instinktives </w:t>
      </w:r>
      <w:r w:rsidRPr="008B2E36">
        <w:rPr>
          <w:rFonts w:ascii="Times New Roman" w:hAnsi="Times New Roman" w:cs="Times New Roman"/>
          <w:color w:val="111111"/>
          <w:sz w:val="24"/>
          <w:szCs w:val="24"/>
          <w:lang w:val="de-DE"/>
        </w:rPr>
        <w:t xml:space="preserve">Singen einiger Texte: </w:t>
      </w:r>
      <w:r w:rsidR="00B93B4B" w:rsidRPr="008B2E36">
        <w:rPr>
          <w:rFonts w:ascii="Times New Roman" w:hAnsi="Times New Roman" w:cs="Times New Roman"/>
          <w:color w:val="111111"/>
          <w:sz w:val="24"/>
          <w:szCs w:val="24"/>
          <w:lang w:val="de-DE"/>
        </w:rPr>
        <w:t xml:space="preserve">„Ėtot Minsk priduman ne nami“; </w:t>
      </w:r>
      <w:r w:rsidRPr="008B2E36">
        <w:rPr>
          <w:rFonts w:ascii="Times New Roman" w:hAnsi="Times New Roman" w:cs="Times New Roman"/>
          <w:color w:val="111111"/>
          <w:sz w:val="24"/>
          <w:szCs w:val="24"/>
          <w:lang w:val="de-DE"/>
        </w:rPr>
        <w:t>„Marmor, Stein und Eisen nicht“</w:t>
      </w:r>
      <w:r w:rsidR="00B93B4B" w:rsidRPr="008B2E36">
        <w:rPr>
          <w:rFonts w:ascii="Times New Roman" w:hAnsi="Times New Roman" w:cs="Times New Roman"/>
          <w:color w:val="111111"/>
          <w:sz w:val="24"/>
          <w:szCs w:val="24"/>
          <w:lang w:val="de-DE"/>
        </w:rPr>
        <w:t>.</w:t>
      </w:r>
      <w:r>
        <w:rPr>
          <w:rStyle w:val="Funotenzeichen"/>
          <w:rFonts w:ascii="Times New Roman" w:hAnsi="Times New Roman" w:cs="Times New Roman"/>
          <w:color w:val="111111"/>
          <w:sz w:val="24"/>
          <w:szCs w:val="24"/>
        </w:rPr>
        <w:footnoteReference w:id="60"/>
      </w:r>
      <w:r w:rsidRPr="008B2E36">
        <w:rPr>
          <w:rFonts w:ascii="Times New Roman" w:hAnsi="Times New Roman" w:cs="Times New Roman"/>
          <w:color w:val="111111"/>
          <w:sz w:val="24"/>
          <w:szCs w:val="24"/>
          <w:lang w:val="de-DE"/>
        </w:rPr>
        <w:t xml:space="preserve"> </w:t>
      </w:r>
    </w:p>
    <w:p w:rsidR="00865599" w:rsidRPr="008B2E36" w:rsidRDefault="004F39BA" w:rsidP="00D957FE">
      <w:pPr>
        <w:pStyle w:val="HTMLVorformatiert"/>
        <w:spacing w:after="120" w:line="360" w:lineRule="auto"/>
        <w:jc w:val="both"/>
        <w:rPr>
          <w:rFonts w:ascii="Times New Roman" w:hAnsi="Times New Roman" w:cs="Times New Roman"/>
          <w:color w:val="111111"/>
          <w:sz w:val="24"/>
          <w:szCs w:val="24"/>
          <w:lang w:val="de-DE"/>
        </w:rPr>
      </w:pPr>
      <w:r w:rsidRPr="008B2E36">
        <w:rPr>
          <w:rFonts w:ascii="Times New Roman" w:hAnsi="Times New Roman" w:cs="Times New Roman"/>
          <w:sz w:val="24"/>
          <w:lang w:val="de-DE"/>
        </w:rPr>
        <w:t>3</w:t>
      </w:r>
      <w:r w:rsidR="00D42F7C" w:rsidRPr="008B2E36">
        <w:rPr>
          <w:rFonts w:ascii="Times New Roman" w:hAnsi="Times New Roman" w:cs="Times New Roman"/>
          <w:sz w:val="24"/>
          <w:lang w:val="de-DE"/>
        </w:rPr>
        <w:t xml:space="preserve">) </w:t>
      </w:r>
      <w:r w:rsidR="00AB1FF9" w:rsidRPr="008B2E36">
        <w:rPr>
          <w:rFonts w:ascii="Times New Roman" w:hAnsi="Times New Roman" w:cs="Times New Roman"/>
          <w:sz w:val="24"/>
          <w:lang w:val="de-DE"/>
        </w:rPr>
        <w:t>Nicht</w:t>
      </w:r>
      <w:r w:rsidR="007A153B" w:rsidRPr="008B2E36">
        <w:rPr>
          <w:rFonts w:ascii="Times New Roman" w:hAnsi="Times New Roman" w:cs="Times New Roman"/>
          <w:sz w:val="24"/>
          <w:lang w:val="de-DE"/>
        </w:rPr>
        <w:t xml:space="preserve"> </w:t>
      </w:r>
      <w:r w:rsidR="00AB1FF9" w:rsidRPr="008B2E36">
        <w:rPr>
          <w:rFonts w:ascii="Times New Roman" w:hAnsi="Times New Roman" w:cs="Times New Roman"/>
          <w:sz w:val="24"/>
          <w:lang w:val="de-DE"/>
        </w:rPr>
        <w:t>eindeutige Intonation: „Kaznit´ neljzja pomilovatj“, „ujti nel´zja ostat´sja“, „žit´ nel´zja umeret´“ oder „Brega Aragvy i Kury // Uzreli russkie šatry“</w:t>
      </w:r>
      <w:r w:rsidR="00910138" w:rsidRPr="008B2E36">
        <w:rPr>
          <w:rStyle w:val="Funotenzeichen"/>
          <w:rFonts w:ascii="Times New Roman" w:hAnsi="Times New Roman" w:cs="Times New Roman"/>
          <w:sz w:val="24"/>
          <w:lang w:val="de-DE"/>
        </w:rPr>
        <w:t xml:space="preserve"> </w:t>
      </w:r>
      <w:r w:rsidR="00B44178" w:rsidRPr="008B2E36">
        <w:rPr>
          <w:rFonts w:ascii="Times New Roman" w:hAnsi="Times New Roman" w:cs="Times New Roman"/>
          <w:sz w:val="24"/>
          <w:lang w:val="de-DE"/>
        </w:rPr>
        <w:t>(A. Puškin).</w:t>
      </w:r>
      <w:r w:rsidR="00910138">
        <w:rPr>
          <w:rStyle w:val="Funotenzeichen"/>
          <w:rFonts w:ascii="Times New Roman" w:hAnsi="Times New Roman" w:cs="Times New Roman"/>
          <w:sz w:val="24"/>
        </w:rPr>
        <w:footnoteReference w:id="61"/>
      </w:r>
      <w:r w:rsidR="00AB1FF9" w:rsidRPr="008B2E36">
        <w:rPr>
          <w:rFonts w:ascii="Times New Roman" w:hAnsi="Times New Roman" w:cs="Times New Roman"/>
          <w:sz w:val="24"/>
          <w:lang w:val="de-DE"/>
        </w:rPr>
        <w:t xml:space="preserve"> </w:t>
      </w:r>
      <w:r w:rsidR="00910138" w:rsidRPr="008B2E36">
        <w:rPr>
          <w:rFonts w:ascii="Times New Roman" w:hAnsi="Times New Roman" w:cs="Times New Roman"/>
          <w:sz w:val="24"/>
          <w:lang w:val="de-DE"/>
        </w:rPr>
        <w:t xml:space="preserve">Es ist unklar ob die Ufer russische Zelte erblickt haben oder sie selber von den Zelten erblickt wurden. </w:t>
      </w:r>
    </w:p>
    <w:p w:rsidR="00D957FE" w:rsidRPr="008B2E36" w:rsidRDefault="004F39BA"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sz w:val="24"/>
          <w:lang w:val="de-DE"/>
        </w:rPr>
        <w:t>4</w:t>
      </w:r>
      <w:r w:rsidR="00833C9E" w:rsidRPr="008B2E36">
        <w:rPr>
          <w:rFonts w:ascii="Times New Roman" w:hAnsi="Times New Roman" w:cs="Times New Roman"/>
          <w:sz w:val="24"/>
          <w:lang w:val="de-DE"/>
        </w:rPr>
        <w:t xml:space="preserve">) </w:t>
      </w:r>
      <w:r w:rsidR="000C205B" w:rsidRPr="008B2E36">
        <w:rPr>
          <w:rFonts w:ascii="Times New Roman" w:hAnsi="Times New Roman" w:cs="Times New Roman"/>
          <w:sz w:val="24"/>
          <w:lang w:val="de-DE"/>
        </w:rPr>
        <w:t xml:space="preserve">Gleicher Anfang zweier oder mehrerer Wörter (Anapher als </w:t>
      </w:r>
      <w:r w:rsidR="001F2CB6" w:rsidRPr="008B2E36">
        <w:rPr>
          <w:rFonts w:ascii="Times New Roman" w:hAnsi="Times New Roman" w:cs="Times New Roman"/>
          <w:sz w:val="24"/>
          <w:lang w:val="de-DE"/>
        </w:rPr>
        <w:t xml:space="preserve">eine </w:t>
      </w:r>
      <w:r w:rsidR="000C205B" w:rsidRPr="008B2E36">
        <w:rPr>
          <w:rFonts w:ascii="Times New Roman" w:hAnsi="Times New Roman" w:cs="Times New Roman"/>
          <w:sz w:val="24"/>
          <w:lang w:val="de-DE"/>
        </w:rPr>
        <w:t>Art der Alliteration): „Žestokost´ na jazyke žestov“, manchmal stimmt nicht nur der Wortanfang überein, wie in „Sopostavlenie postavok“</w:t>
      </w:r>
      <w:r w:rsidR="000C205B">
        <w:rPr>
          <w:rStyle w:val="Funotenzeichen"/>
          <w:rFonts w:ascii="Times New Roman" w:hAnsi="Times New Roman" w:cs="Times New Roman"/>
          <w:sz w:val="24"/>
        </w:rPr>
        <w:footnoteReference w:id="62"/>
      </w:r>
      <w:r w:rsidR="007A153B" w:rsidRPr="008B2E36">
        <w:rPr>
          <w:rFonts w:ascii="Times New Roman" w:hAnsi="Times New Roman" w:cs="Times New Roman"/>
          <w:sz w:val="24"/>
          <w:lang w:val="de-DE"/>
        </w:rPr>
        <w:t xml:space="preserve">. </w:t>
      </w:r>
      <w:r w:rsidR="00060D84" w:rsidRPr="008B2E36">
        <w:rPr>
          <w:rFonts w:ascii="Times New Roman" w:hAnsi="Times New Roman" w:cs="Times New Roman"/>
          <w:sz w:val="24"/>
          <w:lang w:val="de-DE"/>
        </w:rPr>
        <w:t xml:space="preserve">  </w:t>
      </w:r>
    </w:p>
    <w:p w:rsidR="002E26D3" w:rsidRPr="008B2E36" w:rsidRDefault="004F39BA"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sz w:val="24"/>
          <w:lang w:val="de-DE"/>
        </w:rPr>
        <w:t>5</w:t>
      </w:r>
      <w:r w:rsidR="00865599" w:rsidRPr="008B2E36">
        <w:rPr>
          <w:rFonts w:ascii="Times New Roman" w:hAnsi="Times New Roman" w:cs="Times New Roman"/>
          <w:sz w:val="24"/>
          <w:lang w:val="de-DE"/>
        </w:rPr>
        <w:t>) Mehrdeutigke</w:t>
      </w:r>
      <w:r w:rsidR="00D40114" w:rsidRPr="008B2E36">
        <w:rPr>
          <w:rFonts w:ascii="Times New Roman" w:hAnsi="Times New Roman" w:cs="Times New Roman"/>
          <w:sz w:val="24"/>
          <w:lang w:val="de-DE"/>
        </w:rPr>
        <w:t>it</w:t>
      </w:r>
      <w:r w:rsidR="00865599" w:rsidRPr="008B2E36">
        <w:rPr>
          <w:rFonts w:ascii="Times New Roman" w:hAnsi="Times New Roman" w:cs="Times New Roman"/>
          <w:sz w:val="24"/>
          <w:lang w:val="de-DE"/>
        </w:rPr>
        <w:t xml:space="preserve"> der mündliche</w:t>
      </w:r>
      <w:r w:rsidR="00D40114" w:rsidRPr="008B2E36">
        <w:rPr>
          <w:rFonts w:ascii="Times New Roman" w:hAnsi="Times New Roman" w:cs="Times New Roman"/>
          <w:sz w:val="24"/>
          <w:lang w:val="de-DE"/>
        </w:rPr>
        <w:t>n</w:t>
      </w:r>
      <w:r w:rsidR="00865599" w:rsidRPr="008B2E36">
        <w:rPr>
          <w:rFonts w:ascii="Times New Roman" w:hAnsi="Times New Roman" w:cs="Times New Roman"/>
          <w:sz w:val="24"/>
          <w:lang w:val="de-DE"/>
        </w:rPr>
        <w:t xml:space="preserve"> Rede au</w:t>
      </w:r>
      <w:r w:rsidR="00D40114" w:rsidRPr="008B2E36">
        <w:rPr>
          <w:rFonts w:ascii="Times New Roman" w:hAnsi="Times New Roman" w:cs="Times New Roman"/>
          <w:sz w:val="24"/>
          <w:lang w:val="de-DE"/>
        </w:rPr>
        <w:t>fgrund der Mehrdeutigkeit von Fallendungen, die fonetisch nicht unterscheidbar sind: „Deti verchuške dolžny služit´“ (Ėcho Moskvy)</w:t>
      </w:r>
      <w:r w:rsidR="00D40114">
        <w:rPr>
          <w:rStyle w:val="Funotenzeichen"/>
          <w:rFonts w:ascii="Times New Roman" w:hAnsi="Times New Roman" w:cs="Times New Roman"/>
          <w:sz w:val="24"/>
        </w:rPr>
        <w:footnoteReference w:id="63"/>
      </w:r>
      <w:r w:rsidR="00D40114" w:rsidRPr="008B2E36">
        <w:rPr>
          <w:rFonts w:ascii="Times New Roman" w:hAnsi="Times New Roman" w:cs="Times New Roman"/>
          <w:sz w:val="24"/>
          <w:lang w:val="de-DE"/>
        </w:rPr>
        <w:t>, in der mündlichen Rede klin</w:t>
      </w:r>
      <w:r w:rsidR="002E26D3" w:rsidRPr="008B2E36">
        <w:rPr>
          <w:rFonts w:ascii="Times New Roman" w:hAnsi="Times New Roman" w:cs="Times New Roman"/>
          <w:sz w:val="24"/>
          <w:lang w:val="de-DE"/>
        </w:rPr>
        <w:t>gen die unbetonten russischen Phoneme</w:t>
      </w:r>
      <w:r w:rsidR="00D957FE" w:rsidRPr="008B2E36">
        <w:rPr>
          <w:rFonts w:ascii="Times New Roman" w:hAnsi="Times New Roman" w:cs="Times New Roman"/>
          <w:sz w:val="24"/>
          <w:lang w:val="de-DE"/>
        </w:rPr>
        <w:t xml:space="preserve"> </w:t>
      </w:r>
      <w:r w:rsidR="00D957FE" w:rsidRPr="008B2E36">
        <w:rPr>
          <w:rFonts w:ascii="Times New Roman" w:hAnsi="Times New Roman" w:cs="Times New Roman"/>
          <w:i/>
          <w:sz w:val="24"/>
          <w:lang w:val="de-DE"/>
        </w:rPr>
        <w:t>e</w:t>
      </w:r>
      <w:r w:rsidR="00D957FE" w:rsidRPr="008B2E36">
        <w:rPr>
          <w:rFonts w:ascii="Times New Roman" w:hAnsi="Times New Roman" w:cs="Times New Roman"/>
          <w:sz w:val="24"/>
          <w:lang w:val="de-DE"/>
        </w:rPr>
        <w:t xml:space="preserve"> und </w:t>
      </w:r>
      <w:r w:rsidR="00D40114" w:rsidRPr="008B2E36">
        <w:rPr>
          <w:rFonts w:ascii="Times New Roman" w:hAnsi="Times New Roman" w:cs="Times New Roman"/>
          <w:i/>
          <w:sz w:val="24"/>
          <w:lang w:val="de-DE"/>
        </w:rPr>
        <w:t>i</w:t>
      </w:r>
      <w:r w:rsidR="00D40114" w:rsidRPr="008B2E36">
        <w:rPr>
          <w:rFonts w:ascii="Times New Roman" w:hAnsi="Times New Roman" w:cs="Times New Roman"/>
          <w:sz w:val="24"/>
          <w:lang w:val="de-DE"/>
        </w:rPr>
        <w:t xml:space="preserve"> gleich.</w:t>
      </w:r>
      <w:r w:rsidR="00060D84" w:rsidRPr="008B2E36">
        <w:rPr>
          <w:rFonts w:ascii="Times New Roman" w:hAnsi="Times New Roman" w:cs="Times New Roman"/>
          <w:sz w:val="24"/>
          <w:lang w:val="de-DE"/>
        </w:rPr>
        <w:t xml:space="preserve">  </w:t>
      </w:r>
      <w:r w:rsidR="002E26D3" w:rsidRPr="008B2E36">
        <w:rPr>
          <w:rFonts w:ascii="Times New Roman" w:hAnsi="Times New Roman" w:cs="Times New Roman"/>
          <w:sz w:val="24"/>
          <w:lang w:val="de-DE"/>
        </w:rPr>
        <w:t xml:space="preserve">                                                    </w:t>
      </w:r>
    </w:p>
    <w:p w:rsidR="00D40114" w:rsidRPr="008B2E36" w:rsidRDefault="004F39BA"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sz w:val="24"/>
          <w:lang w:val="de-DE"/>
        </w:rPr>
        <w:t>6</w:t>
      </w:r>
      <w:r w:rsidR="00D40114" w:rsidRPr="008B2E36">
        <w:rPr>
          <w:rFonts w:ascii="Times New Roman" w:hAnsi="Times New Roman" w:cs="Times New Roman"/>
          <w:sz w:val="24"/>
          <w:lang w:val="de-DE"/>
        </w:rPr>
        <w:t>) Veränderung</w:t>
      </w:r>
      <w:r w:rsidR="005F793F" w:rsidRPr="008B2E36">
        <w:rPr>
          <w:rFonts w:ascii="Times New Roman" w:hAnsi="Times New Roman" w:cs="Times New Roman"/>
          <w:sz w:val="24"/>
          <w:lang w:val="de-DE"/>
        </w:rPr>
        <w:t>en</w:t>
      </w:r>
      <w:r w:rsidR="00D40114" w:rsidRPr="008B2E36">
        <w:rPr>
          <w:rFonts w:ascii="Times New Roman" w:hAnsi="Times New Roman" w:cs="Times New Roman"/>
          <w:sz w:val="24"/>
          <w:lang w:val="de-DE"/>
        </w:rPr>
        <w:t xml:space="preserve"> der Phonetik (z. B. der Betonung) unter dem Einfluss des Reims: „</w:t>
      </w:r>
      <w:r w:rsidR="000030AE" w:rsidRPr="008B2E36">
        <w:rPr>
          <w:rFonts w:ascii="Times New Roman" w:hAnsi="Times New Roman" w:cs="Times New Roman"/>
          <w:sz w:val="24"/>
          <w:lang w:val="de-DE"/>
        </w:rPr>
        <w:t>Ja sižu na bereg</w:t>
      </w:r>
      <w:r w:rsidR="000030AE" w:rsidRPr="008B2E36">
        <w:rPr>
          <w:rFonts w:ascii="Times New Roman" w:hAnsi="Times New Roman" w:cs="Times New Roman"/>
          <w:b/>
          <w:sz w:val="24"/>
          <w:lang w:val="de-DE"/>
        </w:rPr>
        <w:t>u</w:t>
      </w:r>
      <w:r w:rsidR="000030AE" w:rsidRPr="008B2E36">
        <w:rPr>
          <w:rFonts w:ascii="Times New Roman" w:hAnsi="Times New Roman" w:cs="Times New Roman"/>
          <w:sz w:val="24"/>
          <w:lang w:val="de-DE"/>
        </w:rPr>
        <w:t>, // Ne mog</w:t>
      </w:r>
      <w:r w:rsidR="000030AE" w:rsidRPr="008B2E36">
        <w:rPr>
          <w:rFonts w:ascii="Times New Roman" w:hAnsi="Times New Roman" w:cs="Times New Roman"/>
          <w:b/>
          <w:sz w:val="24"/>
          <w:lang w:val="de-DE"/>
        </w:rPr>
        <w:t>u</w:t>
      </w:r>
      <w:r w:rsidR="000030AE" w:rsidRPr="008B2E36">
        <w:rPr>
          <w:rFonts w:ascii="Times New Roman" w:hAnsi="Times New Roman" w:cs="Times New Roman"/>
          <w:sz w:val="24"/>
          <w:lang w:val="de-DE"/>
        </w:rPr>
        <w:t xml:space="preserve"> podnjat´ nog</w:t>
      </w:r>
      <w:r w:rsidR="000030AE" w:rsidRPr="008B2E36">
        <w:rPr>
          <w:rFonts w:ascii="Times New Roman" w:hAnsi="Times New Roman" w:cs="Times New Roman"/>
          <w:b/>
          <w:sz w:val="24"/>
          <w:lang w:val="de-DE"/>
        </w:rPr>
        <w:t>u</w:t>
      </w:r>
      <w:r w:rsidR="000030AE" w:rsidRPr="008B2E36">
        <w:rPr>
          <w:rFonts w:ascii="Times New Roman" w:hAnsi="Times New Roman" w:cs="Times New Roman"/>
          <w:sz w:val="24"/>
          <w:lang w:val="de-DE"/>
        </w:rPr>
        <w:t>, // Ne nog</w:t>
      </w:r>
      <w:r w:rsidR="000030AE" w:rsidRPr="008B2E36">
        <w:rPr>
          <w:rFonts w:ascii="Times New Roman" w:hAnsi="Times New Roman" w:cs="Times New Roman"/>
          <w:b/>
          <w:sz w:val="24"/>
          <w:lang w:val="de-DE"/>
        </w:rPr>
        <w:t>u</w:t>
      </w:r>
      <w:r w:rsidR="000030AE" w:rsidRPr="008B2E36">
        <w:rPr>
          <w:rFonts w:ascii="Times New Roman" w:hAnsi="Times New Roman" w:cs="Times New Roman"/>
          <w:sz w:val="24"/>
          <w:lang w:val="de-DE"/>
        </w:rPr>
        <w:t>, a n</w:t>
      </w:r>
      <w:r w:rsidR="000030AE" w:rsidRPr="008B2E36">
        <w:rPr>
          <w:rFonts w:ascii="Times New Roman" w:hAnsi="Times New Roman" w:cs="Times New Roman"/>
          <w:b/>
          <w:sz w:val="24"/>
          <w:lang w:val="de-DE"/>
        </w:rPr>
        <w:t>o</w:t>
      </w:r>
      <w:r w:rsidR="000030AE" w:rsidRPr="008B2E36">
        <w:rPr>
          <w:rFonts w:ascii="Times New Roman" w:hAnsi="Times New Roman" w:cs="Times New Roman"/>
          <w:sz w:val="24"/>
          <w:lang w:val="de-DE"/>
        </w:rPr>
        <w:t>gu, // Vse ravno ne m</w:t>
      </w:r>
      <w:r w:rsidR="000030AE" w:rsidRPr="008B2E36">
        <w:rPr>
          <w:rFonts w:ascii="Times New Roman" w:hAnsi="Times New Roman" w:cs="Times New Roman"/>
          <w:b/>
          <w:sz w:val="24"/>
          <w:lang w:val="de-DE"/>
        </w:rPr>
        <w:t>o</w:t>
      </w:r>
      <w:r w:rsidR="000030AE" w:rsidRPr="008B2E36">
        <w:rPr>
          <w:rFonts w:ascii="Times New Roman" w:hAnsi="Times New Roman" w:cs="Times New Roman"/>
          <w:sz w:val="24"/>
          <w:lang w:val="de-DE"/>
        </w:rPr>
        <w:t>gu</w:t>
      </w:r>
      <w:r w:rsidR="00D40114" w:rsidRPr="008B2E36">
        <w:rPr>
          <w:rFonts w:ascii="Times New Roman" w:hAnsi="Times New Roman" w:cs="Times New Roman"/>
          <w:sz w:val="24"/>
          <w:lang w:val="de-DE"/>
        </w:rPr>
        <w:t>“</w:t>
      </w:r>
      <w:r w:rsidR="002E26D3" w:rsidRPr="008B2E36">
        <w:rPr>
          <w:rFonts w:ascii="Times New Roman" w:hAnsi="Times New Roman" w:cs="Times New Roman"/>
          <w:sz w:val="24"/>
          <w:lang w:val="de-DE"/>
        </w:rPr>
        <w:t>.</w:t>
      </w:r>
      <w:r w:rsidR="00D40114">
        <w:rPr>
          <w:rStyle w:val="Funotenzeichen"/>
          <w:rFonts w:ascii="Times New Roman" w:hAnsi="Times New Roman" w:cs="Times New Roman"/>
          <w:sz w:val="24"/>
        </w:rPr>
        <w:footnoteReference w:id="64"/>
      </w:r>
    </w:p>
    <w:p w:rsidR="00D40114" w:rsidRPr="008B2E36" w:rsidRDefault="005D4B69" w:rsidP="00D957FE">
      <w:pPr>
        <w:spacing w:after="120" w:line="360" w:lineRule="auto"/>
        <w:jc w:val="both"/>
        <w:rPr>
          <w:rFonts w:ascii="Times New Roman" w:hAnsi="Times New Roman" w:cs="Times New Roman"/>
          <w:b/>
          <w:sz w:val="24"/>
          <w:lang w:val="de-DE"/>
        </w:rPr>
      </w:pPr>
      <w:r w:rsidRPr="008B2E36">
        <w:rPr>
          <w:rFonts w:ascii="Times New Roman" w:hAnsi="Times New Roman" w:cs="Times New Roman"/>
          <w:b/>
          <w:sz w:val="24"/>
          <w:lang w:val="de-DE"/>
        </w:rPr>
        <w:t>5</w:t>
      </w:r>
      <w:r w:rsidR="00D40114" w:rsidRPr="008B2E36">
        <w:rPr>
          <w:rFonts w:ascii="Times New Roman" w:hAnsi="Times New Roman" w:cs="Times New Roman"/>
          <w:b/>
          <w:sz w:val="24"/>
          <w:lang w:val="de-DE"/>
        </w:rPr>
        <w:t>. Lexikologie</w:t>
      </w:r>
    </w:p>
    <w:p w:rsidR="00C17123" w:rsidRPr="008B2E36" w:rsidRDefault="00D40114" w:rsidP="00D957FE">
      <w:pPr>
        <w:spacing w:after="120" w:line="360" w:lineRule="auto"/>
        <w:jc w:val="both"/>
        <w:rPr>
          <w:rFonts w:ascii="Times New Roman" w:hAnsi="Times New Roman" w:cs="Times New Roman"/>
          <w:b/>
          <w:sz w:val="24"/>
          <w:lang w:val="de-DE"/>
        </w:rPr>
      </w:pPr>
      <w:r w:rsidRPr="008B2E36">
        <w:rPr>
          <w:rFonts w:ascii="Times New Roman" w:hAnsi="Times New Roman" w:cs="Times New Roman"/>
          <w:b/>
          <w:sz w:val="24"/>
          <w:lang w:val="de-DE"/>
        </w:rPr>
        <w:t>1) Antonym</w:t>
      </w:r>
      <w:r w:rsidR="000030AE" w:rsidRPr="008B2E36">
        <w:rPr>
          <w:rFonts w:ascii="Times New Roman" w:hAnsi="Times New Roman" w:cs="Times New Roman"/>
          <w:b/>
          <w:sz w:val="24"/>
          <w:lang w:val="de-DE"/>
        </w:rPr>
        <w:t xml:space="preserve">ie: </w:t>
      </w:r>
    </w:p>
    <w:p w:rsidR="002E26D3" w:rsidRPr="008B2E36" w:rsidRDefault="000030AE"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sz w:val="24"/>
          <w:lang w:val="de-DE"/>
        </w:rPr>
        <w:t xml:space="preserve">a) </w:t>
      </w:r>
      <w:r w:rsidRPr="008B2E36">
        <w:rPr>
          <w:rFonts w:ascii="Times New Roman" w:hAnsi="Times New Roman" w:cs="Times New Roman"/>
          <w:i/>
          <w:sz w:val="24"/>
          <w:lang w:val="de-DE"/>
        </w:rPr>
        <w:t>klassische (systemische):</w:t>
      </w:r>
      <w:r w:rsidRPr="008B2E36">
        <w:rPr>
          <w:rFonts w:ascii="Times New Roman" w:hAnsi="Times New Roman" w:cs="Times New Roman"/>
          <w:sz w:val="24"/>
          <w:lang w:val="de-DE"/>
        </w:rPr>
        <w:t xml:space="preserve"> </w:t>
      </w:r>
    </w:p>
    <w:p w:rsidR="00D40114" w:rsidRPr="00EC2A2D" w:rsidRDefault="007C5FA5" w:rsidP="002E26D3">
      <w:pPr>
        <w:spacing w:after="0" w:line="240" w:lineRule="auto"/>
        <w:ind w:left="567"/>
        <w:jc w:val="both"/>
        <w:rPr>
          <w:rFonts w:ascii="Times New Roman" w:hAnsi="Times New Roman" w:cs="Times New Roman"/>
          <w:lang w:val="ru-RU"/>
        </w:rPr>
      </w:pPr>
      <w:r w:rsidRPr="00EC2A2D">
        <w:rPr>
          <w:rFonts w:ascii="Times New Roman" w:hAnsi="Times New Roman" w:cs="Times New Roman"/>
          <w:lang w:val="ru-RU"/>
        </w:rPr>
        <w:t>„</w:t>
      </w:r>
      <w:r w:rsidR="000030AE" w:rsidRPr="00EC2A2D">
        <w:rPr>
          <w:rFonts w:ascii="Times New Roman" w:hAnsi="Times New Roman" w:cs="Times New Roman"/>
          <w:lang w:val="ru-RU"/>
        </w:rPr>
        <w:t>Дело было в январе</w:t>
      </w:r>
      <w:r w:rsidRPr="00EC2A2D">
        <w:rPr>
          <w:rFonts w:ascii="Times New Roman" w:hAnsi="Times New Roman" w:cs="Times New Roman"/>
          <w:lang w:val="ru-RU"/>
        </w:rPr>
        <w:t>,</w:t>
      </w:r>
      <w:r w:rsidR="000030AE" w:rsidRPr="00EC2A2D">
        <w:rPr>
          <w:rFonts w:ascii="Times New Roman" w:hAnsi="Times New Roman" w:cs="Times New Roman"/>
          <w:lang w:val="ru-RU"/>
        </w:rPr>
        <w:t xml:space="preserve"> солнечном апреле</w:t>
      </w:r>
      <w:r w:rsidRPr="00EC2A2D">
        <w:rPr>
          <w:rFonts w:ascii="Times New Roman" w:hAnsi="Times New Roman" w:cs="Times New Roman"/>
          <w:lang w:val="ru-RU"/>
        </w:rPr>
        <w:t>,</w:t>
      </w:r>
      <w:r w:rsidR="000030AE" w:rsidRPr="00EC2A2D">
        <w:rPr>
          <w:rFonts w:ascii="Times New Roman" w:hAnsi="Times New Roman" w:cs="Times New Roman"/>
          <w:lang w:val="ru-RU"/>
        </w:rPr>
        <w:t xml:space="preserve"> // Сухо было на дворе – грязи по колено</w:t>
      </w:r>
      <w:r w:rsidRPr="00EC2A2D">
        <w:rPr>
          <w:rFonts w:ascii="Times New Roman" w:hAnsi="Times New Roman" w:cs="Times New Roman"/>
          <w:lang w:val="ru-RU"/>
        </w:rPr>
        <w:t>,</w:t>
      </w:r>
      <w:r w:rsidR="000030AE" w:rsidRPr="00EC2A2D">
        <w:rPr>
          <w:rFonts w:ascii="Times New Roman" w:hAnsi="Times New Roman" w:cs="Times New Roman"/>
          <w:lang w:val="ru-RU"/>
        </w:rPr>
        <w:t xml:space="preserve"> // По кирпичной мостовой, сделанной из досок, // Шел высокий гражданин низенького роста, // Дело было в январе, солнечном апреле, // Жив здоров – лежу в больнице, // Сыт по горло – есть хочу, // Приходите все родные – я вас видеть не хочу</w:t>
      </w:r>
      <w:r w:rsidR="002E26D3" w:rsidRPr="00EC2A2D">
        <w:rPr>
          <w:rFonts w:ascii="Times New Roman" w:hAnsi="Times New Roman" w:cs="Times New Roman"/>
          <w:lang w:val="ru-RU"/>
        </w:rPr>
        <w:t>.</w:t>
      </w:r>
      <w:r w:rsidR="00B44178" w:rsidRPr="00B44178">
        <w:rPr>
          <w:rFonts w:ascii="Times New Roman" w:hAnsi="Times New Roman" w:cs="Times New Roman"/>
          <w:lang w:val="ru-RU"/>
        </w:rPr>
        <w:t>“</w:t>
      </w:r>
      <w:r w:rsidRPr="00EC2A2D">
        <w:rPr>
          <w:rStyle w:val="Funotenzeichen"/>
          <w:rFonts w:ascii="Times New Roman" w:hAnsi="Times New Roman" w:cs="Times New Roman"/>
          <w:lang w:val="ru-RU"/>
        </w:rPr>
        <w:footnoteReference w:id="65"/>
      </w:r>
    </w:p>
    <w:p w:rsidR="002E26D3" w:rsidRPr="002E26D3" w:rsidRDefault="002E26D3" w:rsidP="002E26D3">
      <w:pPr>
        <w:spacing w:after="0" w:line="240" w:lineRule="auto"/>
        <w:ind w:left="567"/>
        <w:jc w:val="both"/>
        <w:rPr>
          <w:rFonts w:ascii="Times New Roman" w:hAnsi="Times New Roman" w:cs="Times New Roman"/>
          <w:sz w:val="24"/>
          <w:lang w:val="ru-RU"/>
        </w:rPr>
      </w:pPr>
    </w:p>
    <w:p w:rsidR="00552D5E" w:rsidRPr="00647520" w:rsidRDefault="00552D5E" w:rsidP="00C17123">
      <w:pPr>
        <w:spacing w:after="0" w:line="360" w:lineRule="auto"/>
        <w:jc w:val="both"/>
        <w:rPr>
          <w:rFonts w:ascii="Times New Roman" w:hAnsi="Times New Roman" w:cs="Times New Roman"/>
          <w:sz w:val="24"/>
          <w:lang w:val="ru-RU"/>
        </w:rPr>
      </w:pPr>
    </w:p>
    <w:p w:rsidR="00552D5E" w:rsidRPr="00647520" w:rsidRDefault="00552D5E" w:rsidP="00C17123">
      <w:pPr>
        <w:spacing w:after="0" w:line="360" w:lineRule="auto"/>
        <w:jc w:val="both"/>
        <w:rPr>
          <w:rFonts w:ascii="Times New Roman" w:hAnsi="Times New Roman" w:cs="Times New Roman"/>
          <w:sz w:val="24"/>
          <w:lang w:val="ru-RU"/>
        </w:rPr>
      </w:pPr>
    </w:p>
    <w:p w:rsidR="00B47484" w:rsidRPr="008B2E36" w:rsidRDefault="007C5FA5" w:rsidP="00C17123">
      <w:pPr>
        <w:spacing w:after="0" w:line="360" w:lineRule="auto"/>
        <w:jc w:val="both"/>
        <w:rPr>
          <w:rFonts w:ascii="Times New Roman" w:hAnsi="Times New Roman" w:cs="Times New Roman"/>
          <w:sz w:val="24"/>
          <w:lang w:val="de-DE"/>
        </w:rPr>
      </w:pPr>
      <w:r w:rsidRPr="008B2E36">
        <w:rPr>
          <w:rFonts w:ascii="Times New Roman" w:hAnsi="Times New Roman" w:cs="Times New Roman"/>
          <w:sz w:val="24"/>
          <w:lang w:val="de-DE"/>
        </w:rPr>
        <w:t xml:space="preserve">b) </w:t>
      </w:r>
      <w:r w:rsidRPr="008B2E36">
        <w:rPr>
          <w:rFonts w:ascii="Times New Roman" w:hAnsi="Times New Roman" w:cs="Times New Roman"/>
          <w:i/>
          <w:sz w:val="24"/>
          <w:lang w:val="de-DE"/>
        </w:rPr>
        <w:t>situative (okkasion</w:t>
      </w:r>
      <w:r w:rsidR="00060D84" w:rsidRPr="008B2E36">
        <w:rPr>
          <w:rFonts w:ascii="Times New Roman" w:hAnsi="Times New Roman" w:cs="Times New Roman"/>
          <w:i/>
          <w:sz w:val="24"/>
          <w:lang w:val="de-DE"/>
        </w:rPr>
        <w:t>el</w:t>
      </w:r>
      <w:r w:rsidRPr="008B2E36">
        <w:rPr>
          <w:rFonts w:ascii="Times New Roman" w:hAnsi="Times New Roman" w:cs="Times New Roman"/>
          <w:i/>
          <w:sz w:val="24"/>
          <w:lang w:val="de-DE"/>
        </w:rPr>
        <w:t>le):</w:t>
      </w:r>
      <w:r w:rsidRPr="008B2E36">
        <w:rPr>
          <w:rFonts w:ascii="Times New Roman" w:hAnsi="Times New Roman" w:cs="Times New Roman"/>
          <w:sz w:val="24"/>
          <w:lang w:val="de-DE"/>
        </w:rPr>
        <w:t xml:space="preserve"> </w:t>
      </w:r>
    </w:p>
    <w:p w:rsidR="007C5FA5" w:rsidRPr="008B2E36" w:rsidRDefault="00B47484" w:rsidP="00B44178">
      <w:pPr>
        <w:spacing w:after="0" w:line="360" w:lineRule="auto"/>
        <w:jc w:val="both"/>
        <w:rPr>
          <w:rFonts w:ascii="Times New Roman" w:hAnsi="Times New Roman" w:cs="Times New Roman"/>
          <w:sz w:val="24"/>
          <w:szCs w:val="28"/>
          <w:lang w:val="de-DE"/>
        </w:rPr>
      </w:pPr>
      <w:r w:rsidRPr="008B2E36">
        <w:rPr>
          <w:rFonts w:ascii="Times New Roman" w:hAnsi="Times New Roman" w:cs="Times New Roman"/>
          <w:sz w:val="24"/>
          <w:lang w:val="de-DE"/>
        </w:rPr>
        <w:t xml:space="preserve">- auf der Ebene der Komposita: jegliche Oxymora wie </w:t>
      </w:r>
      <w:r w:rsidR="00282E73" w:rsidRPr="008B2E36">
        <w:rPr>
          <w:rFonts w:ascii="Times New Roman" w:hAnsi="Times New Roman" w:cs="Times New Roman"/>
          <w:sz w:val="24"/>
          <w:lang w:val="de-DE"/>
        </w:rPr>
        <w:t>„Hassliebe“ usw.;</w:t>
      </w:r>
      <w:r w:rsidR="007C5FA5" w:rsidRPr="008B2E36">
        <w:rPr>
          <w:rFonts w:ascii="Times New Roman" w:hAnsi="Times New Roman" w:cs="Times New Roman"/>
          <w:sz w:val="24"/>
          <w:lang w:val="de-DE"/>
        </w:rPr>
        <w:t xml:space="preserve"> jegliche Verbindungen von semantischen Gegensätzen: </w:t>
      </w:r>
      <w:r w:rsidRPr="008B2E36">
        <w:rPr>
          <w:rFonts w:ascii="Times New Roman" w:hAnsi="Times New Roman" w:cs="Times New Roman"/>
          <w:sz w:val="24"/>
          <w:szCs w:val="28"/>
          <w:lang w:val="de-DE"/>
        </w:rPr>
        <w:t>„Der 1. Mai war ein Freitag. Ein Feiertag. Gleichzeitig aber auch der Tag der Arbeit“ (D.Glattauer)</w:t>
      </w:r>
      <w:r w:rsidR="002E26D3" w:rsidRPr="00C17123">
        <w:rPr>
          <w:rStyle w:val="Funotenzeichen"/>
          <w:rFonts w:ascii="Times New Roman" w:hAnsi="Times New Roman" w:cs="Times New Roman"/>
          <w:sz w:val="24"/>
          <w:szCs w:val="28"/>
        </w:rPr>
        <w:footnoteReference w:id="66"/>
      </w:r>
      <w:r w:rsidRPr="008B2E36">
        <w:rPr>
          <w:rFonts w:ascii="Times New Roman" w:hAnsi="Times New Roman" w:cs="Times New Roman"/>
          <w:sz w:val="24"/>
          <w:szCs w:val="28"/>
          <w:lang w:val="de-DE"/>
        </w:rPr>
        <w:t>;</w:t>
      </w:r>
      <w:r w:rsidR="002E26D3" w:rsidRPr="008B2E36">
        <w:rPr>
          <w:rStyle w:val="Funotenzeichen"/>
          <w:rFonts w:ascii="Times New Roman" w:hAnsi="Times New Roman" w:cs="Times New Roman"/>
          <w:sz w:val="24"/>
          <w:szCs w:val="28"/>
          <w:lang w:val="de-DE"/>
        </w:rPr>
        <w:t xml:space="preserve"> </w:t>
      </w:r>
    </w:p>
    <w:p w:rsidR="00B47484" w:rsidRPr="008B2E36" w:rsidRDefault="00B47484" w:rsidP="00B44178">
      <w:pPr>
        <w:spacing w:after="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 xml:space="preserve">- auf der Satzebene: </w:t>
      </w:r>
      <w:r w:rsidR="00060D84" w:rsidRPr="008B2E36">
        <w:rPr>
          <w:rFonts w:ascii="Times New Roman" w:hAnsi="Times New Roman" w:cs="Times New Roman"/>
          <w:sz w:val="24"/>
          <w:szCs w:val="28"/>
          <w:lang w:val="de-DE"/>
        </w:rPr>
        <w:t xml:space="preserve">„My letom u babuški žili, // Sosedom byl Kolja u nas. // My s Kolej tak krepko družili, // </w:t>
      </w:r>
      <w:r w:rsidR="00474C9E" w:rsidRPr="008B2E36">
        <w:rPr>
          <w:rFonts w:ascii="Times New Roman" w:hAnsi="Times New Roman" w:cs="Times New Roman"/>
          <w:sz w:val="24"/>
          <w:szCs w:val="28"/>
          <w:lang w:val="de-DE"/>
        </w:rPr>
        <w:t>Čto daže podralis´ pat´ raz“</w:t>
      </w:r>
      <w:r w:rsidR="00060D84" w:rsidRPr="008B2E36">
        <w:rPr>
          <w:rFonts w:ascii="Times New Roman" w:hAnsi="Times New Roman" w:cs="Times New Roman"/>
          <w:sz w:val="24"/>
          <w:szCs w:val="28"/>
          <w:lang w:val="de-DE"/>
        </w:rPr>
        <w:t xml:space="preserve"> </w:t>
      </w:r>
      <w:r w:rsidR="00474C9E" w:rsidRPr="008B2E36">
        <w:rPr>
          <w:rFonts w:ascii="Times New Roman" w:hAnsi="Times New Roman" w:cs="Times New Roman"/>
          <w:sz w:val="24"/>
          <w:szCs w:val="28"/>
          <w:lang w:val="de-DE"/>
        </w:rPr>
        <w:t>(O. Grigor´ev).</w:t>
      </w:r>
      <w:r w:rsidR="002E26D3" w:rsidRPr="00C17123">
        <w:rPr>
          <w:rStyle w:val="Funotenzeichen"/>
          <w:rFonts w:ascii="Times New Roman" w:hAnsi="Times New Roman" w:cs="Times New Roman"/>
          <w:sz w:val="24"/>
          <w:szCs w:val="28"/>
        </w:rPr>
        <w:footnoteReference w:id="67"/>
      </w:r>
    </w:p>
    <w:p w:rsidR="00474C9E" w:rsidRPr="008B2E36" w:rsidRDefault="00474C9E"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 auf der Textebene: „A menja už vezli zaryvat´. // Nu čto ž, v počvu tak v počvu. // Šla za grobom pečal´naja mat´, // Ja vsegda nastroen´e ej porču</w:t>
      </w:r>
      <w:r w:rsidR="002E26D3" w:rsidRPr="008B2E36">
        <w:rPr>
          <w:rFonts w:ascii="Times New Roman" w:hAnsi="Times New Roman" w:cs="Times New Roman"/>
          <w:sz w:val="24"/>
          <w:szCs w:val="28"/>
          <w:lang w:val="de-DE"/>
        </w:rPr>
        <w:t>“</w:t>
      </w:r>
      <w:r w:rsidR="00B44178" w:rsidRPr="008B2E36">
        <w:rPr>
          <w:rFonts w:ascii="Times New Roman" w:hAnsi="Times New Roman" w:cs="Times New Roman"/>
          <w:sz w:val="24"/>
          <w:szCs w:val="28"/>
          <w:lang w:val="de-DE"/>
        </w:rPr>
        <w:t xml:space="preserve"> </w:t>
      </w:r>
      <w:r w:rsidRPr="008B2E36">
        <w:rPr>
          <w:rFonts w:ascii="Times New Roman" w:hAnsi="Times New Roman" w:cs="Times New Roman"/>
          <w:sz w:val="24"/>
          <w:szCs w:val="28"/>
          <w:lang w:val="de-DE"/>
        </w:rPr>
        <w:t>(O. Grigor´ev)</w:t>
      </w:r>
      <w:r w:rsidR="002E26D3" w:rsidRPr="008B2E36">
        <w:rPr>
          <w:rFonts w:ascii="Times New Roman" w:hAnsi="Times New Roman" w:cs="Times New Roman"/>
          <w:sz w:val="24"/>
          <w:szCs w:val="28"/>
          <w:lang w:val="de-DE"/>
        </w:rPr>
        <w:t>.</w:t>
      </w:r>
      <w:r w:rsidR="002E26D3" w:rsidRPr="00C17123">
        <w:rPr>
          <w:rStyle w:val="Funotenzeichen"/>
          <w:rFonts w:ascii="Times New Roman" w:hAnsi="Times New Roman" w:cs="Times New Roman"/>
          <w:sz w:val="24"/>
          <w:szCs w:val="28"/>
        </w:rPr>
        <w:footnoteReference w:id="68"/>
      </w:r>
      <w:r w:rsidRPr="008B2E36">
        <w:rPr>
          <w:rFonts w:ascii="Times New Roman" w:hAnsi="Times New Roman" w:cs="Times New Roman"/>
          <w:sz w:val="24"/>
          <w:szCs w:val="28"/>
          <w:lang w:val="de-DE"/>
        </w:rPr>
        <w:t xml:space="preserve"> Das Sprachspiel besteht in der Diskrepanz der Assoziationen von „portit´ nastore</w:t>
      </w:r>
      <w:r w:rsidR="00282E73" w:rsidRPr="008B2E36">
        <w:rPr>
          <w:rFonts w:ascii="Times New Roman" w:hAnsi="Times New Roman" w:cs="Times New Roman"/>
          <w:sz w:val="24"/>
          <w:szCs w:val="28"/>
          <w:lang w:val="de-DE"/>
        </w:rPr>
        <w:t>nie“ und von einem Verstorbenen;</w:t>
      </w:r>
      <w:r w:rsidRPr="008B2E36">
        <w:rPr>
          <w:rFonts w:ascii="Times New Roman" w:hAnsi="Times New Roman" w:cs="Times New Roman"/>
          <w:sz w:val="24"/>
          <w:szCs w:val="28"/>
          <w:lang w:val="de-DE"/>
        </w:rPr>
        <w:t xml:space="preserve"> eine weitere Diskrepanz besteht darin, dass der Protagonist gestorben ist und trotzdem in der 1. Person erzählt. </w:t>
      </w:r>
    </w:p>
    <w:p w:rsidR="00474C9E" w:rsidRPr="008B2E36" w:rsidRDefault="00474C9E"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b/>
          <w:sz w:val="24"/>
          <w:lang w:val="de-DE"/>
        </w:rPr>
        <w:t xml:space="preserve">2) Homonymie </w:t>
      </w:r>
      <w:r w:rsidRPr="008B2E36">
        <w:rPr>
          <w:rFonts w:ascii="Times New Roman" w:hAnsi="Times New Roman" w:cs="Times New Roman"/>
          <w:sz w:val="24"/>
          <w:lang w:val="de-DE"/>
        </w:rPr>
        <w:t xml:space="preserve">(siehe Klassifikation von </w:t>
      </w:r>
      <w:r w:rsidR="00F2666D" w:rsidRPr="008B2E36">
        <w:rPr>
          <w:rFonts w:ascii="Times New Roman" w:hAnsi="Times New Roman" w:cs="Times New Roman"/>
          <w:sz w:val="24"/>
          <w:lang w:val="de-DE"/>
        </w:rPr>
        <w:t>Tęcza).</w:t>
      </w:r>
    </w:p>
    <w:p w:rsidR="00F2666D" w:rsidRPr="008B2E36" w:rsidRDefault="00F2666D"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b/>
          <w:sz w:val="24"/>
          <w:lang w:val="de-DE"/>
        </w:rPr>
        <w:t>3)</w:t>
      </w:r>
      <w:r w:rsidRPr="008B2E36">
        <w:rPr>
          <w:rFonts w:ascii="Times New Roman" w:hAnsi="Times New Roman" w:cs="Times New Roman"/>
          <w:sz w:val="24"/>
          <w:lang w:val="de-DE"/>
        </w:rPr>
        <w:t xml:space="preserve"> </w:t>
      </w:r>
      <w:r w:rsidRPr="008B2E36">
        <w:rPr>
          <w:rFonts w:ascii="Times New Roman" w:hAnsi="Times New Roman" w:cs="Times New Roman"/>
          <w:b/>
          <w:sz w:val="24"/>
          <w:lang w:val="de-DE"/>
        </w:rPr>
        <w:t>Paronomasie</w:t>
      </w:r>
      <w:r w:rsidRPr="008B2E36">
        <w:rPr>
          <w:rFonts w:ascii="Times New Roman" w:hAnsi="Times New Roman" w:cs="Times New Roman"/>
          <w:sz w:val="24"/>
          <w:lang w:val="de-DE"/>
        </w:rPr>
        <w:t xml:space="preserve"> (ebd.)</w:t>
      </w:r>
    </w:p>
    <w:p w:rsidR="00F2666D" w:rsidRPr="008B2E36" w:rsidRDefault="00F2666D"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b/>
          <w:sz w:val="24"/>
          <w:lang w:val="de-DE"/>
        </w:rPr>
        <w:t>4)</w:t>
      </w:r>
      <w:r w:rsidRPr="008B2E36">
        <w:rPr>
          <w:rFonts w:ascii="Times New Roman" w:hAnsi="Times New Roman" w:cs="Times New Roman"/>
          <w:sz w:val="24"/>
          <w:lang w:val="de-DE"/>
        </w:rPr>
        <w:t xml:space="preserve"> </w:t>
      </w:r>
      <w:r w:rsidRPr="008B2E36">
        <w:rPr>
          <w:rFonts w:ascii="Times New Roman" w:hAnsi="Times New Roman" w:cs="Times New Roman"/>
          <w:b/>
          <w:sz w:val="24"/>
          <w:lang w:val="de-DE"/>
        </w:rPr>
        <w:t xml:space="preserve">Polysemie: </w:t>
      </w:r>
      <w:r w:rsidRPr="008B2E36">
        <w:rPr>
          <w:rFonts w:ascii="Times New Roman" w:hAnsi="Times New Roman" w:cs="Times New Roman"/>
          <w:sz w:val="24"/>
          <w:lang w:val="de-DE"/>
        </w:rPr>
        <w:t>„Večerom devočka Mila // V sadike klumbu razbila. // Brat ee mal´čik Ivan // Tože razbil…stakan!“</w:t>
      </w:r>
      <w:r w:rsidR="002E26D3" w:rsidRPr="008B2E36">
        <w:rPr>
          <w:rFonts w:ascii="Times New Roman" w:hAnsi="Times New Roman" w:cs="Times New Roman"/>
          <w:sz w:val="24"/>
          <w:lang w:val="de-DE"/>
        </w:rPr>
        <w:t xml:space="preserve"> </w:t>
      </w:r>
      <w:r w:rsidRPr="008B2E36">
        <w:rPr>
          <w:rFonts w:ascii="Times New Roman" w:hAnsi="Times New Roman" w:cs="Times New Roman"/>
          <w:sz w:val="24"/>
          <w:lang w:val="de-DE"/>
        </w:rPr>
        <w:t>(O. Grigor´ev).</w:t>
      </w:r>
      <w:r w:rsidR="002E26D3" w:rsidRPr="00C17123">
        <w:rPr>
          <w:rStyle w:val="Funotenzeichen"/>
          <w:rFonts w:ascii="Times New Roman" w:hAnsi="Times New Roman" w:cs="Times New Roman"/>
          <w:sz w:val="24"/>
        </w:rPr>
        <w:footnoteReference w:id="69"/>
      </w:r>
    </w:p>
    <w:p w:rsidR="00F2666D" w:rsidRPr="008B2E36" w:rsidRDefault="00F2666D"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b/>
          <w:sz w:val="24"/>
          <w:lang w:val="de-DE"/>
        </w:rPr>
        <w:t>5)</w:t>
      </w:r>
      <w:r w:rsidRPr="008B2E36">
        <w:rPr>
          <w:rFonts w:ascii="Times New Roman" w:hAnsi="Times New Roman" w:cs="Times New Roman"/>
          <w:sz w:val="24"/>
          <w:lang w:val="de-DE"/>
        </w:rPr>
        <w:t xml:space="preserve"> </w:t>
      </w:r>
      <w:r w:rsidRPr="008B2E36">
        <w:rPr>
          <w:rFonts w:ascii="Times New Roman" w:hAnsi="Times New Roman" w:cs="Times New Roman"/>
          <w:b/>
          <w:sz w:val="24"/>
          <w:lang w:val="de-DE"/>
        </w:rPr>
        <w:t>Zeugma:</w:t>
      </w:r>
      <w:r w:rsidRPr="008B2E36">
        <w:rPr>
          <w:rFonts w:ascii="Times New Roman" w:hAnsi="Times New Roman" w:cs="Times New Roman"/>
          <w:sz w:val="24"/>
          <w:lang w:val="de-DE"/>
        </w:rPr>
        <w:t xml:space="preserve"> </w:t>
      </w:r>
      <w:r w:rsidR="00134247" w:rsidRPr="008B2E36">
        <w:rPr>
          <w:rFonts w:ascii="Times New Roman" w:hAnsi="Times New Roman" w:cs="Times New Roman"/>
          <w:sz w:val="24"/>
          <w:lang w:val="de-DE"/>
        </w:rPr>
        <w:t>„</w:t>
      </w:r>
      <w:r w:rsidRPr="008B2E36">
        <w:rPr>
          <w:rFonts w:ascii="Times New Roman" w:hAnsi="Times New Roman" w:cs="Times New Roman"/>
          <w:sz w:val="24"/>
          <w:lang w:val="de-DE"/>
        </w:rPr>
        <w:t>Ich heiße Walther und Dich recht herzlich willkommen</w:t>
      </w:r>
      <w:r w:rsidR="00134247" w:rsidRPr="008B2E36">
        <w:rPr>
          <w:rFonts w:ascii="Times New Roman" w:hAnsi="Times New Roman" w:cs="Times New Roman"/>
          <w:sz w:val="24"/>
          <w:lang w:val="de-DE"/>
        </w:rPr>
        <w:t>.“; „Wir gehen aus! Vor allem davon, dass du artig bist!“</w:t>
      </w:r>
      <w:r w:rsidR="00134247" w:rsidRPr="00C17123">
        <w:rPr>
          <w:rStyle w:val="Funotenzeichen"/>
          <w:rFonts w:ascii="Times New Roman" w:hAnsi="Times New Roman" w:cs="Times New Roman"/>
          <w:sz w:val="24"/>
        </w:rPr>
        <w:footnoteReference w:id="70"/>
      </w:r>
    </w:p>
    <w:p w:rsidR="00134247" w:rsidRPr="008B2E36" w:rsidRDefault="00134247"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b/>
          <w:sz w:val="24"/>
          <w:lang w:val="de-DE"/>
        </w:rPr>
        <w:t>6)</w:t>
      </w:r>
      <w:r w:rsidRPr="008B2E36">
        <w:rPr>
          <w:rFonts w:ascii="Times New Roman" w:hAnsi="Times New Roman" w:cs="Times New Roman"/>
          <w:sz w:val="24"/>
          <w:lang w:val="de-DE"/>
        </w:rPr>
        <w:t xml:space="preserve"> </w:t>
      </w:r>
      <w:r w:rsidRPr="008B2E36">
        <w:rPr>
          <w:rFonts w:ascii="Times New Roman" w:hAnsi="Times New Roman" w:cs="Times New Roman"/>
          <w:b/>
          <w:sz w:val="24"/>
          <w:lang w:val="de-DE"/>
        </w:rPr>
        <w:t>Synonymie:</w:t>
      </w:r>
      <w:r w:rsidRPr="008B2E36">
        <w:rPr>
          <w:rFonts w:ascii="Times New Roman" w:hAnsi="Times New Roman" w:cs="Times New Roman"/>
          <w:sz w:val="24"/>
          <w:lang w:val="de-DE"/>
        </w:rPr>
        <w:t>„Načal´stvo ne opazdyvaet – ono zaderživaetsja.“; „A majak to potuchnet, to pogasnet.“</w:t>
      </w:r>
      <w:r w:rsidRPr="00C17123">
        <w:rPr>
          <w:rStyle w:val="Funotenzeichen"/>
          <w:rFonts w:ascii="Times New Roman" w:hAnsi="Times New Roman" w:cs="Times New Roman"/>
          <w:sz w:val="24"/>
        </w:rPr>
        <w:footnoteReference w:id="71"/>
      </w:r>
    </w:p>
    <w:p w:rsidR="00C17123" w:rsidRPr="008B2E36" w:rsidRDefault="00134247"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b/>
          <w:sz w:val="24"/>
          <w:lang w:val="de-DE"/>
        </w:rPr>
        <w:t>7)</w:t>
      </w:r>
      <w:r w:rsidRPr="008B2E36">
        <w:rPr>
          <w:rFonts w:ascii="Times New Roman" w:hAnsi="Times New Roman" w:cs="Times New Roman"/>
          <w:sz w:val="24"/>
          <w:lang w:val="de-DE"/>
        </w:rPr>
        <w:t xml:space="preserve"> </w:t>
      </w:r>
      <w:r w:rsidRPr="008B2E36">
        <w:rPr>
          <w:rFonts w:ascii="Times New Roman" w:hAnsi="Times New Roman" w:cs="Times New Roman"/>
          <w:b/>
          <w:sz w:val="24"/>
          <w:lang w:val="de-DE"/>
        </w:rPr>
        <w:t>Idiomatik</w:t>
      </w:r>
      <w:r w:rsidR="00F6141C" w:rsidRPr="008B2E36">
        <w:rPr>
          <w:rFonts w:ascii="Times New Roman" w:hAnsi="Times New Roman" w:cs="Times New Roman"/>
          <w:sz w:val="24"/>
          <w:lang w:val="de-DE"/>
        </w:rPr>
        <w:t xml:space="preserve"> (Auflösung von Idiomen):</w:t>
      </w:r>
      <w:r w:rsidRPr="008B2E36">
        <w:rPr>
          <w:rFonts w:ascii="Times New Roman" w:hAnsi="Times New Roman" w:cs="Times New Roman"/>
          <w:sz w:val="24"/>
          <w:lang w:val="de-DE"/>
        </w:rPr>
        <w:t xml:space="preserve"> </w:t>
      </w:r>
    </w:p>
    <w:p w:rsidR="00134247" w:rsidRPr="008B2E36" w:rsidRDefault="00134247" w:rsidP="00D957FE">
      <w:pPr>
        <w:spacing w:after="120" w:line="360" w:lineRule="auto"/>
        <w:jc w:val="both"/>
        <w:rPr>
          <w:rFonts w:ascii="Times New Roman" w:hAnsi="Times New Roman" w:cs="Times New Roman"/>
          <w:sz w:val="24"/>
          <w:lang w:val="de-DE"/>
        </w:rPr>
      </w:pPr>
      <w:r w:rsidRPr="008B2E36">
        <w:rPr>
          <w:rFonts w:ascii="Times New Roman" w:hAnsi="Times New Roman" w:cs="Times New Roman"/>
          <w:sz w:val="24"/>
          <w:lang w:val="de-DE"/>
        </w:rPr>
        <w:t>a) Einfügen eines Antonyms: „Schluss mit frustig (Finale von „Two and a Half Men“)</w:t>
      </w:r>
      <w:r w:rsidR="003A0AA7" w:rsidRPr="008B2E36">
        <w:rPr>
          <w:rFonts w:ascii="Times New Roman" w:hAnsi="Times New Roman" w:cs="Times New Roman"/>
          <w:sz w:val="24"/>
          <w:lang w:val="de-DE"/>
        </w:rPr>
        <w:t>; „Otdat´ s poličnym (Proizvedenija iskusstva, vozvraščennye ich pochititeljami)“</w:t>
      </w:r>
      <w:r w:rsidR="00B44178" w:rsidRPr="008B2E36">
        <w:rPr>
          <w:rFonts w:ascii="Times New Roman" w:hAnsi="Times New Roman" w:cs="Times New Roman"/>
          <w:sz w:val="24"/>
          <w:lang w:val="de-DE"/>
        </w:rPr>
        <w:t>.</w:t>
      </w:r>
      <w:r w:rsidR="003A0AA7" w:rsidRPr="00C17123">
        <w:rPr>
          <w:rStyle w:val="Funotenzeichen"/>
          <w:rFonts w:ascii="Times New Roman" w:hAnsi="Times New Roman" w:cs="Times New Roman"/>
          <w:sz w:val="24"/>
        </w:rPr>
        <w:footnoteReference w:id="72"/>
      </w:r>
    </w:p>
    <w:p w:rsidR="00552D5E" w:rsidRPr="008B2E36" w:rsidRDefault="00134247" w:rsidP="00D957FE">
      <w:pPr>
        <w:pStyle w:val="StandardWeb"/>
        <w:shd w:val="clear" w:color="auto" w:fill="FFFFFF"/>
        <w:spacing w:before="0" w:beforeAutospacing="0" w:after="120" w:afterAutospacing="0" w:line="360" w:lineRule="auto"/>
        <w:jc w:val="both"/>
        <w:rPr>
          <w:lang w:val="de-DE"/>
        </w:rPr>
      </w:pPr>
      <w:r w:rsidRPr="008B2E36">
        <w:rPr>
          <w:lang w:val="de-DE"/>
        </w:rPr>
        <w:t>b) Ersetzen von Wörtern durch Paronyme (unter anderem auch aus anderen Sprachen</w:t>
      </w:r>
      <w:r w:rsidR="00F01095" w:rsidRPr="008B2E36">
        <w:rPr>
          <w:lang w:val="de-DE"/>
        </w:rPr>
        <w:t>: Makkaronismen)</w:t>
      </w:r>
      <w:r w:rsidR="00436CAF" w:rsidRPr="008B2E36">
        <w:rPr>
          <w:lang w:val="de-DE"/>
        </w:rPr>
        <w:t xml:space="preserve">: </w:t>
      </w:r>
    </w:p>
    <w:p w:rsidR="00C17123" w:rsidRPr="008B2E36" w:rsidRDefault="00436CAF" w:rsidP="00D957FE">
      <w:pPr>
        <w:pStyle w:val="StandardWeb"/>
        <w:shd w:val="clear" w:color="auto" w:fill="FFFFFF"/>
        <w:spacing w:before="0" w:beforeAutospacing="0" w:after="120" w:afterAutospacing="0" w:line="360" w:lineRule="auto"/>
        <w:jc w:val="both"/>
        <w:rPr>
          <w:lang w:val="de-DE"/>
        </w:rPr>
      </w:pPr>
      <w:r w:rsidRPr="008B2E36">
        <w:rPr>
          <w:lang w:val="de-DE"/>
        </w:rPr>
        <w:t>„Kak kartel´ ljažet.“</w:t>
      </w:r>
      <w:r w:rsidRPr="00C17123">
        <w:rPr>
          <w:rStyle w:val="Funotenzeichen"/>
        </w:rPr>
        <w:footnoteReference w:id="73"/>
      </w:r>
      <w:r w:rsidR="001B2590" w:rsidRPr="008B2E36">
        <w:rPr>
          <w:lang w:val="de-DE"/>
        </w:rPr>
        <w:t>; „La deutsche Vita“ (Dokumentation über einen italienischen Einwanderer)</w:t>
      </w:r>
      <w:r w:rsidR="002E26D3" w:rsidRPr="008B2E36">
        <w:rPr>
          <w:lang w:val="de-DE"/>
        </w:rPr>
        <w:t>;</w:t>
      </w:r>
      <w:r w:rsidR="001B2590" w:rsidRPr="00C17123">
        <w:rPr>
          <w:rStyle w:val="Funotenzeichen"/>
        </w:rPr>
        <w:footnoteReference w:id="74"/>
      </w:r>
      <w:r w:rsidR="002E26D3" w:rsidRPr="008B2E36">
        <w:rPr>
          <w:lang w:val="de-DE"/>
        </w:rPr>
        <w:t xml:space="preserve"> </w:t>
      </w:r>
      <w:r w:rsidR="001F2CB6" w:rsidRPr="008B2E36">
        <w:rPr>
          <w:lang w:val="de-DE"/>
        </w:rPr>
        <w:t>„</w:t>
      </w:r>
      <w:r w:rsidR="002E26D3" w:rsidRPr="008B2E36">
        <w:rPr>
          <w:lang w:val="de-DE"/>
        </w:rPr>
        <w:t>Licha zima načalo“; „Jacke wie Bluse (</w:t>
      </w:r>
      <w:r w:rsidR="002E26D3" w:rsidRPr="008B2E36">
        <w:rPr>
          <w:szCs w:val="33"/>
          <w:shd w:val="clear" w:color="auto" w:fill="FFFFFF"/>
          <w:lang w:val="de-DE"/>
        </w:rPr>
        <w:t>Köhler oder Schwan? Wer Bundespräsident wird, ist nicht entscheidend)“;  „Čelovek čeloveku v dolg.“</w:t>
      </w:r>
      <w:r w:rsidR="002E26D3" w:rsidRPr="00C17123">
        <w:rPr>
          <w:rStyle w:val="Funotenzeichen"/>
          <w:szCs w:val="33"/>
          <w:shd w:val="clear" w:color="auto" w:fill="FFFFFF"/>
        </w:rPr>
        <w:footnoteReference w:id="75"/>
      </w:r>
    </w:p>
    <w:p w:rsidR="00436CAF" w:rsidRPr="008B2E36" w:rsidRDefault="00436CAF" w:rsidP="00D957FE">
      <w:pPr>
        <w:pStyle w:val="StandardWeb"/>
        <w:shd w:val="clear" w:color="auto" w:fill="FFFFFF"/>
        <w:spacing w:before="0" w:beforeAutospacing="0" w:after="120" w:afterAutospacing="0" w:line="360" w:lineRule="auto"/>
        <w:jc w:val="both"/>
        <w:rPr>
          <w:rFonts w:ascii="Verdana" w:hAnsi="Verdana"/>
          <w:sz w:val="21"/>
          <w:szCs w:val="21"/>
          <w:lang w:val="de-DE"/>
        </w:rPr>
      </w:pPr>
      <w:r w:rsidRPr="008B2E36">
        <w:rPr>
          <w:lang w:val="de-DE"/>
        </w:rPr>
        <w:t xml:space="preserve">c) </w:t>
      </w:r>
      <w:r w:rsidR="00282E73" w:rsidRPr="008B2E36">
        <w:rPr>
          <w:lang w:val="de-DE"/>
        </w:rPr>
        <w:t xml:space="preserve">Umstellen von Bestandteilen eines </w:t>
      </w:r>
      <w:r w:rsidRPr="008B2E36">
        <w:rPr>
          <w:lang w:val="de-DE"/>
        </w:rPr>
        <w:t xml:space="preserve">Idioms: </w:t>
      </w:r>
      <w:r w:rsidR="003A0AA7" w:rsidRPr="008B2E36">
        <w:rPr>
          <w:lang w:val="de-DE"/>
        </w:rPr>
        <w:t>„Javnoe stanovitsja tajnym“</w:t>
      </w:r>
      <w:r w:rsidR="003A0AA7" w:rsidRPr="00C17123">
        <w:rPr>
          <w:rStyle w:val="Funotenzeichen"/>
        </w:rPr>
        <w:footnoteReference w:id="76"/>
      </w:r>
      <w:r w:rsidR="003A0AA7" w:rsidRPr="008B2E36">
        <w:rPr>
          <w:lang w:val="de-DE"/>
        </w:rPr>
        <w:t>.</w:t>
      </w:r>
    </w:p>
    <w:p w:rsidR="003A0AA7" w:rsidRPr="008B2E36" w:rsidRDefault="00282E73" w:rsidP="00D957FE">
      <w:pPr>
        <w:spacing w:after="120" w:line="360" w:lineRule="auto"/>
        <w:jc w:val="both"/>
        <w:rPr>
          <w:rFonts w:ascii="Times New Roman" w:hAnsi="Times New Roman" w:cs="Times New Roman"/>
          <w:sz w:val="24"/>
          <w:szCs w:val="33"/>
          <w:shd w:val="clear" w:color="auto" w:fill="FFFFFF"/>
          <w:lang w:val="de-DE"/>
        </w:rPr>
      </w:pPr>
      <w:r w:rsidRPr="008B2E36">
        <w:rPr>
          <w:rFonts w:ascii="Times New Roman" w:hAnsi="Times New Roman" w:cs="Times New Roman"/>
          <w:sz w:val="24"/>
          <w:lang w:val="de-DE"/>
        </w:rPr>
        <w:t>d) Morphologische Veränderung eines Idi</w:t>
      </w:r>
      <w:r w:rsidR="003A0AA7" w:rsidRPr="008B2E36">
        <w:rPr>
          <w:rFonts w:ascii="Times New Roman" w:hAnsi="Times New Roman" w:cs="Times New Roman"/>
          <w:sz w:val="24"/>
          <w:lang w:val="de-DE"/>
        </w:rPr>
        <w:t xml:space="preserve">oms: </w:t>
      </w:r>
      <w:r w:rsidR="00751A1C" w:rsidRPr="008B2E36">
        <w:rPr>
          <w:rFonts w:ascii="Times New Roman" w:hAnsi="Times New Roman" w:cs="Times New Roman"/>
          <w:sz w:val="24"/>
          <w:lang w:val="de-DE"/>
        </w:rPr>
        <w:t>„Vojna ne uchodit odna.“</w:t>
      </w:r>
      <w:r w:rsidR="00751A1C">
        <w:rPr>
          <w:rStyle w:val="Funotenzeichen"/>
          <w:rFonts w:ascii="Times New Roman" w:hAnsi="Times New Roman" w:cs="Times New Roman"/>
          <w:sz w:val="24"/>
        </w:rPr>
        <w:footnoteReference w:id="77"/>
      </w:r>
      <w:r w:rsidR="00751A1C" w:rsidRPr="008B2E36">
        <w:rPr>
          <w:rFonts w:ascii="Times New Roman" w:hAnsi="Times New Roman" w:cs="Times New Roman"/>
          <w:sz w:val="24"/>
          <w:lang w:val="de-DE"/>
        </w:rPr>
        <w:t xml:space="preserve"> Hier findet ein Doppelwortspiel statt: 1) Veränderung des Original-Morphems „prichodit“; 2) Ersetzen des Originals „beda“ durch das paronyme Morphem „vojna“.</w:t>
      </w:r>
    </w:p>
    <w:p w:rsidR="00BA4E16" w:rsidRPr="008B2E36" w:rsidRDefault="00BA4E16" w:rsidP="00D957FE">
      <w:pPr>
        <w:spacing w:after="120" w:line="360" w:lineRule="auto"/>
        <w:jc w:val="both"/>
        <w:rPr>
          <w:rFonts w:ascii="Times New Roman" w:hAnsi="Times New Roman" w:cs="Times New Roman"/>
          <w:sz w:val="24"/>
          <w:szCs w:val="33"/>
          <w:shd w:val="clear" w:color="auto" w:fill="FFFFFF"/>
          <w:lang w:val="de-DE"/>
        </w:rPr>
      </w:pPr>
      <w:r w:rsidRPr="008B2E36">
        <w:rPr>
          <w:rFonts w:ascii="Times New Roman" w:hAnsi="Times New Roman" w:cs="Times New Roman"/>
          <w:sz w:val="24"/>
          <w:szCs w:val="33"/>
          <w:shd w:val="clear" w:color="auto" w:fill="FFFFFF"/>
          <w:lang w:val="de-DE"/>
        </w:rPr>
        <w:t>e) Kombinationen aus zwei oder mehreren Idiomen, basierend auf ihrer Ähnlichkeit oder Widersprüchlichkeit: „Esli drug okazalsja Brut“</w:t>
      </w:r>
      <w:r w:rsidR="00751A1C" w:rsidRPr="008B2E36">
        <w:rPr>
          <w:rFonts w:ascii="Times New Roman" w:hAnsi="Times New Roman" w:cs="Times New Roman"/>
          <w:sz w:val="24"/>
          <w:szCs w:val="33"/>
          <w:shd w:val="clear" w:color="auto" w:fill="FFFFFF"/>
          <w:lang w:val="de-DE"/>
        </w:rPr>
        <w:t>.</w:t>
      </w:r>
      <w:r w:rsidRPr="00C17123">
        <w:rPr>
          <w:rStyle w:val="Funotenzeichen"/>
          <w:rFonts w:ascii="Times New Roman" w:hAnsi="Times New Roman" w:cs="Times New Roman"/>
          <w:sz w:val="24"/>
          <w:szCs w:val="33"/>
          <w:shd w:val="clear" w:color="auto" w:fill="FFFFFF"/>
        </w:rPr>
        <w:footnoteReference w:id="78"/>
      </w:r>
    </w:p>
    <w:p w:rsidR="001F2CB6" w:rsidRPr="008B2E36" w:rsidRDefault="00BA4E16"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33"/>
          <w:shd w:val="clear" w:color="auto" w:fill="FFFFFF"/>
          <w:lang w:val="de-DE"/>
        </w:rPr>
        <w:t>f) Kombinationen aus zwei oder mehreren Idiomen mit gleichzeitigem Paraphrasieren</w:t>
      </w:r>
      <w:r w:rsidR="00575437" w:rsidRPr="008B2E36">
        <w:rPr>
          <w:rFonts w:ascii="Times New Roman" w:hAnsi="Times New Roman" w:cs="Times New Roman"/>
          <w:sz w:val="24"/>
          <w:szCs w:val="33"/>
          <w:shd w:val="clear" w:color="auto" w:fill="FFFFFF"/>
          <w:lang w:val="de-DE"/>
        </w:rPr>
        <w:t xml:space="preserve"> (unter anderem mit Einbezug von Makkaronismen): </w:t>
      </w:r>
      <w:r w:rsidR="00C17123" w:rsidRPr="008B2E36">
        <w:rPr>
          <w:rFonts w:ascii="Times New Roman" w:hAnsi="Times New Roman" w:cs="Times New Roman"/>
          <w:sz w:val="24"/>
          <w:szCs w:val="33"/>
          <w:shd w:val="clear" w:color="auto" w:fill="FFFFFF"/>
          <w:lang w:val="de-DE"/>
        </w:rPr>
        <w:t>„</w:t>
      </w:r>
      <w:r w:rsidR="00C17123" w:rsidRPr="00C17123">
        <w:rPr>
          <w:rFonts w:ascii="Times New Roman" w:hAnsi="Times New Roman" w:cs="Times New Roman"/>
          <w:sz w:val="24"/>
          <w:szCs w:val="28"/>
          <w:lang w:val="ru-RU"/>
        </w:rPr>
        <w:t>Закон</w:t>
      </w:r>
      <w:r w:rsidR="00C17123" w:rsidRPr="008B2E36">
        <w:rPr>
          <w:rFonts w:ascii="Times New Roman" w:hAnsi="Times New Roman" w:cs="Times New Roman"/>
          <w:sz w:val="24"/>
          <w:szCs w:val="28"/>
          <w:lang w:val="de-DE"/>
        </w:rPr>
        <w:t xml:space="preserve"> – dura, </w:t>
      </w:r>
      <w:r w:rsidR="00C17123" w:rsidRPr="00C17123">
        <w:rPr>
          <w:rFonts w:ascii="Times New Roman" w:hAnsi="Times New Roman" w:cs="Times New Roman"/>
          <w:sz w:val="24"/>
          <w:szCs w:val="28"/>
          <w:lang w:val="ru-RU"/>
        </w:rPr>
        <w:t>царь</w:t>
      </w:r>
      <w:r w:rsidR="00C17123" w:rsidRPr="008B2E36">
        <w:rPr>
          <w:rFonts w:ascii="Times New Roman" w:hAnsi="Times New Roman" w:cs="Times New Roman"/>
          <w:sz w:val="24"/>
          <w:szCs w:val="28"/>
          <w:lang w:val="de-DE"/>
        </w:rPr>
        <w:t xml:space="preserve"> – </w:t>
      </w:r>
      <w:r w:rsidR="00C17123" w:rsidRPr="00C17123">
        <w:rPr>
          <w:rFonts w:ascii="Times New Roman" w:hAnsi="Times New Roman" w:cs="Times New Roman"/>
          <w:sz w:val="24"/>
          <w:szCs w:val="28"/>
          <w:lang w:val="ru-RU"/>
        </w:rPr>
        <w:t>молодец</w:t>
      </w:r>
      <w:r w:rsidR="00C17123" w:rsidRPr="008B2E36">
        <w:rPr>
          <w:rFonts w:ascii="Times New Roman" w:hAnsi="Times New Roman" w:cs="Times New Roman"/>
          <w:sz w:val="24"/>
          <w:szCs w:val="28"/>
          <w:lang w:val="de-DE"/>
        </w:rPr>
        <w:t>“ (vgl. dura lex, sed lex)</w:t>
      </w:r>
      <w:r w:rsidR="00751A1C" w:rsidRPr="008B2E36">
        <w:rPr>
          <w:rFonts w:ascii="Times New Roman" w:hAnsi="Times New Roman" w:cs="Times New Roman"/>
          <w:sz w:val="24"/>
          <w:szCs w:val="28"/>
          <w:lang w:val="de-DE"/>
        </w:rPr>
        <w:t>.</w:t>
      </w:r>
      <w:r w:rsidR="00C17123" w:rsidRPr="00C17123">
        <w:rPr>
          <w:rStyle w:val="Funotenzeichen"/>
          <w:rFonts w:ascii="Times New Roman" w:hAnsi="Times New Roman" w:cs="Times New Roman"/>
          <w:sz w:val="24"/>
          <w:szCs w:val="28"/>
        </w:rPr>
        <w:footnoteReference w:id="79"/>
      </w:r>
    </w:p>
    <w:p w:rsidR="0062213E" w:rsidRPr="008B2E36" w:rsidRDefault="00C17123"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 xml:space="preserve">g) Auflösen von Idiomen </w:t>
      </w:r>
      <w:r w:rsidR="0062213E" w:rsidRPr="008B2E36">
        <w:rPr>
          <w:rFonts w:ascii="Times New Roman" w:hAnsi="Times New Roman" w:cs="Times New Roman"/>
          <w:sz w:val="24"/>
          <w:szCs w:val="28"/>
          <w:lang w:val="de-DE"/>
        </w:rPr>
        <w:t>durch</w:t>
      </w:r>
      <w:r w:rsidRPr="008B2E36">
        <w:rPr>
          <w:rFonts w:ascii="Times New Roman" w:hAnsi="Times New Roman" w:cs="Times New Roman"/>
          <w:sz w:val="24"/>
          <w:szCs w:val="28"/>
          <w:lang w:val="de-DE"/>
        </w:rPr>
        <w:t xml:space="preserve"> Einfügen zusätzlicher Lexeme: </w:t>
      </w:r>
      <w:r w:rsidR="0062213E" w:rsidRPr="008B2E36">
        <w:rPr>
          <w:rFonts w:ascii="Times New Roman" w:hAnsi="Times New Roman" w:cs="Times New Roman"/>
          <w:sz w:val="24"/>
          <w:szCs w:val="28"/>
          <w:lang w:val="de-DE"/>
        </w:rPr>
        <w:t>„Ni v kakie Brandenburgskie vorota“</w:t>
      </w:r>
      <w:r w:rsidR="00751A1C" w:rsidRPr="008B2E36">
        <w:rPr>
          <w:rFonts w:ascii="Times New Roman" w:hAnsi="Times New Roman" w:cs="Times New Roman"/>
          <w:sz w:val="24"/>
          <w:szCs w:val="28"/>
          <w:lang w:val="de-DE"/>
        </w:rPr>
        <w:t>.</w:t>
      </w:r>
      <w:r w:rsidR="0062213E">
        <w:rPr>
          <w:rStyle w:val="Funotenzeichen"/>
          <w:rFonts w:ascii="Times New Roman" w:hAnsi="Times New Roman" w:cs="Times New Roman"/>
          <w:sz w:val="24"/>
          <w:szCs w:val="28"/>
        </w:rPr>
        <w:footnoteReference w:id="80"/>
      </w:r>
    </w:p>
    <w:p w:rsidR="0062213E" w:rsidRPr="008B2E36" w:rsidRDefault="001F2CB6"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h) Einbetten eine</w:t>
      </w:r>
      <w:r w:rsidR="0062213E" w:rsidRPr="008B2E36">
        <w:rPr>
          <w:rFonts w:ascii="Times New Roman" w:hAnsi="Times New Roman" w:cs="Times New Roman"/>
          <w:sz w:val="24"/>
          <w:szCs w:val="28"/>
          <w:lang w:val="de-DE"/>
        </w:rPr>
        <w:t>s Idioms in einen Kontext, der die Idiomatik aufhebt: „Vo vremja draki mne pal´cami // Do ušej rastjanuli rot“ (O. Grigor´ev).</w:t>
      </w:r>
      <w:r w:rsidR="00751A1C">
        <w:rPr>
          <w:rStyle w:val="Funotenzeichen"/>
          <w:rFonts w:ascii="Times New Roman" w:hAnsi="Times New Roman" w:cs="Times New Roman"/>
          <w:sz w:val="24"/>
          <w:szCs w:val="28"/>
        </w:rPr>
        <w:footnoteReference w:id="81"/>
      </w:r>
    </w:p>
    <w:p w:rsidR="00266587" w:rsidRPr="008B2E36" w:rsidRDefault="005D4B69" w:rsidP="00D957FE">
      <w:pPr>
        <w:spacing w:after="120" w:line="360" w:lineRule="auto"/>
        <w:jc w:val="both"/>
        <w:rPr>
          <w:rFonts w:ascii="Times New Roman" w:hAnsi="Times New Roman" w:cs="Times New Roman"/>
          <w:b/>
          <w:sz w:val="24"/>
          <w:szCs w:val="28"/>
          <w:lang w:val="de-DE"/>
        </w:rPr>
      </w:pPr>
      <w:r w:rsidRPr="008B2E36">
        <w:rPr>
          <w:rFonts w:ascii="Times New Roman" w:hAnsi="Times New Roman" w:cs="Times New Roman"/>
          <w:b/>
          <w:sz w:val="24"/>
          <w:szCs w:val="28"/>
          <w:lang w:val="de-DE"/>
        </w:rPr>
        <w:t>6</w:t>
      </w:r>
      <w:r w:rsidR="00F123A9" w:rsidRPr="008B2E36">
        <w:rPr>
          <w:rFonts w:ascii="Times New Roman" w:hAnsi="Times New Roman" w:cs="Times New Roman"/>
          <w:b/>
          <w:sz w:val="24"/>
          <w:szCs w:val="28"/>
          <w:lang w:val="de-DE"/>
        </w:rPr>
        <w:t xml:space="preserve">. </w:t>
      </w:r>
      <w:r w:rsidR="00751A1C" w:rsidRPr="008B2E36">
        <w:rPr>
          <w:rFonts w:ascii="Times New Roman" w:hAnsi="Times New Roman" w:cs="Times New Roman"/>
          <w:b/>
          <w:sz w:val="24"/>
          <w:szCs w:val="28"/>
          <w:lang w:val="de-DE"/>
        </w:rPr>
        <w:t xml:space="preserve">Kombination von </w:t>
      </w:r>
      <w:r w:rsidR="00F123A9" w:rsidRPr="008B2E36">
        <w:rPr>
          <w:rFonts w:ascii="Times New Roman" w:hAnsi="Times New Roman" w:cs="Times New Roman"/>
          <w:b/>
          <w:sz w:val="24"/>
          <w:szCs w:val="28"/>
          <w:lang w:val="de-DE"/>
        </w:rPr>
        <w:t>Paronomasie, Polysemie, Homonymie und Phonetik</w:t>
      </w:r>
    </w:p>
    <w:p w:rsidR="0062213E" w:rsidRPr="008B2E36" w:rsidRDefault="00FA6F0B"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 xml:space="preserve">„Wirr ist das Volk!“ (Kommentar zu </w:t>
      </w:r>
      <w:r w:rsidR="00B44178" w:rsidRPr="008B2E36">
        <w:rPr>
          <w:rFonts w:ascii="Times New Roman" w:hAnsi="Times New Roman" w:cs="Times New Roman"/>
          <w:sz w:val="24"/>
          <w:szCs w:val="28"/>
          <w:lang w:val="de-DE"/>
        </w:rPr>
        <w:t xml:space="preserve">den Pegida-Demonstrationen der </w:t>
      </w:r>
      <w:r w:rsidR="00B44178" w:rsidRPr="008B2E36">
        <w:rPr>
          <w:rFonts w:ascii="Times New Roman" w:hAnsi="Times New Roman" w:cs="Times New Roman"/>
          <w:i/>
          <w:sz w:val="24"/>
          <w:szCs w:val="28"/>
          <w:lang w:val="de-DE"/>
        </w:rPr>
        <w:t>Heute-S</w:t>
      </w:r>
      <w:r w:rsidRPr="008B2E36">
        <w:rPr>
          <w:rFonts w:ascii="Times New Roman" w:hAnsi="Times New Roman" w:cs="Times New Roman"/>
          <w:i/>
          <w:sz w:val="24"/>
          <w:szCs w:val="28"/>
          <w:lang w:val="de-DE"/>
        </w:rPr>
        <w:t>how</w:t>
      </w:r>
      <w:r w:rsidRPr="008B2E36">
        <w:rPr>
          <w:rFonts w:ascii="Times New Roman" w:hAnsi="Times New Roman" w:cs="Times New Roman"/>
          <w:sz w:val="24"/>
          <w:szCs w:val="28"/>
          <w:lang w:val="de-DE"/>
        </w:rPr>
        <w:t>)</w:t>
      </w:r>
      <w:r w:rsidR="00751A1C" w:rsidRPr="008B2E36">
        <w:rPr>
          <w:rFonts w:ascii="Times New Roman" w:hAnsi="Times New Roman" w:cs="Times New Roman"/>
          <w:sz w:val="24"/>
          <w:szCs w:val="28"/>
          <w:lang w:val="de-DE"/>
        </w:rPr>
        <w:t>.</w:t>
      </w:r>
      <w:r>
        <w:rPr>
          <w:rStyle w:val="Funotenzeichen"/>
          <w:rFonts w:ascii="Times New Roman" w:hAnsi="Times New Roman" w:cs="Times New Roman"/>
          <w:sz w:val="24"/>
          <w:szCs w:val="28"/>
        </w:rPr>
        <w:footnoteReference w:id="82"/>
      </w:r>
    </w:p>
    <w:p w:rsidR="000C3F9C" w:rsidRPr="008B2E36" w:rsidRDefault="000C3F9C"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a) Mehrdeutigkeit auf der Lexemebene: „Skažite, vnutri vašich puchovikov nasto</w:t>
      </w:r>
      <w:r w:rsidRPr="008B2E36">
        <w:rPr>
          <w:rFonts w:ascii="Times New Roman" w:hAnsi="Times New Roman" w:cs="Times New Roman"/>
          <w:b/>
          <w:sz w:val="24"/>
          <w:szCs w:val="28"/>
          <w:lang w:val="de-DE"/>
        </w:rPr>
        <w:t>ja</w:t>
      </w:r>
      <w:r w:rsidRPr="008B2E36">
        <w:rPr>
          <w:rFonts w:ascii="Times New Roman" w:hAnsi="Times New Roman" w:cs="Times New Roman"/>
          <w:sz w:val="24"/>
          <w:szCs w:val="28"/>
          <w:lang w:val="de-DE"/>
        </w:rPr>
        <w:t>ščij puch? – Vnutri našich puchovikov nastojaščie čempi</w:t>
      </w:r>
      <w:r w:rsidRPr="008B2E36">
        <w:rPr>
          <w:rFonts w:ascii="Times New Roman" w:hAnsi="Times New Roman" w:cs="Times New Roman"/>
          <w:b/>
          <w:sz w:val="24"/>
          <w:szCs w:val="28"/>
          <w:lang w:val="de-DE"/>
        </w:rPr>
        <w:t>o</w:t>
      </w:r>
      <w:r w:rsidRPr="008B2E36">
        <w:rPr>
          <w:rFonts w:ascii="Times New Roman" w:hAnsi="Times New Roman" w:cs="Times New Roman"/>
          <w:sz w:val="24"/>
          <w:szCs w:val="28"/>
          <w:lang w:val="de-DE"/>
        </w:rPr>
        <w:t>ny</w:t>
      </w:r>
      <w:r w:rsidR="007B49B8" w:rsidRPr="008B2E36">
        <w:rPr>
          <w:rFonts w:ascii="Times New Roman" w:hAnsi="Times New Roman" w:cs="Times New Roman"/>
          <w:sz w:val="24"/>
          <w:szCs w:val="28"/>
          <w:lang w:val="de-DE"/>
        </w:rPr>
        <w:t>!“</w:t>
      </w:r>
      <w:r w:rsidR="007B49B8">
        <w:rPr>
          <w:rStyle w:val="Funotenzeichen"/>
          <w:rFonts w:ascii="Times New Roman" w:hAnsi="Times New Roman" w:cs="Times New Roman"/>
          <w:sz w:val="24"/>
          <w:szCs w:val="28"/>
        </w:rPr>
        <w:footnoteReference w:id="83"/>
      </w:r>
      <w:r w:rsidRPr="008B2E36">
        <w:rPr>
          <w:rFonts w:ascii="Times New Roman" w:hAnsi="Times New Roman" w:cs="Times New Roman"/>
          <w:sz w:val="24"/>
          <w:szCs w:val="28"/>
          <w:lang w:val="de-DE"/>
        </w:rPr>
        <w:t xml:space="preserve"> </w:t>
      </w:r>
      <w:r w:rsidR="007B49B8" w:rsidRPr="008B2E36">
        <w:rPr>
          <w:rFonts w:ascii="Times New Roman" w:hAnsi="Times New Roman" w:cs="Times New Roman"/>
          <w:sz w:val="24"/>
          <w:szCs w:val="28"/>
          <w:lang w:val="de-DE"/>
        </w:rPr>
        <w:t xml:space="preserve">Hier werden zwei Bedeutungen des </w:t>
      </w:r>
      <w:r w:rsidRPr="008B2E36">
        <w:rPr>
          <w:rFonts w:ascii="Times New Roman" w:hAnsi="Times New Roman" w:cs="Times New Roman"/>
          <w:sz w:val="24"/>
          <w:szCs w:val="28"/>
          <w:lang w:val="de-DE"/>
        </w:rPr>
        <w:t>Lexem</w:t>
      </w:r>
      <w:r w:rsidR="007B49B8" w:rsidRPr="008B2E36">
        <w:rPr>
          <w:rFonts w:ascii="Times New Roman" w:hAnsi="Times New Roman" w:cs="Times New Roman"/>
          <w:sz w:val="24"/>
          <w:szCs w:val="28"/>
          <w:lang w:val="de-DE"/>
        </w:rPr>
        <w:t>s</w:t>
      </w:r>
      <w:r w:rsidRPr="008B2E36">
        <w:rPr>
          <w:rFonts w:ascii="Times New Roman" w:hAnsi="Times New Roman" w:cs="Times New Roman"/>
          <w:sz w:val="24"/>
          <w:szCs w:val="28"/>
          <w:lang w:val="de-DE"/>
        </w:rPr>
        <w:t xml:space="preserve"> „nastojaščij“ </w:t>
      </w:r>
      <w:r w:rsidR="007B49B8" w:rsidRPr="008B2E36">
        <w:rPr>
          <w:rFonts w:ascii="Times New Roman" w:hAnsi="Times New Roman" w:cs="Times New Roman"/>
          <w:sz w:val="24"/>
          <w:szCs w:val="28"/>
          <w:lang w:val="de-DE"/>
        </w:rPr>
        <w:t xml:space="preserve">realisiert, </w:t>
      </w:r>
      <w:r w:rsidR="00282E73" w:rsidRPr="008B2E36">
        <w:rPr>
          <w:rFonts w:ascii="Times New Roman" w:hAnsi="Times New Roman" w:cs="Times New Roman"/>
          <w:sz w:val="24"/>
          <w:szCs w:val="28"/>
          <w:lang w:val="de-DE"/>
        </w:rPr>
        <w:t>weshalb sich</w:t>
      </w:r>
      <w:r w:rsidRPr="008B2E36">
        <w:rPr>
          <w:rFonts w:ascii="Times New Roman" w:hAnsi="Times New Roman" w:cs="Times New Roman"/>
          <w:sz w:val="24"/>
          <w:szCs w:val="28"/>
          <w:lang w:val="de-DE"/>
        </w:rPr>
        <w:t xml:space="preserve"> </w:t>
      </w:r>
      <w:r w:rsidR="007B49B8" w:rsidRPr="008B2E36">
        <w:rPr>
          <w:rFonts w:ascii="Times New Roman" w:hAnsi="Times New Roman" w:cs="Times New Roman"/>
          <w:sz w:val="24"/>
          <w:szCs w:val="28"/>
          <w:lang w:val="de-DE"/>
        </w:rPr>
        <w:t>der Satzakzent verändert.</w:t>
      </w:r>
    </w:p>
    <w:p w:rsidR="007B49B8" w:rsidRPr="008B2E36" w:rsidRDefault="007B49B8"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b) Mehrdeutigkeit der Wortgefüge: „Choroša sosedka!“</w:t>
      </w:r>
      <w:r>
        <w:rPr>
          <w:rStyle w:val="Funotenzeichen"/>
          <w:rFonts w:ascii="Times New Roman" w:hAnsi="Times New Roman" w:cs="Times New Roman"/>
          <w:sz w:val="24"/>
          <w:szCs w:val="28"/>
        </w:rPr>
        <w:footnoteReference w:id="84"/>
      </w:r>
      <w:r w:rsidRPr="008B2E36">
        <w:rPr>
          <w:rFonts w:ascii="Times New Roman" w:hAnsi="Times New Roman" w:cs="Times New Roman"/>
          <w:sz w:val="24"/>
          <w:szCs w:val="28"/>
          <w:lang w:val="de-DE"/>
        </w:rPr>
        <w:t xml:space="preserve"> </w:t>
      </w:r>
      <w:r w:rsidR="00757EB8" w:rsidRPr="008B2E36">
        <w:rPr>
          <w:rFonts w:ascii="Times New Roman" w:hAnsi="Times New Roman" w:cs="Times New Roman"/>
          <w:sz w:val="24"/>
          <w:szCs w:val="28"/>
          <w:lang w:val="de-DE"/>
        </w:rPr>
        <w:t>Es</w:t>
      </w:r>
      <w:r w:rsidRPr="008B2E36">
        <w:rPr>
          <w:rFonts w:ascii="Times New Roman" w:hAnsi="Times New Roman" w:cs="Times New Roman"/>
          <w:sz w:val="24"/>
          <w:szCs w:val="28"/>
          <w:lang w:val="de-DE"/>
        </w:rPr>
        <w:t xml:space="preserve"> ist nicht eindeutig</w:t>
      </w:r>
      <w:r w:rsidR="00757EB8" w:rsidRPr="008B2E36">
        <w:rPr>
          <w:rFonts w:ascii="Times New Roman" w:hAnsi="Times New Roman" w:cs="Times New Roman"/>
          <w:sz w:val="24"/>
          <w:szCs w:val="28"/>
          <w:lang w:val="de-DE"/>
        </w:rPr>
        <w:t>,</w:t>
      </w:r>
      <w:r w:rsidRPr="008B2E36">
        <w:rPr>
          <w:rFonts w:ascii="Times New Roman" w:hAnsi="Times New Roman" w:cs="Times New Roman"/>
          <w:sz w:val="24"/>
          <w:szCs w:val="28"/>
          <w:lang w:val="de-DE"/>
        </w:rPr>
        <w:t xml:space="preserve"> ob </w:t>
      </w:r>
      <w:r w:rsidR="00757EB8" w:rsidRPr="008B2E36">
        <w:rPr>
          <w:rFonts w:ascii="Times New Roman" w:hAnsi="Times New Roman" w:cs="Times New Roman"/>
          <w:sz w:val="24"/>
          <w:szCs w:val="28"/>
          <w:lang w:val="de-DE"/>
        </w:rPr>
        <w:t xml:space="preserve">hiermit </w:t>
      </w:r>
      <w:r w:rsidRPr="008B2E36">
        <w:rPr>
          <w:rFonts w:ascii="Times New Roman" w:hAnsi="Times New Roman" w:cs="Times New Roman"/>
          <w:i/>
          <w:sz w:val="24"/>
          <w:szCs w:val="28"/>
          <w:lang w:val="de-DE"/>
        </w:rPr>
        <w:t>hübsch</w:t>
      </w:r>
      <w:r w:rsidRPr="008B2E36">
        <w:rPr>
          <w:rFonts w:ascii="Times New Roman" w:hAnsi="Times New Roman" w:cs="Times New Roman"/>
          <w:sz w:val="24"/>
          <w:szCs w:val="28"/>
          <w:lang w:val="de-DE"/>
        </w:rPr>
        <w:t xml:space="preserve"> oder </w:t>
      </w:r>
      <w:r w:rsidR="00757EB8" w:rsidRPr="008B2E36">
        <w:rPr>
          <w:rFonts w:ascii="Times New Roman" w:hAnsi="Times New Roman" w:cs="Times New Roman"/>
          <w:i/>
          <w:sz w:val="24"/>
          <w:szCs w:val="28"/>
          <w:lang w:val="de-DE"/>
        </w:rPr>
        <w:t>was ist das denn für eine Nachbarin</w:t>
      </w:r>
      <w:r w:rsidR="00757EB8" w:rsidRPr="008B2E36">
        <w:rPr>
          <w:rFonts w:ascii="Times New Roman" w:hAnsi="Times New Roman" w:cs="Times New Roman"/>
          <w:sz w:val="24"/>
          <w:szCs w:val="28"/>
          <w:lang w:val="de-DE"/>
        </w:rPr>
        <w:t xml:space="preserve"> gemeint ist.</w:t>
      </w:r>
    </w:p>
    <w:p w:rsidR="00757EB8" w:rsidRPr="008B2E36" w:rsidRDefault="00757EB8"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c) Mehrdeutigkeit von syntaktischen Konstruktionen: „Profsojuz govorit: ‚Net bednosti v Rossii!‘“</w:t>
      </w:r>
      <w:r w:rsidR="00282E73">
        <w:rPr>
          <w:rStyle w:val="Funotenzeichen"/>
          <w:rFonts w:ascii="Times New Roman" w:hAnsi="Times New Roman" w:cs="Times New Roman"/>
          <w:sz w:val="24"/>
          <w:szCs w:val="28"/>
        </w:rPr>
        <w:footnoteReference w:id="85"/>
      </w:r>
      <w:r w:rsidR="001852BF" w:rsidRPr="008B2E36">
        <w:rPr>
          <w:rFonts w:ascii="Times New Roman" w:hAnsi="Times New Roman" w:cs="Times New Roman"/>
          <w:sz w:val="24"/>
          <w:szCs w:val="28"/>
          <w:lang w:val="de-DE"/>
        </w:rPr>
        <w:t xml:space="preserve"> </w:t>
      </w:r>
      <w:r w:rsidRPr="008B2E36">
        <w:rPr>
          <w:rFonts w:ascii="Times New Roman" w:hAnsi="Times New Roman" w:cs="Times New Roman"/>
          <w:sz w:val="24"/>
          <w:szCs w:val="28"/>
          <w:lang w:val="de-DE"/>
        </w:rPr>
        <w:t>Sagt nun die Gewerkschaft, dass es in Russland keine Armut gibt oder sagt sie „Nein!“ zur Armut in Russland?</w:t>
      </w:r>
    </w:p>
    <w:p w:rsidR="00266587" w:rsidRPr="008B2E36" w:rsidRDefault="005D4B69" w:rsidP="00D957FE">
      <w:pPr>
        <w:spacing w:after="120" w:line="360" w:lineRule="auto"/>
        <w:jc w:val="both"/>
        <w:rPr>
          <w:rFonts w:ascii="Times New Roman" w:hAnsi="Times New Roman" w:cs="Times New Roman"/>
          <w:b/>
          <w:sz w:val="24"/>
          <w:szCs w:val="28"/>
          <w:lang w:val="de-DE"/>
        </w:rPr>
      </w:pPr>
      <w:r w:rsidRPr="008B2E36">
        <w:rPr>
          <w:rFonts w:ascii="Times New Roman" w:hAnsi="Times New Roman" w:cs="Times New Roman"/>
          <w:b/>
          <w:sz w:val="24"/>
          <w:szCs w:val="28"/>
          <w:lang w:val="de-DE"/>
        </w:rPr>
        <w:t>7</w:t>
      </w:r>
      <w:r w:rsidR="00757EB8" w:rsidRPr="008B2E36">
        <w:rPr>
          <w:rFonts w:ascii="Times New Roman" w:hAnsi="Times New Roman" w:cs="Times New Roman"/>
          <w:b/>
          <w:sz w:val="24"/>
          <w:szCs w:val="28"/>
          <w:lang w:val="de-DE"/>
        </w:rPr>
        <w:t>.</w:t>
      </w:r>
      <w:r w:rsidR="00757EB8" w:rsidRPr="008B2E36">
        <w:rPr>
          <w:rFonts w:ascii="Times New Roman" w:hAnsi="Times New Roman" w:cs="Times New Roman"/>
          <w:sz w:val="24"/>
          <w:szCs w:val="28"/>
          <w:lang w:val="de-DE"/>
        </w:rPr>
        <w:t xml:space="preserve"> </w:t>
      </w:r>
      <w:r w:rsidR="00751A1C" w:rsidRPr="008B2E36">
        <w:rPr>
          <w:rFonts w:ascii="Times New Roman" w:hAnsi="Times New Roman" w:cs="Times New Roman"/>
          <w:b/>
          <w:sz w:val="24"/>
          <w:szCs w:val="28"/>
          <w:lang w:val="de-DE"/>
        </w:rPr>
        <w:t>Kombination von</w:t>
      </w:r>
      <w:r w:rsidR="00751A1C" w:rsidRPr="008B2E36">
        <w:rPr>
          <w:rFonts w:ascii="Times New Roman" w:hAnsi="Times New Roman" w:cs="Times New Roman"/>
          <w:sz w:val="24"/>
          <w:szCs w:val="28"/>
          <w:lang w:val="de-DE"/>
        </w:rPr>
        <w:t xml:space="preserve"> </w:t>
      </w:r>
      <w:r w:rsidR="00757EB8" w:rsidRPr="008B2E36">
        <w:rPr>
          <w:rFonts w:ascii="Times New Roman" w:hAnsi="Times New Roman" w:cs="Times New Roman"/>
          <w:b/>
          <w:sz w:val="24"/>
          <w:szCs w:val="28"/>
          <w:lang w:val="de-DE"/>
        </w:rPr>
        <w:t>Paronomasie (bzw. Homon</w:t>
      </w:r>
      <w:r w:rsidR="009C57C5" w:rsidRPr="008B2E36">
        <w:rPr>
          <w:rFonts w:ascii="Times New Roman" w:hAnsi="Times New Roman" w:cs="Times New Roman"/>
          <w:b/>
          <w:sz w:val="24"/>
          <w:szCs w:val="28"/>
          <w:lang w:val="de-DE"/>
        </w:rPr>
        <w:t>ymie, Polysemie, Antonymie) mit</w:t>
      </w:r>
      <w:r w:rsidR="00114D5C" w:rsidRPr="008B2E36">
        <w:rPr>
          <w:rFonts w:ascii="Times New Roman" w:hAnsi="Times New Roman" w:cs="Times New Roman"/>
          <w:b/>
          <w:sz w:val="24"/>
          <w:szCs w:val="28"/>
          <w:lang w:val="de-DE"/>
        </w:rPr>
        <w:t xml:space="preserve"> </w:t>
      </w:r>
      <w:r w:rsidR="00757EB8" w:rsidRPr="008B2E36">
        <w:rPr>
          <w:rFonts w:ascii="Times New Roman" w:hAnsi="Times New Roman" w:cs="Times New Roman"/>
          <w:b/>
          <w:sz w:val="24"/>
          <w:szCs w:val="28"/>
          <w:lang w:val="de-DE"/>
        </w:rPr>
        <w:t>Phonetik und Idiomatik</w:t>
      </w:r>
    </w:p>
    <w:p w:rsidR="00757EB8" w:rsidRPr="008B2E36" w:rsidRDefault="00757EB8"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„Sledovateli svalili v</w:t>
      </w:r>
      <w:r w:rsidRPr="008B2E36">
        <w:rPr>
          <w:rFonts w:ascii="Times New Roman" w:hAnsi="Times New Roman" w:cs="Times New Roman"/>
          <w:b/>
          <w:sz w:val="24"/>
          <w:szCs w:val="28"/>
          <w:lang w:val="de-DE"/>
        </w:rPr>
        <w:t>e</w:t>
      </w:r>
      <w:r w:rsidRPr="008B2E36">
        <w:rPr>
          <w:rFonts w:ascii="Times New Roman" w:hAnsi="Times New Roman" w:cs="Times New Roman"/>
          <w:sz w:val="24"/>
          <w:szCs w:val="28"/>
          <w:lang w:val="de-DE"/>
        </w:rPr>
        <w:t>nu na vračej“</w:t>
      </w:r>
      <w:r w:rsidR="0039293C" w:rsidRPr="008B2E36">
        <w:rPr>
          <w:rFonts w:ascii="Times New Roman" w:hAnsi="Times New Roman" w:cs="Times New Roman"/>
          <w:sz w:val="24"/>
          <w:szCs w:val="28"/>
          <w:lang w:val="de-DE"/>
        </w:rPr>
        <w:t>.</w:t>
      </w:r>
      <w:r>
        <w:rPr>
          <w:rStyle w:val="Funotenzeichen"/>
          <w:rFonts w:ascii="Times New Roman" w:hAnsi="Times New Roman" w:cs="Times New Roman"/>
          <w:sz w:val="24"/>
          <w:szCs w:val="28"/>
        </w:rPr>
        <w:footnoteReference w:id="86"/>
      </w:r>
      <w:r w:rsidRPr="008B2E36">
        <w:rPr>
          <w:rFonts w:ascii="Times New Roman" w:hAnsi="Times New Roman" w:cs="Times New Roman"/>
          <w:sz w:val="24"/>
          <w:szCs w:val="28"/>
          <w:lang w:val="de-DE"/>
        </w:rPr>
        <w:t xml:space="preserve"> </w:t>
      </w:r>
      <w:r w:rsidR="0039293C" w:rsidRPr="008B2E36">
        <w:rPr>
          <w:rFonts w:ascii="Times New Roman" w:hAnsi="Times New Roman" w:cs="Times New Roman"/>
          <w:sz w:val="24"/>
          <w:lang w:val="de-DE"/>
        </w:rPr>
        <w:t xml:space="preserve">Ermittler beschuldigen Ärzte am Tod </w:t>
      </w:r>
      <w:r w:rsidR="00BD2C5E" w:rsidRPr="008B2E36">
        <w:rPr>
          <w:rFonts w:ascii="Times New Roman" w:hAnsi="Times New Roman" w:cs="Times New Roman"/>
          <w:sz w:val="24"/>
          <w:lang w:val="de-DE"/>
        </w:rPr>
        <w:t>einer</w:t>
      </w:r>
      <w:r w:rsidR="0039293C" w:rsidRPr="008B2E36">
        <w:rPr>
          <w:rFonts w:ascii="Times New Roman" w:hAnsi="Times New Roman" w:cs="Times New Roman"/>
          <w:sz w:val="24"/>
          <w:lang w:val="de-DE"/>
        </w:rPr>
        <w:t xml:space="preserve"> Inhaftierten, weil ein Kathe</w:t>
      </w:r>
      <w:r w:rsidR="00134665" w:rsidRPr="008B2E36">
        <w:rPr>
          <w:rFonts w:ascii="Times New Roman" w:hAnsi="Times New Roman" w:cs="Times New Roman"/>
          <w:sz w:val="24"/>
          <w:lang w:val="de-DE"/>
        </w:rPr>
        <w:t>te</w:t>
      </w:r>
      <w:r w:rsidR="0039293C" w:rsidRPr="008B2E36">
        <w:rPr>
          <w:rFonts w:ascii="Times New Roman" w:hAnsi="Times New Roman" w:cs="Times New Roman"/>
          <w:sz w:val="24"/>
          <w:lang w:val="de-DE"/>
        </w:rPr>
        <w:t xml:space="preserve">r aus </w:t>
      </w:r>
      <w:r w:rsidR="00BD2C5E" w:rsidRPr="008B2E36">
        <w:rPr>
          <w:rFonts w:ascii="Times New Roman" w:hAnsi="Times New Roman" w:cs="Times New Roman"/>
          <w:sz w:val="24"/>
          <w:lang w:val="de-DE"/>
        </w:rPr>
        <w:t>ihrem</w:t>
      </w:r>
      <w:r w:rsidR="0039293C" w:rsidRPr="008B2E36">
        <w:rPr>
          <w:rFonts w:ascii="Times New Roman" w:hAnsi="Times New Roman" w:cs="Times New Roman"/>
          <w:sz w:val="24"/>
          <w:lang w:val="de-DE"/>
        </w:rPr>
        <w:t xml:space="preserve"> Oberschenkel nicht entfernt wurde.</w:t>
      </w:r>
      <w:r w:rsidR="0039293C" w:rsidRPr="008B2E36">
        <w:rPr>
          <w:sz w:val="24"/>
          <w:lang w:val="de-DE"/>
        </w:rPr>
        <w:t xml:space="preserve"> </w:t>
      </w:r>
    </w:p>
    <w:p w:rsidR="00266587" w:rsidRPr="008B2E36" w:rsidRDefault="005D4B69" w:rsidP="00D957FE">
      <w:pPr>
        <w:spacing w:after="120" w:line="360" w:lineRule="auto"/>
        <w:jc w:val="both"/>
        <w:rPr>
          <w:rFonts w:ascii="Times New Roman" w:hAnsi="Times New Roman" w:cs="Times New Roman"/>
          <w:b/>
          <w:sz w:val="24"/>
          <w:szCs w:val="28"/>
          <w:lang w:val="de-DE"/>
        </w:rPr>
      </w:pPr>
      <w:r w:rsidRPr="008B2E36">
        <w:rPr>
          <w:rFonts w:ascii="Times New Roman" w:hAnsi="Times New Roman" w:cs="Times New Roman"/>
          <w:b/>
          <w:sz w:val="24"/>
          <w:szCs w:val="28"/>
          <w:lang w:val="de-DE"/>
        </w:rPr>
        <w:t>8</w:t>
      </w:r>
      <w:r w:rsidR="009C57C5" w:rsidRPr="008B2E36">
        <w:rPr>
          <w:rFonts w:ascii="Times New Roman" w:hAnsi="Times New Roman" w:cs="Times New Roman"/>
          <w:b/>
          <w:sz w:val="24"/>
          <w:szCs w:val="28"/>
          <w:lang w:val="de-DE"/>
        </w:rPr>
        <w:t xml:space="preserve">. </w:t>
      </w:r>
      <w:r w:rsidR="00751A1C" w:rsidRPr="008B2E36">
        <w:rPr>
          <w:rFonts w:ascii="Times New Roman" w:hAnsi="Times New Roman" w:cs="Times New Roman"/>
          <w:b/>
          <w:sz w:val="24"/>
          <w:szCs w:val="28"/>
          <w:lang w:val="de-DE"/>
        </w:rPr>
        <w:t xml:space="preserve">Kombination von </w:t>
      </w:r>
      <w:r w:rsidR="00114D5C" w:rsidRPr="008B2E36">
        <w:rPr>
          <w:rFonts w:ascii="Times New Roman" w:hAnsi="Times New Roman" w:cs="Times New Roman"/>
          <w:b/>
          <w:sz w:val="24"/>
          <w:szCs w:val="28"/>
          <w:lang w:val="de-DE"/>
        </w:rPr>
        <w:t>Graphie und Paronomasie</w:t>
      </w:r>
    </w:p>
    <w:p w:rsidR="00114D5C" w:rsidRPr="008B2E36" w:rsidRDefault="00114D5C"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8"/>
          <w:lang w:val="de-DE"/>
        </w:rPr>
        <w:t xml:space="preserve"> Im Gedicht von Boris Zachoder „Kit i Kot“, welches auf der ähnlichen Lautung der Tiernamen beruht, werden die Lexeme KIT und KOT im Verlauf des </w:t>
      </w:r>
      <w:r w:rsidR="00134665" w:rsidRPr="008B2E36">
        <w:rPr>
          <w:rFonts w:ascii="Times New Roman" w:hAnsi="Times New Roman" w:cs="Times New Roman"/>
          <w:sz w:val="24"/>
          <w:szCs w:val="28"/>
          <w:lang w:val="de-DE"/>
        </w:rPr>
        <w:t>gesamten</w:t>
      </w:r>
      <w:r w:rsidRPr="008B2E36">
        <w:rPr>
          <w:rFonts w:ascii="Times New Roman" w:hAnsi="Times New Roman" w:cs="Times New Roman"/>
          <w:sz w:val="24"/>
          <w:szCs w:val="28"/>
          <w:lang w:val="de-DE"/>
        </w:rPr>
        <w:t xml:space="preserve"> Textes großgeschrieben</w:t>
      </w:r>
      <w:r w:rsidR="002D34F6" w:rsidRPr="008B2E36">
        <w:rPr>
          <w:rFonts w:ascii="Times New Roman" w:hAnsi="Times New Roman" w:cs="Times New Roman"/>
          <w:sz w:val="24"/>
          <w:szCs w:val="28"/>
          <w:lang w:val="de-DE"/>
        </w:rPr>
        <w:t>; „Meždu MIDom i vojnoj“</w:t>
      </w:r>
      <w:r w:rsidR="00751A1C" w:rsidRPr="008B2E36">
        <w:rPr>
          <w:rFonts w:ascii="Times New Roman" w:hAnsi="Times New Roman" w:cs="Times New Roman"/>
          <w:sz w:val="24"/>
          <w:szCs w:val="28"/>
          <w:lang w:val="de-DE"/>
        </w:rPr>
        <w:t>.</w:t>
      </w:r>
      <w:r w:rsidR="002D34F6">
        <w:rPr>
          <w:rStyle w:val="Funotenzeichen"/>
          <w:rFonts w:ascii="Times New Roman" w:hAnsi="Times New Roman" w:cs="Times New Roman"/>
          <w:sz w:val="24"/>
          <w:szCs w:val="28"/>
        </w:rPr>
        <w:footnoteReference w:id="87"/>
      </w:r>
    </w:p>
    <w:p w:rsidR="00266587" w:rsidRPr="008B2E36" w:rsidRDefault="005D4B69" w:rsidP="00D957FE">
      <w:pPr>
        <w:spacing w:after="120" w:line="360" w:lineRule="auto"/>
        <w:jc w:val="both"/>
        <w:rPr>
          <w:rFonts w:ascii="Times New Roman" w:hAnsi="Times New Roman" w:cs="Times New Roman"/>
          <w:b/>
          <w:sz w:val="24"/>
          <w:szCs w:val="28"/>
          <w:lang w:val="de-DE"/>
        </w:rPr>
      </w:pPr>
      <w:r w:rsidRPr="008B2E36">
        <w:rPr>
          <w:rFonts w:ascii="Times New Roman" w:hAnsi="Times New Roman" w:cs="Times New Roman"/>
          <w:b/>
          <w:sz w:val="24"/>
          <w:szCs w:val="28"/>
          <w:lang w:val="de-DE"/>
        </w:rPr>
        <w:t>9</w:t>
      </w:r>
      <w:r w:rsidR="00114D5C" w:rsidRPr="008B2E36">
        <w:rPr>
          <w:rFonts w:ascii="Times New Roman" w:hAnsi="Times New Roman" w:cs="Times New Roman"/>
          <w:b/>
          <w:sz w:val="24"/>
          <w:szCs w:val="28"/>
          <w:lang w:val="de-DE"/>
        </w:rPr>
        <w:t xml:space="preserve">. </w:t>
      </w:r>
      <w:r w:rsidR="00751A1C" w:rsidRPr="008B2E36">
        <w:rPr>
          <w:rFonts w:ascii="Times New Roman" w:hAnsi="Times New Roman" w:cs="Times New Roman"/>
          <w:b/>
          <w:sz w:val="24"/>
          <w:szCs w:val="28"/>
          <w:lang w:val="de-DE"/>
        </w:rPr>
        <w:t xml:space="preserve">Kombination von </w:t>
      </w:r>
      <w:r w:rsidR="00114D5C" w:rsidRPr="008B2E36">
        <w:rPr>
          <w:rFonts w:ascii="Times New Roman" w:hAnsi="Times New Roman" w:cs="Times New Roman"/>
          <w:b/>
          <w:sz w:val="24"/>
          <w:szCs w:val="28"/>
          <w:lang w:val="de-DE"/>
        </w:rPr>
        <w:t>Orthogr</w:t>
      </w:r>
      <w:r w:rsidR="009C57C5" w:rsidRPr="008B2E36">
        <w:rPr>
          <w:rFonts w:ascii="Times New Roman" w:hAnsi="Times New Roman" w:cs="Times New Roman"/>
          <w:b/>
          <w:sz w:val="24"/>
          <w:szCs w:val="28"/>
          <w:lang w:val="de-DE"/>
        </w:rPr>
        <w:t>aphie (und/oder Graphie) und</w:t>
      </w:r>
      <w:r w:rsidR="00266587" w:rsidRPr="008B2E36">
        <w:rPr>
          <w:rFonts w:ascii="Times New Roman" w:hAnsi="Times New Roman" w:cs="Times New Roman"/>
          <w:b/>
          <w:sz w:val="24"/>
          <w:szCs w:val="28"/>
          <w:lang w:val="de-DE"/>
        </w:rPr>
        <w:t xml:space="preserve"> Idiomatik</w:t>
      </w:r>
    </w:p>
    <w:p w:rsidR="006E511F" w:rsidRPr="008B2E36" w:rsidRDefault="00114D5C"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b/>
          <w:sz w:val="24"/>
          <w:szCs w:val="28"/>
          <w:lang w:val="de-DE"/>
        </w:rPr>
        <w:t xml:space="preserve"> </w:t>
      </w:r>
      <w:r w:rsidRPr="008B2E36">
        <w:rPr>
          <w:rFonts w:ascii="Times New Roman" w:hAnsi="Times New Roman" w:cs="Times New Roman"/>
          <w:sz w:val="24"/>
          <w:szCs w:val="28"/>
          <w:lang w:val="de-DE"/>
        </w:rPr>
        <w:t>„Bond v pomošč</w:t>
      </w:r>
      <w:r w:rsidR="002D34F6" w:rsidRPr="008B2E36">
        <w:rPr>
          <w:rFonts w:ascii="Times New Roman" w:hAnsi="Times New Roman" w:cs="Times New Roman"/>
          <w:sz w:val="24"/>
          <w:szCs w:val="28"/>
          <w:lang w:val="de-DE"/>
        </w:rPr>
        <w:t>´</w:t>
      </w:r>
      <w:r w:rsidRPr="008B2E36">
        <w:rPr>
          <w:rFonts w:ascii="Times New Roman" w:hAnsi="Times New Roman" w:cs="Times New Roman"/>
          <w:sz w:val="24"/>
          <w:szCs w:val="28"/>
          <w:lang w:val="de-DE"/>
        </w:rPr>
        <w:t>“</w:t>
      </w:r>
      <w:r w:rsidR="002D34F6" w:rsidRPr="008B2E36">
        <w:rPr>
          <w:rFonts w:ascii="Times New Roman" w:hAnsi="Times New Roman" w:cs="Times New Roman"/>
          <w:sz w:val="24"/>
          <w:szCs w:val="28"/>
          <w:lang w:val="de-DE"/>
        </w:rPr>
        <w:t>.</w:t>
      </w:r>
      <w:r w:rsidR="002D34F6">
        <w:rPr>
          <w:rStyle w:val="Funotenzeichen"/>
          <w:rFonts w:ascii="Times New Roman" w:hAnsi="Times New Roman" w:cs="Times New Roman"/>
          <w:sz w:val="24"/>
          <w:szCs w:val="28"/>
        </w:rPr>
        <w:footnoteReference w:id="88"/>
      </w:r>
      <w:r w:rsidR="00134665" w:rsidRPr="008B2E36">
        <w:rPr>
          <w:rFonts w:ascii="Times New Roman" w:hAnsi="Times New Roman" w:cs="Times New Roman"/>
          <w:sz w:val="24"/>
          <w:szCs w:val="28"/>
          <w:lang w:val="de-DE"/>
        </w:rPr>
        <w:t xml:space="preserve"> (Es geht um Anleihen von </w:t>
      </w:r>
      <w:r w:rsidR="00134665" w:rsidRPr="008B2E36">
        <w:rPr>
          <w:rFonts w:ascii="Times New Roman" w:hAnsi="Times New Roman" w:cs="Times New Roman"/>
          <w:i/>
          <w:sz w:val="24"/>
          <w:szCs w:val="28"/>
          <w:lang w:val="de-DE"/>
        </w:rPr>
        <w:t>Rosneft´</w:t>
      </w:r>
      <w:r w:rsidR="002D34F6" w:rsidRPr="008B2E36">
        <w:rPr>
          <w:rFonts w:ascii="Times New Roman" w:hAnsi="Times New Roman" w:cs="Times New Roman"/>
          <w:sz w:val="24"/>
          <w:szCs w:val="28"/>
          <w:lang w:val="de-DE"/>
        </w:rPr>
        <w:t xml:space="preserve">). Zusätzlich entsteht eine Doppeldeutigkeit, weil das Lexem </w:t>
      </w:r>
      <w:r w:rsidR="002D34F6" w:rsidRPr="008B2E36">
        <w:rPr>
          <w:rFonts w:ascii="Times New Roman" w:hAnsi="Times New Roman" w:cs="Times New Roman"/>
          <w:i/>
          <w:sz w:val="24"/>
          <w:szCs w:val="28"/>
          <w:lang w:val="de-DE"/>
        </w:rPr>
        <w:t>bond</w:t>
      </w:r>
      <w:r w:rsidR="002D34F6" w:rsidRPr="008B2E36">
        <w:rPr>
          <w:rFonts w:ascii="Times New Roman" w:hAnsi="Times New Roman" w:cs="Times New Roman"/>
          <w:sz w:val="24"/>
          <w:szCs w:val="28"/>
          <w:lang w:val="de-DE"/>
        </w:rPr>
        <w:t xml:space="preserve"> sowohl </w:t>
      </w:r>
      <w:r w:rsidR="002D34F6" w:rsidRPr="008B2E36">
        <w:rPr>
          <w:rFonts w:ascii="Times New Roman" w:hAnsi="Times New Roman" w:cs="Times New Roman"/>
          <w:i/>
          <w:sz w:val="24"/>
          <w:szCs w:val="28"/>
          <w:lang w:val="de-DE"/>
        </w:rPr>
        <w:t>Anleihe</w:t>
      </w:r>
      <w:r w:rsidR="002D34F6" w:rsidRPr="008B2E36">
        <w:rPr>
          <w:rFonts w:ascii="Times New Roman" w:hAnsi="Times New Roman" w:cs="Times New Roman"/>
          <w:sz w:val="24"/>
          <w:szCs w:val="28"/>
          <w:lang w:val="de-DE"/>
        </w:rPr>
        <w:t xml:space="preserve"> als auch </w:t>
      </w:r>
      <w:r w:rsidR="008744D1" w:rsidRPr="008B2E36">
        <w:rPr>
          <w:rFonts w:ascii="Times New Roman" w:hAnsi="Times New Roman" w:cs="Times New Roman"/>
          <w:sz w:val="24"/>
          <w:szCs w:val="28"/>
          <w:lang w:val="de-DE"/>
        </w:rPr>
        <w:t xml:space="preserve">den Namen des </w:t>
      </w:r>
      <w:r w:rsidR="00134665" w:rsidRPr="008B2E36">
        <w:rPr>
          <w:rFonts w:ascii="Times New Roman" w:hAnsi="Times New Roman" w:cs="Times New Roman"/>
          <w:sz w:val="24"/>
          <w:szCs w:val="28"/>
          <w:lang w:val="de-DE"/>
        </w:rPr>
        <w:t xml:space="preserve">britischen </w:t>
      </w:r>
      <w:r w:rsidR="008744D1" w:rsidRPr="008B2E36">
        <w:rPr>
          <w:rFonts w:ascii="Times New Roman" w:hAnsi="Times New Roman" w:cs="Times New Roman"/>
          <w:sz w:val="24"/>
          <w:szCs w:val="28"/>
          <w:lang w:val="de-DE"/>
        </w:rPr>
        <w:t xml:space="preserve">Geheimagenten </w:t>
      </w:r>
      <w:r w:rsidR="0039293C" w:rsidRPr="008B2E36">
        <w:rPr>
          <w:rFonts w:ascii="Times New Roman" w:hAnsi="Times New Roman" w:cs="Times New Roman"/>
          <w:i/>
          <w:sz w:val="24"/>
          <w:szCs w:val="28"/>
          <w:lang w:val="de-DE"/>
        </w:rPr>
        <w:t>James Bond</w:t>
      </w:r>
      <w:r w:rsidR="0039293C" w:rsidRPr="008B2E36">
        <w:rPr>
          <w:rFonts w:ascii="Times New Roman" w:hAnsi="Times New Roman" w:cs="Times New Roman"/>
          <w:sz w:val="24"/>
          <w:szCs w:val="28"/>
          <w:lang w:val="de-DE"/>
        </w:rPr>
        <w:t xml:space="preserve"> </w:t>
      </w:r>
      <w:r w:rsidR="00BD2C5E" w:rsidRPr="008B2E36">
        <w:rPr>
          <w:rFonts w:ascii="Times New Roman" w:hAnsi="Times New Roman" w:cs="Times New Roman"/>
          <w:sz w:val="24"/>
          <w:szCs w:val="28"/>
          <w:lang w:val="de-DE"/>
        </w:rPr>
        <w:t>impliziert</w:t>
      </w:r>
      <w:r w:rsidR="002D34F6" w:rsidRPr="008B2E36">
        <w:rPr>
          <w:rFonts w:ascii="Times New Roman" w:hAnsi="Times New Roman" w:cs="Times New Roman"/>
          <w:sz w:val="24"/>
          <w:szCs w:val="28"/>
          <w:lang w:val="de-DE"/>
        </w:rPr>
        <w:t>.</w:t>
      </w:r>
      <w:r w:rsidR="006E511F" w:rsidRPr="008B2E36">
        <w:rPr>
          <w:rFonts w:ascii="Times New Roman" w:hAnsi="Times New Roman" w:cs="Times New Roman"/>
          <w:sz w:val="24"/>
          <w:szCs w:val="28"/>
          <w:lang w:val="de-DE"/>
        </w:rPr>
        <w:t xml:space="preserve"> „ATO-baty – i v soldaty“</w:t>
      </w:r>
      <w:r w:rsidR="006E511F">
        <w:rPr>
          <w:rStyle w:val="Funotenzeichen"/>
          <w:rFonts w:ascii="Times New Roman" w:hAnsi="Times New Roman" w:cs="Times New Roman"/>
          <w:sz w:val="24"/>
          <w:szCs w:val="28"/>
        </w:rPr>
        <w:footnoteReference w:id="89"/>
      </w:r>
      <w:r w:rsidR="006E511F" w:rsidRPr="008B2E36">
        <w:rPr>
          <w:rFonts w:ascii="Times New Roman" w:hAnsi="Times New Roman" w:cs="Times New Roman"/>
          <w:sz w:val="24"/>
          <w:szCs w:val="28"/>
          <w:lang w:val="de-DE"/>
        </w:rPr>
        <w:t xml:space="preserve"> (Eine Mutter flüchtet mit ihren Söhnen aus der Ukraine </w:t>
      </w:r>
      <w:r w:rsidR="008744D1" w:rsidRPr="008B2E36">
        <w:rPr>
          <w:rFonts w:ascii="Times New Roman" w:hAnsi="Times New Roman" w:cs="Times New Roman"/>
          <w:sz w:val="24"/>
          <w:szCs w:val="28"/>
          <w:lang w:val="de-DE"/>
        </w:rPr>
        <w:t>nach</w:t>
      </w:r>
      <w:r w:rsidR="006E511F" w:rsidRPr="008B2E36">
        <w:rPr>
          <w:rFonts w:ascii="Times New Roman" w:hAnsi="Times New Roman" w:cs="Times New Roman"/>
          <w:sz w:val="24"/>
          <w:szCs w:val="28"/>
          <w:lang w:val="de-DE"/>
        </w:rPr>
        <w:t xml:space="preserve"> Russland</w:t>
      </w:r>
      <w:r w:rsidR="008744D1" w:rsidRPr="008B2E36">
        <w:rPr>
          <w:rFonts w:ascii="Times New Roman" w:hAnsi="Times New Roman" w:cs="Times New Roman"/>
          <w:sz w:val="24"/>
          <w:szCs w:val="28"/>
          <w:lang w:val="de-DE"/>
        </w:rPr>
        <w:t>,</w:t>
      </w:r>
      <w:r w:rsidR="0039293C" w:rsidRPr="008B2E36">
        <w:rPr>
          <w:rFonts w:ascii="Times New Roman" w:hAnsi="Times New Roman" w:cs="Times New Roman"/>
          <w:sz w:val="24"/>
          <w:szCs w:val="28"/>
          <w:lang w:val="de-DE"/>
        </w:rPr>
        <w:t xml:space="preserve"> um die letzteren nicht in den Krieg ziehen zu lassen, diese werden jedoch</w:t>
      </w:r>
      <w:r w:rsidR="008744D1" w:rsidRPr="008B2E36">
        <w:rPr>
          <w:rFonts w:ascii="Times New Roman" w:hAnsi="Times New Roman" w:cs="Times New Roman"/>
          <w:sz w:val="24"/>
          <w:szCs w:val="28"/>
          <w:lang w:val="de-DE"/>
        </w:rPr>
        <w:t xml:space="preserve"> </w:t>
      </w:r>
      <w:r w:rsidR="0039293C" w:rsidRPr="008B2E36">
        <w:rPr>
          <w:rFonts w:ascii="Times New Roman" w:hAnsi="Times New Roman" w:cs="Times New Roman"/>
          <w:sz w:val="24"/>
          <w:szCs w:val="28"/>
          <w:lang w:val="de-DE"/>
        </w:rPr>
        <w:t>zurück in die Ukraine geschickt</w:t>
      </w:r>
      <w:r w:rsidR="006E511F" w:rsidRPr="008B2E36">
        <w:rPr>
          <w:rFonts w:ascii="Times New Roman" w:hAnsi="Times New Roman" w:cs="Times New Roman"/>
          <w:sz w:val="24"/>
          <w:szCs w:val="28"/>
          <w:lang w:val="de-DE"/>
        </w:rPr>
        <w:t xml:space="preserve">). </w:t>
      </w:r>
    </w:p>
    <w:p w:rsidR="00615842" w:rsidRPr="008B2E36" w:rsidRDefault="00615842" w:rsidP="00D957FE">
      <w:pPr>
        <w:spacing w:after="120" w:line="360" w:lineRule="auto"/>
        <w:jc w:val="both"/>
        <w:rPr>
          <w:rFonts w:ascii="Times New Roman" w:hAnsi="Times New Roman" w:cs="Times New Roman"/>
          <w:sz w:val="24"/>
          <w:szCs w:val="28"/>
          <w:lang w:val="de-DE"/>
        </w:rPr>
      </w:pPr>
    </w:p>
    <w:p w:rsidR="00114D5C" w:rsidRPr="008B2E36" w:rsidRDefault="005D4B69" w:rsidP="00D957FE">
      <w:pPr>
        <w:spacing w:after="120" w:line="360" w:lineRule="auto"/>
        <w:jc w:val="both"/>
        <w:rPr>
          <w:rFonts w:ascii="Times New Roman" w:hAnsi="Times New Roman" w:cs="Times New Roman"/>
          <w:b/>
          <w:sz w:val="24"/>
          <w:szCs w:val="28"/>
          <w:lang w:val="de-DE"/>
        </w:rPr>
      </w:pPr>
      <w:r w:rsidRPr="008B2E36">
        <w:rPr>
          <w:rFonts w:ascii="Times New Roman" w:hAnsi="Times New Roman" w:cs="Times New Roman"/>
          <w:b/>
          <w:sz w:val="24"/>
          <w:szCs w:val="28"/>
          <w:lang w:val="de-DE"/>
        </w:rPr>
        <w:t>10</w:t>
      </w:r>
      <w:r w:rsidR="006E511F" w:rsidRPr="008B2E36">
        <w:rPr>
          <w:rFonts w:ascii="Times New Roman" w:hAnsi="Times New Roman" w:cs="Times New Roman"/>
          <w:b/>
          <w:sz w:val="24"/>
          <w:szCs w:val="28"/>
          <w:lang w:val="de-DE"/>
        </w:rPr>
        <w:t xml:space="preserve">. </w:t>
      </w:r>
      <w:r w:rsidR="0095359B" w:rsidRPr="008B2E36">
        <w:rPr>
          <w:rFonts w:ascii="Times New Roman" w:hAnsi="Times New Roman" w:cs="Times New Roman"/>
          <w:b/>
          <w:sz w:val="24"/>
          <w:szCs w:val="28"/>
          <w:lang w:val="de-DE"/>
        </w:rPr>
        <w:t>Morphologie</w:t>
      </w:r>
      <w:r w:rsidR="006E511F" w:rsidRPr="008B2E36">
        <w:rPr>
          <w:rFonts w:ascii="Times New Roman" w:hAnsi="Times New Roman" w:cs="Times New Roman"/>
          <w:b/>
          <w:sz w:val="24"/>
          <w:szCs w:val="28"/>
          <w:lang w:val="de-DE"/>
        </w:rPr>
        <w:t xml:space="preserve"> </w:t>
      </w:r>
    </w:p>
    <w:p w:rsidR="0095359B" w:rsidRDefault="0095359B" w:rsidP="00D957FE">
      <w:pPr>
        <w:spacing w:after="120" w:line="360" w:lineRule="auto"/>
        <w:jc w:val="both"/>
        <w:rPr>
          <w:rFonts w:ascii="Times New Roman" w:hAnsi="Times New Roman" w:cs="Times New Roman"/>
          <w:sz w:val="24"/>
          <w:szCs w:val="28"/>
        </w:rPr>
      </w:pPr>
      <w:r w:rsidRPr="008B2E36">
        <w:rPr>
          <w:rFonts w:ascii="Times New Roman" w:hAnsi="Times New Roman" w:cs="Times New Roman"/>
          <w:sz w:val="24"/>
          <w:szCs w:val="28"/>
          <w:lang w:val="de-DE"/>
        </w:rPr>
        <w:t xml:space="preserve">a) Normwidrige Wortveränderungen: „No ved´ papa samee mamy. </w:t>
      </w:r>
      <w:r w:rsidRPr="0095359B">
        <w:rPr>
          <w:rFonts w:ascii="Times New Roman" w:hAnsi="Times New Roman" w:cs="Times New Roman"/>
          <w:sz w:val="24"/>
          <w:szCs w:val="28"/>
        </w:rPr>
        <w:t>Papa gorazdo samee“</w:t>
      </w:r>
      <w:r w:rsidR="0002316E">
        <w:rPr>
          <w:rFonts w:ascii="Times New Roman" w:hAnsi="Times New Roman" w:cs="Times New Roman"/>
          <w:sz w:val="24"/>
          <w:szCs w:val="28"/>
        </w:rPr>
        <w:t xml:space="preserve"> (K. Čukovskij).</w:t>
      </w:r>
      <w:r w:rsidR="00142C25" w:rsidRPr="0095359B">
        <w:rPr>
          <w:rStyle w:val="Funotenzeichen"/>
          <w:rFonts w:ascii="Times New Roman" w:hAnsi="Times New Roman" w:cs="Times New Roman"/>
          <w:sz w:val="24"/>
          <w:szCs w:val="28"/>
        </w:rPr>
        <w:footnoteReference w:id="90"/>
      </w:r>
      <w:r w:rsidR="00142C25">
        <w:rPr>
          <w:rFonts w:ascii="Times New Roman" w:hAnsi="Times New Roman" w:cs="Times New Roman"/>
          <w:sz w:val="24"/>
          <w:szCs w:val="28"/>
        </w:rPr>
        <w:t xml:space="preserve"> </w:t>
      </w:r>
      <w:r w:rsidRPr="0095359B">
        <w:rPr>
          <w:rFonts w:ascii="Times New Roman" w:hAnsi="Times New Roman" w:cs="Times New Roman"/>
          <w:sz w:val="24"/>
          <w:szCs w:val="28"/>
        </w:rPr>
        <w:t xml:space="preserve"> </w:t>
      </w:r>
    </w:p>
    <w:p w:rsidR="0095359B" w:rsidRPr="008B2E36" w:rsidRDefault="0095359B"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b) Eine grammatische Form wird für eine andere ausgegeben: „Bist du per Anhalter gekommen? – Wieso? – Du siehst so mitgenommen aus“</w:t>
      </w:r>
      <w:r w:rsidR="00BD2C5E" w:rsidRPr="008B2E36">
        <w:rPr>
          <w:rFonts w:ascii="Times New Roman" w:hAnsi="Times New Roman" w:cs="Times New Roman"/>
          <w:sz w:val="24"/>
          <w:szCs w:val="24"/>
          <w:lang w:val="de-DE"/>
        </w:rPr>
        <w:t xml:space="preserve"> (Folklore).</w:t>
      </w:r>
      <w:r>
        <w:rPr>
          <w:rStyle w:val="Funotenzeichen"/>
          <w:rFonts w:ascii="Times New Roman" w:hAnsi="Times New Roman" w:cs="Times New Roman"/>
          <w:sz w:val="24"/>
          <w:szCs w:val="24"/>
        </w:rPr>
        <w:footnoteReference w:id="91"/>
      </w:r>
      <w:r w:rsidR="0002316E"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Das Partizip </w:t>
      </w:r>
      <w:r w:rsidRPr="008B2E36">
        <w:rPr>
          <w:rFonts w:ascii="Times New Roman" w:hAnsi="Times New Roman" w:cs="Times New Roman"/>
          <w:i/>
          <w:sz w:val="24"/>
          <w:szCs w:val="24"/>
          <w:lang w:val="de-DE"/>
        </w:rPr>
        <w:t>mitgenommen</w:t>
      </w:r>
      <w:r w:rsidRPr="008B2E36">
        <w:rPr>
          <w:rFonts w:ascii="Times New Roman" w:hAnsi="Times New Roman" w:cs="Times New Roman"/>
          <w:sz w:val="24"/>
          <w:szCs w:val="24"/>
          <w:lang w:val="de-DE"/>
        </w:rPr>
        <w:t xml:space="preserve"> wird für das homonymische Adjektiv ausgegeben.</w:t>
      </w:r>
    </w:p>
    <w:p w:rsidR="0095359B" w:rsidRPr="008B2E36" w:rsidRDefault="0095359B"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c) Spiel mit Morphe</w:t>
      </w:r>
      <w:r w:rsidR="008744D1" w:rsidRPr="008B2E36">
        <w:rPr>
          <w:rFonts w:ascii="Times New Roman" w:hAnsi="Times New Roman" w:cs="Times New Roman"/>
          <w:sz w:val="24"/>
          <w:szCs w:val="24"/>
          <w:lang w:val="de-DE"/>
        </w:rPr>
        <w:t>men mit</w:t>
      </w:r>
      <w:r w:rsidRPr="008B2E36">
        <w:rPr>
          <w:rFonts w:ascii="Times New Roman" w:hAnsi="Times New Roman" w:cs="Times New Roman"/>
          <w:sz w:val="24"/>
          <w:szCs w:val="24"/>
          <w:lang w:val="de-DE"/>
        </w:rPr>
        <w:t xml:space="preserve"> gleichzeitigem Einbeziehen von (Pseudo-) Paronymen: „Štirlic byl izvraščenec</w:t>
      </w:r>
      <w:r w:rsidR="0002316E" w:rsidRPr="008B2E36">
        <w:rPr>
          <w:rFonts w:ascii="Times New Roman" w:hAnsi="Times New Roman" w:cs="Times New Roman"/>
          <w:sz w:val="24"/>
          <w:szCs w:val="24"/>
          <w:lang w:val="de-DE"/>
        </w:rPr>
        <w:t>. Poėtomu vo Vraščencach emu postavili pamjatnik“</w:t>
      </w:r>
      <w:r w:rsidR="00142C25" w:rsidRPr="008B2E36">
        <w:rPr>
          <w:rFonts w:ascii="Times New Roman" w:hAnsi="Times New Roman" w:cs="Times New Roman"/>
          <w:sz w:val="24"/>
          <w:szCs w:val="24"/>
          <w:lang w:val="de-DE"/>
        </w:rPr>
        <w:t>.</w:t>
      </w:r>
      <w:r w:rsidR="0002316E">
        <w:rPr>
          <w:rStyle w:val="Funotenzeichen"/>
          <w:rFonts w:ascii="Times New Roman" w:hAnsi="Times New Roman" w:cs="Times New Roman"/>
          <w:sz w:val="24"/>
          <w:szCs w:val="24"/>
        </w:rPr>
        <w:footnoteReference w:id="92"/>
      </w:r>
    </w:p>
    <w:p w:rsidR="0002316E" w:rsidRPr="008B2E36" w:rsidRDefault="0002316E"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d) Spiel mit Morphemen auf der Textebene: „Vkusno ot meda vo rte // I solnečno v živote. // Gor´ko ot vodki vor </w:t>
      </w:r>
      <w:r w:rsidR="00142C25" w:rsidRPr="008B2E36">
        <w:rPr>
          <w:rFonts w:ascii="Times New Roman" w:hAnsi="Times New Roman" w:cs="Times New Roman"/>
          <w:sz w:val="24"/>
          <w:szCs w:val="24"/>
          <w:lang w:val="de-DE"/>
        </w:rPr>
        <w:t>r</w:t>
      </w:r>
      <w:r w:rsidRPr="008B2E36">
        <w:rPr>
          <w:rFonts w:ascii="Times New Roman" w:hAnsi="Times New Roman" w:cs="Times New Roman"/>
          <w:sz w:val="24"/>
          <w:szCs w:val="24"/>
          <w:lang w:val="de-DE"/>
        </w:rPr>
        <w:t>tu // I chochotno životu“ (O. Grigor´ev).</w:t>
      </w:r>
      <w:r w:rsidR="00142C25" w:rsidRPr="002D2447">
        <w:rPr>
          <w:rStyle w:val="Funotenzeichen"/>
          <w:rFonts w:ascii="Times New Roman" w:hAnsi="Times New Roman" w:cs="Times New Roman"/>
          <w:sz w:val="24"/>
          <w:szCs w:val="24"/>
        </w:rPr>
        <w:footnoteReference w:id="93"/>
      </w:r>
      <w:r w:rsidR="00142C25"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 </w:t>
      </w:r>
    </w:p>
    <w:p w:rsidR="0002316E" w:rsidRPr="008B2E36" w:rsidRDefault="0002316E"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e) Spiel mit der Wortveränderung nach den morphologischen Paradigmata: „…, za čto vedetsja ėta neutichajuščaja bor´ba bor´by s bor´boju“ (S. Taroščina).</w:t>
      </w:r>
      <w:r w:rsidR="00142C25" w:rsidRPr="002D2447">
        <w:rPr>
          <w:rStyle w:val="Funotenzeichen"/>
          <w:rFonts w:ascii="Times New Roman" w:hAnsi="Times New Roman" w:cs="Times New Roman"/>
          <w:sz w:val="24"/>
          <w:szCs w:val="24"/>
        </w:rPr>
        <w:footnoteReference w:id="94"/>
      </w:r>
    </w:p>
    <w:p w:rsidR="00266587" w:rsidRPr="008B2E36" w:rsidRDefault="005D4B69" w:rsidP="00D957FE">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11</w:t>
      </w:r>
      <w:r w:rsidR="0002316E" w:rsidRPr="008B2E36">
        <w:rPr>
          <w:rFonts w:ascii="Times New Roman" w:hAnsi="Times New Roman" w:cs="Times New Roman"/>
          <w:b/>
          <w:sz w:val="24"/>
          <w:szCs w:val="24"/>
          <w:lang w:val="de-DE"/>
        </w:rPr>
        <w:t xml:space="preserve">. </w:t>
      </w:r>
      <w:r w:rsidR="00142C25" w:rsidRPr="008B2E36">
        <w:rPr>
          <w:rFonts w:ascii="Times New Roman" w:hAnsi="Times New Roman" w:cs="Times New Roman"/>
          <w:b/>
          <w:sz w:val="24"/>
          <w:szCs w:val="24"/>
          <w:lang w:val="de-DE"/>
        </w:rPr>
        <w:t xml:space="preserve">Kombination von </w:t>
      </w:r>
      <w:r w:rsidR="0002316E" w:rsidRPr="008B2E36">
        <w:rPr>
          <w:rFonts w:ascii="Times New Roman" w:hAnsi="Times New Roman" w:cs="Times New Roman"/>
          <w:b/>
          <w:sz w:val="24"/>
          <w:szCs w:val="24"/>
          <w:lang w:val="de-DE"/>
        </w:rPr>
        <w:t xml:space="preserve">Morphologie und </w:t>
      </w:r>
      <w:r w:rsidR="002D2447" w:rsidRPr="008B2E36">
        <w:rPr>
          <w:rFonts w:ascii="Times New Roman" w:hAnsi="Times New Roman" w:cs="Times New Roman"/>
          <w:b/>
          <w:sz w:val="24"/>
          <w:szCs w:val="24"/>
          <w:lang w:val="de-DE"/>
        </w:rPr>
        <w:t>Orthographie</w:t>
      </w:r>
    </w:p>
    <w:p w:rsidR="002D2447" w:rsidRPr="008B2E36" w:rsidRDefault="002D2447" w:rsidP="00D957FE">
      <w:pPr>
        <w:spacing w:after="120" w:line="360" w:lineRule="auto"/>
        <w:jc w:val="both"/>
        <w:rPr>
          <w:rFonts w:ascii="Times New Roman" w:hAnsi="Times New Roman" w:cs="Times New Roman"/>
          <w:sz w:val="24"/>
          <w:szCs w:val="28"/>
          <w:lang w:val="de-DE"/>
        </w:rPr>
      </w:pPr>
      <w:r w:rsidRPr="008B2E36">
        <w:rPr>
          <w:rFonts w:ascii="Times New Roman" w:hAnsi="Times New Roman" w:cs="Times New Roman"/>
          <w:sz w:val="24"/>
          <w:szCs w:val="24"/>
          <w:lang w:val="de-DE"/>
        </w:rPr>
        <w:t>„</w:t>
      </w:r>
      <w:r w:rsidR="00142C25" w:rsidRPr="008B2E36">
        <w:rPr>
          <w:rFonts w:ascii="Times New Roman" w:hAnsi="Times New Roman" w:cs="Times New Roman"/>
          <w:sz w:val="24"/>
          <w:szCs w:val="24"/>
          <w:lang w:val="de-DE"/>
        </w:rPr>
        <w:t xml:space="preserve">Mne s posteli vstavat´ neochota: // Ja bojus´ nastupit´ na Kavota, </w:t>
      </w:r>
      <w:r w:rsidR="00142C25" w:rsidRPr="008B2E36">
        <w:rPr>
          <w:rFonts w:ascii="Times New Roman" w:hAnsi="Times New Roman" w:cs="Times New Roman"/>
          <w:sz w:val="24"/>
          <w:szCs w:val="28"/>
          <w:lang w:val="de-DE"/>
        </w:rPr>
        <w:t>–</w:t>
      </w:r>
      <w:r w:rsidR="00142C25" w:rsidRPr="008B2E36">
        <w:rPr>
          <w:rFonts w:ascii="Times New Roman" w:hAnsi="Times New Roman" w:cs="Times New Roman"/>
          <w:sz w:val="24"/>
          <w:szCs w:val="24"/>
          <w:lang w:val="de-DE"/>
        </w:rPr>
        <w:t xml:space="preserve"> // U menja pod krovat´ju živët // Simpatičnejschij v mire Kavot. </w:t>
      </w:r>
      <w:r w:rsidRPr="008B2E36">
        <w:rPr>
          <w:rFonts w:ascii="Times New Roman" w:hAnsi="Times New Roman" w:cs="Times New Roman"/>
          <w:sz w:val="24"/>
          <w:szCs w:val="24"/>
          <w:lang w:val="de-DE"/>
        </w:rPr>
        <w:t xml:space="preserve">// </w:t>
      </w:r>
      <w:r w:rsidR="00142C25" w:rsidRPr="008B2E36">
        <w:rPr>
          <w:rFonts w:ascii="Times New Roman" w:hAnsi="Times New Roman" w:cs="Times New Roman"/>
          <w:sz w:val="24"/>
          <w:szCs w:val="24"/>
          <w:lang w:val="de-DE"/>
        </w:rPr>
        <w:t xml:space="preserve">I ešče s nim takaja zabota: // Nakormit´ nevozmožno Kavota, // Tak kak každyj kusok počemu-to // Popadaet v želudok Kamuta“ </w:t>
      </w:r>
      <w:r w:rsidRPr="008B2E36">
        <w:rPr>
          <w:rFonts w:ascii="Times New Roman" w:hAnsi="Times New Roman" w:cs="Times New Roman"/>
          <w:sz w:val="24"/>
          <w:szCs w:val="28"/>
          <w:lang w:val="de-DE"/>
        </w:rPr>
        <w:t>(B. Zachoder).</w:t>
      </w:r>
      <w:r w:rsidR="00142C25" w:rsidRPr="002D2447">
        <w:rPr>
          <w:rStyle w:val="Funotenzeichen"/>
          <w:rFonts w:ascii="Times New Roman" w:hAnsi="Times New Roman" w:cs="Times New Roman"/>
          <w:sz w:val="24"/>
          <w:szCs w:val="28"/>
        </w:rPr>
        <w:footnoteReference w:id="95"/>
      </w:r>
    </w:p>
    <w:p w:rsidR="00F6141C" w:rsidRPr="008B2E36" w:rsidRDefault="005D4B69" w:rsidP="00D957FE">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12</w:t>
      </w:r>
      <w:r w:rsidR="002D2447" w:rsidRPr="008B2E36">
        <w:rPr>
          <w:rFonts w:ascii="Times New Roman" w:hAnsi="Times New Roman" w:cs="Times New Roman"/>
          <w:b/>
          <w:sz w:val="24"/>
          <w:szCs w:val="24"/>
          <w:lang w:val="de-DE"/>
        </w:rPr>
        <w:t xml:space="preserve">. </w:t>
      </w:r>
      <w:r w:rsidR="00142C25" w:rsidRPr="008B2E36">
        <w:rPr>
          <w:rFonts w:ascii="Times New Roman" w:hAnsi="Times New Roman" w:cs="Times New Roman"/>
          <w:b/>
          <w:sz w:val="24"/>
          <w:szCs w:val="24"/>
          <w:lang w:val="de-DE"/>
        </w:rPr>
        <w:t xml:space="preserve">Kombination von </w:t>
      </w:r>
      <w:r w:rsidR="002D2447" w:rsidRPr="008B2E36">
        <w:rPr>
          <w:rFonts w:ascii="Times New Roman" w:hAnsi="Times New Roman" w:cs="Times New Roman"/>
          <w:b/>
          <w:sz w:val="24"/>
          <w:szCs w:val="24"/>
          <w:lang w:val="de-DE"/>
        </w:rPr>
        <w:t>Morphologie und Phonetik</w:t>
      </w:r>
    </w:p>
    <w:p w:rsidR="002D2447" w:rsidRPr="008B2E36" w:rsidRDefault="002D2447"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„Automatische Übelsetzung“</w:t>
      </w:r>
      <w:r w:rsidR="00142C25" w:rsidRPr="008B2E36">
        <w:rPr>
          <w:rFonts w:ascii="Times New Roman" w:hAnsi="Times New Roman" w:cs="Times New Roman"/>
          <w:sz w:val="24"/>
          <w:szCs w:val="24"/>
          <w:lang w:val="de-DE"/>
        </w:rPr>
        <w:t>.</w:t>
      </w:r>
      <w:r>
        <w:rPr>
          <w:rStyle w:val="Funotenzeichen"/>
          <w:rFonts w:ascii="Times New Roman" w:hAnsi="Times New Roman" w:cs="Times New Roman"/>
          <w:sz w:val="24"/>
          <w:szCs w:val="24"/>
        </w:rPr>
        <w:footnoteReference w:id="96"/>
      </w:r>
      <w:r w:rsidR="00134665" w:rsidRPr="008B2E36">
        <w:rPr>
          <w:rFonts w:ascii="Times New Roman" w:hAnsi="Times New Roman" w:cs="Times New Roman"/>
          <w:sz w:val="24"/>
          <w:szCs w:val="24"/>
          <w:lang w:val="de-DE"/>
        </w:rPr>
        <w:t xml:space="preserve"> Die Substitution des Morphems</w:t>
      </w:r>
      <w:r w:rsidRPr="008B2E36">
        <w:rPr>
          <w:rFonts w:ascii="Times New Roman" w:hAnsi="Times New Roman" w:cs="Times New Roman"/>
          <w:sz w:val="24"/>
          <w:szCs w:val="24"/>
          <w:lang w:val="de-DE"/>
        </w:rPr>
        <w:t xml:space="preserve"> au</w:t>
      </w:r>
      <w:r w:rsidR="00134665" w:rsidRPr="008B2E36">
        <w:rPr>
          <w:rFonts w:ascii="Times New Roman" w:hAnsi="Times New Roman" w:cs="Times New Roman"/>
          <w:sz w:val="24"/>
          <w:szCs w:val="24"/>
          <w:lang w:val="de-DE"/>
        </w:rPr>
        <w:t>f der Grundlage der Paronomasie</w:t>
      </w:r>
      <w:r w:rsidRPr="008B2E36">
        <w:rPr>
          <w:rFonts w:ascii="Times New Roman" w:hAnsi="Times New Roman" w:cs="Times New Roman"/>
          <w:sz w:val="24"/>
          <w:szCs w:val="24"/>
          <w:lang w:val="de-DE"/>
        </w:rPr>
        <w:t xml:space="preserve"> führt zur Verschiebung der Wortbetonung.</w:t>
      </w:r>
    </w:p>
    <w:p w:rsidR="00F6141C" w:rsidRPr="008B2E36" w:rsidRDefault="005D4B69" w:rsidP="00D957FE">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13</w:t>
      </w:r>
      <w:r w:rsidR="002D2447" w:rsidRPr="008B2E36">
        <w:rPr>
          <w:rFonts w:ascii="Times New Roman" w:hAnsi="Times New Roman" w:cs="Times New Roman"/>
          <w:b/>
          <w:sz w:val="24"/>
          <w:szCs w:val="24"/>
          <w:lang w:val="de-DE"/>
        </w:rPr>
        <w:t xml:space="preserve">. </w:t>
      </w:r>
      <w:r w:rsidR="00142C25" w:rsidRPr="008B2E36">
        <w:rPr>
          <w:rFonts w:ascii="Times New Roman" w:hAnsi="Times New Roman" w:cs="Times New Roman"/>
          <w:b/>
          <w:sz w:val="24"/>
          <w:szCs w:val="24"/>
          <w:lang w:val="de-DE"/>
        </w:rPr>
        <w:t xml:space="preserve">Kombination von </w:t>
      </w:r>
      <w:r w:rsidR="00BD2C5E" w:rsidRPr="008B2E36">
        <w:rPr>
          <w:rFonts w:ascii="Times New Roman" w:hAnsi="Times New Roman" w:cs="Times New Roman"/>
          <w:b/>
          <w:sz w:val="24"/>
          <w:szCs w:val="24"/>
          <w:lang w:val="de-DE"/>
        </w:rPr>
        <w:t>Morphologie und Graphie</w:t>
      </w:r>
    </w:p>
    <w:p w:rsidR="00615842" w:rsidRPr="008B2E36" w:rsidRDefault="00134665"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w:t>
      </w:r>
      <w:r w:rsidR="009C57C5" w:rsidRPr="008B2E36">
        <w:rPr>
          <w:rFonts w:ascii="Times New Roman" w:hAnsi="Times New Roman" w:cs="Times New Roman"/>
          <w:sz w:val="24"/>
          <w:szCs w:val="24"/>
          <w:lang w:val="de-DE"/>
        </w:rPr>
        <w:t xml:space="preserve"> NIKTO – užasnyj sor</w:t>
      </w:r>
      <w:r w:rsidRPr="008B2E36">
        <w:rPr>
          <w:rFonts w:ascii="Times New Roman" w:hAnsi="Times New Roman" w:cs="Times New Roman"/>
          <w:sz w:val="24"/>
          <w:szCs w:val="24"/>
          <w:lang w:val="de-DE"/>
        </w:rPr>
        <w:t xml:space="preserve">vanec! – </w:t>
      </w:r>
      <w:r w:rsidR="009C57C5" w:rsidRPr="008B2E36">
        <w:rPr>
          <w:rFonts w:ascii="Times New Roman" w:hAnsi="Times New Roman" w:cs="Times New Roman"/>
          <w:sz w:val="24"/>
          <w:szCs w:val="24"/>
          <w:lang w:val="de-DE"/>
        </w:rPr>
        <w:t xml:space="preserve"> // Skazala strogo mat´. // Ego dolžny my nakonec // Primerno nakazat´! // NIKTO segodnja ne pojdet // Ni v gosti, ni v kino!“ (B. Zachoder).</w:t>
      </w:r>
      <w:r w:rsidR="00142C25">
        <w:rPr>
          <w:rStyle w:val="Funotenzeichen"/>
          <w:rFonts w:ascii="Times New Roman" w:hAnsi="Times New Roman" w:cs="Times New Roman"/>
          <w:sz w:val="24"/>
          <w:szCs w:val="24"/>
        </w:rPr>
        <w:footnoteReference w:id="97"/>
      </w:r>
    </w:p>
    <w:p w:rsidR="00615842" w:rsidRPr="008B2E36" w:rsidRDefault="00615842" w:rsidP="00D957FE">
      <w:pPr>
        <w:spacing w:after="120" w:line="360" w:lineRule="auto"/>
        <w:jc w:val="both"/>
        <w:rPr>
          <w:rFonts w:ascii="Times New Roman" w:hAnsi="Times New Roman" w:cs="Times New Roman"/>
          <w:sz w:val="24"/>
          <w:szCs w:val="24"/>
          <w:lang w:val="de-DE"/>
        </w:rPr>
      </w:pPr>
    </w:p>
    <w:p w:rsidR="00F6141C" w:rsidRPr="008B2E36" w:rsidRDefault="005D4B69"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b/>
          <w:sz w:val="24"/>
          <w:szCs w:val="24"/>
          <w:lang w:val="de-DE"/>
        </w:rPr>
        <w:t>14</w:t>
      </w:r>
      <w:r w:rsidR="009C57C5" w:rsidRPr="008B2E36">
        <w:rPr>
          <w:rFonts w:ascii="Times New Roman" w:hAnsi="Times New Roman" w:cs="Times New Roman"/>
          <w:b/>
          <w:sz w:val="24"/>
          <w:szCs w:val="24"/>
          <w:lang w:val="de-DE"/>
        </w:rPr>
        <w:t xml:space="preserve">. </w:t>
      </w:r>
      <w:r w:rsidR="00142C25" w:rsidRPr="008B2E36">
        <w:rPr>
          <w:rFonts w:ascii="Times New Roman" w:hAnsi="Times New Roman" w:cs="Times New Roman"/>
          <w:b/>
          <w:sz w:val="24"/>
          <w:szCs w:val="24"/>
          <w:lang w:val="de-DE"/>
        </w:rPr>
        <w:t xml:space="preserve">Kombination von </w:t>
      </w:r>
      <w:r w:rsidR="009C57C5" w:rsidRPr="008B2E36">
        <w:rPr>
          <w:rFonts w:ascii="Times New Roman" w:hAnsi="Times New Roman" w:cs="Times New Roman"/>
          <w:b/>
          <w:sz w:val="24"/>
          <w:szCs w:val="24"/>
          <w:lang w:val="de-DE"/>
        </w:rPr>
        <w:t>Morphologie und Idiomatik</w:t>
      </w:r>
    </w:p>
    <w:p w:rsidR="009C57C5" w:rsidRPr="008B2E36" w:rsidRDefault="008A7AE0"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Auflösung eines Idioms durch Veränderung eines Wortes, dessen Form im Rahmen des Idioms festgelegt ist: „Tajnyj stanovitsja javnym“</w:t>
      </w:r>
      <w:r>
        <w:rPr>
          <w:rStyle w:val="Funotenzeichen"/>
          <w:rFonts w:ascii="Times New Roman" w:hAnsi="Times New Roman" w:cs="Times New Roman"/>
          <w:sz w:val="24"/>
          <w:szCs w:val="24"/>
        </w:rPr>
        <w:footnoteReference w:id="98"/>
      </w:r>
      <w:r w:rsidRPr="008B2E36">
        <w:rPr>
          <w:rFonts w:ascii="Times New Roman" w:hAnsi="Times New Roman" w:cs="Times New Roman"/>
          <w:sz w:val="24"/>
          <w:szCs w:val="24"/>
          <w:lang w:val="de-DE"/>
        </w:rPr>
        <w:t>; „Stavki ne sdelany“ (Auflösung durch die Partike</w:t>
      </w:r>
      <w:r w:rsidR="005A3CA4" w:rsidRPr="008B2E36">
        <w:rPr>
          <w:rFonts w:ascii="Times New Roman" w:hAnsi="Times New Roman" w:cs="Times New Roman"/>
          <w:sz w:val="24"/>
          <w:szCs w:val="24"/>
          <w:lang w:val="de-DE"/>
        </w:rPr>
        <w:t>l</w:t>
      </w:r>
      <w:r w:rsidRPr="008B2E36">
        <w:rPr>
          <w:rFonts w:ascii="Times New Roman" w:hAnsi="Times New Roman" w:cs="Times New Roman"/>
          <w:sz w:val="24"/>
          <w:szCs w:val="24"/>
          <w:lang w:val="de-DE"/>
        </w:rPr>
        <w:t xml:space="preserve"> „ne“).</w:t>
      </w:r>
      <w:r w:rsidR="00142C25">
        <w:rPr>
          <w:rStyle w:val="Funotenzeichen"/>
          <w:rFonts w:ascii="Times New Roman" w:hAnsi="Times New Roman" w:cs="Times New Roman"/>
          <w:sz w:val="24"/>
          <w:szCs w:val="24"/>
        </w:rPr>
        <w:footnoteReference w:id="99"/>
      </w:r>
    </w:p>
    <w:p w:rsidR="001F2E37" w:rsidRPr="008B2E36" w:rsidRDefault="005D4B69" w:rsidP="00D957FE">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15</w:t>
      </w:r>
      <w:r w:rsidR="008A7AE0" w:rsidRPr="008B2E36">
        <w:rPr>
          <w:rFonts w:ascii="Times New Roman" w:hAnsi="Times New Roman" w:cs="Times New Roman"/>
          <w:b/>
          <w:sz w:val="24"/>
          <w:szCs w:val="24"/>
          <w:lang w:val="de-DE"/>
        </w:rPr>
        <w:t xml:space="preserve">. </w:t>
      </w:r>
      <w:r w:rsidR="00266587" w:rsidRPr="008B2E36">
        <w:rPr>
          <w:rFonts w:ascii="Times New Roman" w:hAnsi="Times New Roman" w:cs="Times New Roman"/>
          <w:b/>
          <w:sz w:val="24"/>
          <w:szCs w:val="24"/>
          <w:lang w:val="de-DE"/>
        </w:rPr>
        <w:t>Wortbildung</w:t>
      </w:r>
      <w:r w:rsidR="00977151">
        <w:rPr>
          <w:rStyle w:val="Funotenzeichen"/>
          <w:rFonts w:ascii="Times New Roman" w:hAnsi="Times New Roman" w:cs="Times New Roman"/>
          <w:sz w:val="24"/>
          <w:szCs w:val="24"/>
        </w:rPr>
        <w:footnoteReference w:id="100"/>
      </w:r>
    </w:p>
    <w:p w:rsidR="00977151" w:rsidRPr="008B2E36" w:rsidRDefault="005D4B69" w:rsidP="00D957FE">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16</w:t>
      </w:r>
      <w:r w:rsidR="00977151" w:rsidRPr="008B2E36">
        <w:rPr>
          <w:rFonts w:ascii="Times New Roman" w:hAnsi="Times New Roman" w:cs="Times New Roman"/>
          <w:b/>
          <w:sz w:val="24"/>
          <w:szCs w:val="24"/>
          <w:lang w:val="de-DE"/>
        </w:rPr>
        <w:t>. Syntax</w:t>
      </w:r>
    </w:p>
    <w:p w:rsidR="00977151" w:rsidRPr="008B2E36" w:rsidRDefault="00977151"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1) Mehrdeutigkeit durch verschiedene Deutungsmöglichkeiten der syntaktischen Konstruktionen: „</w:t>
      </w:r>
      <w:r w:rsidRPr="008B2E36">
        <w:rPr>
          <w:rFonts w:ascii="Times New Roman" w:hAnsi="Times New Roman" w:cs="Times New Roman"/>
          <w:i/>
          <w:sz w:val="24"/>
          <w:szCs w:val="24"/>
          <w:lang w:val="de-DE"/>
        </w:rPr>
        <w:t>Sorgt für Verletzte</w:t>
      </w:r>
      <w:r w:rsidRPr="008B2E36">
        <w:rPr>
          <w:rFonts w:ascii="Times New Roman" w:hAnsi="Times New Roman" w:cs="Times New Roman"/>
          <w:sz w:val="24"/>
          <w:szCs w:val="24"/>
          <w:lang w:val="de-DE"/>
        </w:rPr>
        <w:t>: Krankenschwester in Schlägerei verwickelt</w:t>
      </w:r>
      <w:r w:rsidR="00142C25"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w:t>
      </w:r>
      <w:r w:rsidRPr="00977151">
        <w:rPr>
          <w:rStyle w:val="Funotenzeichen"/>
          <w:rFonts w:ascii="Times New Roman" w:hAnsi="Times New Roman" w:cs="Times New Roman"/>
          <w:sz w:val="24"/>
          <w:szCs w:val="24"/>
        </w:rPr>
        <w:footnoteReference w:id="101"/>
      </w:r>
      <w:r w:rsidRPr="008B2E36">
        <w:rPr>
          <w:rFonts w:ascii="Times New Roman" w:hAnsi="Times New Roman" w:cs="Times New Roman"/>
          <w:sz w:val="24"/>
          <w:szCs w:val="24"/>
          <w:lang w:val="de-DE"/>
        </w:rPr>
        <w:t xml:space="preserve"> Sorgt sie sich um die Verletzten oder sorgt sie dafür, dass es Verletzte gibt?</w:t>
      </w:r>
    </w:p>
    <w:p w:rsidR="00F6141C" w:rsidRPr="008B2E36" w:rsidRDefault="005D4B69" w:rsidP="00D957FE">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17</w:t>
      </w:r>
      <w:r w:rsidR="00F6141C" w:rsidRPr="008B2E36">
        <w:rPr>
          <w:rFonts w:ascii="Times New Roman" w:hAnsi="Times New Roman" w:cs="Times New Roman"/>
          <w:b/>
          <w:sz w:val="24"/>
          <w:szCs w:val="24"/>
          <w:lang w:val="de-DE"/>
        </w:rPr>
        <w:t xml:space="preserve">. </w:t>
      </w:r>
      <w:r w:rsidR="00142C25" w:rsidRPr="008B2E36">
        <w:rPr>
          <w:rFonts w:ascii="Times New Roman" w:hAnsi="Times New Roman" w:cs="Times New Roman"/>
          <w:b/>
          <w:sz w:val="24"/>
          <w:szCs w:val="24"/>
          <w:lang w:val="de-DE"/>
        </w:rPr>
        <w:t xml:space="preserve">Kombination von </w:t>
      </w:r>
      <w:r w:rsidR="00F6141C" w:rsidRPr="008B2E36">
        <w:rPr>
          <w:rFonts w:ascii="Times New Roman" w:hAnsi="Times New Roman" w:cs="Times New Roman"/>
          <w:b/>
          <w:sz w:val="24"/>
          <w:szCs w:val="24"/>
          <w:lang w:val="de-DE"/>
        </w:rPr>
        <w:t>Syntax und Idiomatik</w:t>
      </w:r>
    </w:p>
    <w:p w:rsidR="00F6141C" w:rsidRPr="008B2E36" w:rsidRDefault="00F6141C"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„Lügen vom Tisch“ (legendenumwobenes Thema der gesunden und ungesunden Ernährung)</w:t>
      </w:r>
      <w:r w:rsidR="00142C25" w:rsidRPr="008B2E36">
        <w:rPr>
          <w:rFonts w:ascii="Times New Roman" w:hAnsi="Times New Roman" w:cs="Times New Roman"/>
          <w:sz w:val="24"/>
          <w:szCs w:val="24"/>
          <w:lang w:val="de-DE"/>
        </w:rPr>
        <w:t>.</w:t>
      </w:r>
      <w:r>
        <w:rPr>
          <w:rStyle w:val="Funotenzeichen"/>
          <w:rFonts w:ascii="Times New Roman" w:hAnsi="Times New Roman" w:cs="Times New Roman"/>
          <w:sz w:val="24"/>
          <w:szCs w:val="24"/>
        </w:rPr>
        <w:footnoteReference w:id="102"/>
      </w:r>
      <w:r w:rsidRPr="008B2E36">
        <w:rPr>
          <w:rFonts w:ascii="Times New Roman" w:hAnsi="Times New Roman" w:cs="Times New Roman"/>
          <w:sz w:val="24"/>
          <w:szCs w:val="24"/>
          <w:lang w:val="de-DE"/>
        </w:rPr>
        <w:t xml:space="preserve"> Soll der Leser die Überschrift nun wörtlich verstehen </w:t>
      </w:r>
      <w:r w:rsidR="00BD2C5E" w:rsidRPr="008B2E36">
        <w:rPr>
          <w:rFonts w:ascii="Times New Roman" w:hAnsi="Times New Roman" w:cs="Times New Roman"/>
          <w:sz w:val="24"/>
          <w:szCs w:val="24"/>
          <w:lang w:val="de-DE"/>
        </w:rPr>
        <w:t xml:space="preserve">als </w:t>
      </w:r>
      <w:r w:rsidRPr="008B2E36">
        <w:rPr>
          <w:rFonts w:ascii="Times New Roman" w:hAnsi="Times New Roman" w:cs="Times New Roman"/>
          <w:i/>
          <w:sz w:val="24"/>
          <w:szCs w:val="24"/>
          <w:lang w:val="de-DE"/>
        </w:rPr>
        <w:t xml:space="preserve">Lügen </w:t>
      </w:r>
      <w:r w:rsidR="0039293C" w:rsidRPr="008B2E36">
        <w:rPr>
          <w:rFonts w:ascii="Times New Roman" w:hAnsi="Times New Roman" w:cs="Times New Roman"/>
          <w:i/>
          <w:sz w:val="24"/>
          <w:szCs w:val="24"/>
          <w:lang w:val="de-DE"/>
        </w:rPr>
        <w:t>erzählen</w:t>
      </w:r>
      <w:r w:rsidRPr="008B2E36">
        <w:rPr>
          <w:rFonts w:ascii="Times New Roman" w:hAnsi="Times New Roman" w:cs="Times New Roman"/>
          <w:i/>
          <w:sz w:val="24"/>
          <w:szCs w:val="24"/>
          <w:lang w:val="de-DE"/>
        </w:rPr>
        <w:t xml:space="preserve"> </w:t>
      </w:r>
      <w:r w:rsidRPr="008B2E36">
        <w:rPr>
          <w:rFonts w:ascii="Times New Roman" w:hAnsi="Times New Roman" w:cs="Times New Roman"/>
          <w:sz w:val="24"/>
          <w:szCs w:val="24"/>
          <w:lang w:val="de-DE"/>
        </w:rPr>
        <w:t xml:space="preserve">oder als </w:t>
      </w:r>
      <w:r w:rsidR="00BD2C5E" w:rsidRPr="008B2E36">
        <w:rPr>
          <w:rFonts w:ascii="Times New Roman" w:hAnsi="Times New Roman" w:cs="Times New Roman"/>
          <w:sz w:val="24"/>
          <w:szCs w:val="24"/>
          <w:lang w:val="de-DE"/>
        </w:rPr>
        <w:t xml:space="preserve">das </w:t>
      </w:r>
      <w:r w:rsidRPr="008B2E36">
        <w:rPr>
          <w:rFonts w:ascii="Times New Roman" w:hAnsi="Times New Roman" w:cs="Times New Roman"/>
          <w:sz w:val="24"/>
          <w:szCs w:val="24"/>
          <w:lang w:val="de-DE"/>
        </w:rPr>
        <w:t xml:space="preserve">Idiom </w:t>
      </w:r>
      <w:r w:rsidRPr="008B2E36">
        <w:rPr>
          <w:rFonts w:ascii="Times New Roman" w:hAnsi="Times New Roman" w:cs="Times New Roman"/>
          <w:i/>
          <w:sz w:val="24"/>
          <w:szCs w:val="24"/>
          <w:lang w:val="de-DE"/>
        </w:rPr>
        <w:t xml:space="preserve">mit </w:t>
      </w:r>
      <w:r w:rsidR="0038432C" w:rsidRPr="008B2E36">
        <w:rPr>
          <w:rFonts w:ascii="Times New Roman" w:hAnsi="Times New Roman" w:cs="Times New Roman"/>
          <w:i/>
          <w:sz w:val="24"/>
          <w:szCs w:val="24"/>
          <w:lang w:val="de-DE"/>
        </w:rPr>
        <w:t xml:space="preserve">den </w:t>
      </w:r>
      <w:r w:rsidRPr="008B2E36">
        <w:rPr>
          <w:rFonts w:ascii="Times New Roman" w:hAnsi="Times New Roman" w:cs="Times New Roman"/>
          <w:i/>
          <w:sz w:val="24"/>
          <w:szCs w:val="24"/>
          <w:lang w:val="de-DE"/>
        </w:rPr>
        <w:t>Mythen</w:t>
      </w:r>
      <w:r w:rsidR="00BD2C5E" w:rsidRPr="008B2E36">
        <w:rPr>
          <w:rFonts w:ascii="Times New Roman" w:hAnsi="Times New Roman" w:cs="Times New Roman"/>
          <w:i/>
          <w:sz w:val="24"/>
          <w:szCs w:val="24"/>
          <w:lang w:val="de-DE"/>
        </w:rPr>
        <w:t xml:space="preserve"> aufräumen</w:t>
      </w:r>
      <w:r w:rsidRPr="008B2E36">
        <w:rPr>
          <w:rFonts w:ascii="Times New Roman" w:hAnsi="Times New Roman" w:cs="Times New Roman"/>
          <w:sz w:val="24"/>
          <w:szCs w:val="24"/>
          <w:lang w:val="de-DE"/>
        </w:rPr>
        <w:t>?</w:t>
      </w:r>
    </w:p>
    <w:p w:rsidR="00BE1120" w:rsidRPr="008B2E36" w:rsidRDefault="005D4B69" w:rsidP="00D957FE">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18</w:t>
      </w:r>
      <w:r w:rsidR="00BE1120" w:rsidRPr="008B2E36">
        <w:rPr>
          <w:rFonts w:ascii="Times New Roman" w:hAnsi="Times New Roman" w:cs="Times New Roman"/>
          <w:b/>
          <w:sz w:val="24"/>
          <w:szCs w:val="24"/>
          <w:lang w:val="de-DE"/>
        </w:rPr>
        <w:t>. Logikebene</w:t>
      </w:r>
    </w:p>
    <w:p w:rsidR="00401E23" w:rsidRPr="008B2E36" w:rsidRDefault="00142C25"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Verletzung</w:t>
      </w:r>
      <w:r w:rsidR="00247E4E" w:rsidRPr="008B2E36">
        <w:rPr>
          <w:rFonts w:ascii="Times New Roman" w:hAnsi="Times New Roman" w:cs="Times New Roman"/>
          <w:sz w:val="24"/>
          <w:szCs w:val="24"/>
          <w:lang w:val="de-DE"/>
        </w:rPr>
        <w:t xml:space="preserve"> der </w:t>
      </w:r>
      <w:r w:rsidR="00401E23" w:rsidRPr="008B2E36">
        <w:rPr>
          <w:rFonts w:ascii="Times New Roman" w:hAnsi="Times New Roman" w:cs="Times New Roman"/>
          <w:sz w:val="24"/>
          <w:szCs w:val="24"/>
          <w:lang w:val="de-DE"/>
        </w:rPr>
        <w:t xml:space="preserve">Präsupposition, Suggerieren einer falschen Präsupposition, </w:t>
      </w:r>
      <w:r w:rsidRPr="008B2E36">
        <w:rPr>
          <w:rFonts w:ascii="Times New Roman" w:hAnsi="Times New Roman" w:cs="Times New Roman"/>
          <w:sz w:val="24"/>
          <w:szCs w:val="24"/>
          <w:lang w:val="de-DE"/>
        </w:rPr>
        <w:t>Verletzung</w:t>
      </w:r>
      <w:r w:rsidR="00401E23" w:rsidRPr="008B2E36">
        <w:rPr>
          <w:rFonts w:ascii="Times New Roman" w:hAnsi="Times New Roman" w:cs="Times New Roman"/>
          <w:sz w:val="24"/>
          <w:szCs w:val="24"/>
          <w:lang w:val="de-DE"/>
        </w:rPr>
        <w:t xml:space="preserve"> der Kausalität, Negation statt Affirmation</w:t>
      </w:r>
      <w:r w:rsidR="00247E4E" w:rsidRPr="008B2E36">
        <w:rPr>
          <w:rFonts w:ascii="Times New Roman" w:hAnsi="Times New Roman" w:cs="Times New Roman"/>
          <w:sz w:val="24"/>
          <w:szCs w:val="24"/>
          <w:lang w:val="de-DE"/>
        </w:rPr>
        <w:t>, falsche Schlussfolgerungen, Analyse und Widerlegung von Stereotypen, Erwartungsenttäuschungen: „My prorabotali vse punkty ot A do B“ (V. Černomyrdin); „Alkogol´ v malych dozach bezvreden v ljubych količestvach“ (M. Žvaneckij); „Čem men´še gorod, tem dlinnee privetstvennye reči“ (Il´f und Petrov)</w:t>
      </w:r>
      <w:r w:rsidRPr="008B2E36">
        <w:rPr>
          <w:rFonts w:ascii="Times New Roman" w:hAnsi="Times New Roman" w:cs="Times New Roman"/>
          <w:sz w:val="24"/>
          <w:szCs w:val="24"/>
          <w:lang w:val="de-DE"/>
        </w:rPr>
        <w:t>.</w:t>
      </w:r>
      <w:r w:rsidR="00247E4E">
        <w:rPr>
          <w:rStyle w:val="Funotenzeichen"/>
          <w:rFonts w:ascii="Times New Roman" w:hAnsi="Times New Roman" w:cs="Times New Roman"/>
          <w:sz w:val="24"/>
          <w:szCs w:val="24"/>
        </w:rPr>
        <w:footnoteReference w:id="103"/>
      </w:r>
    </w:p>
    <w:p w:rsidR="00247E4E" w:rsidRPr="008B2E36" w:rsidRDefault="005D4B69" w:rsidP="00D957FE">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19</w:t>
      </w:r>
      <w:r w:rsidR="00247E4E" w:rsidRPr="008B2E36">
        <w:rPr>
          <w:rFonts w:ascii="Times New Roman" w:hAnsi="Times New Roman" w:cs="Times New Roman"/>
          <w:b/>
          <w:sz w:val="24"/>
          <w:szCs w:val="24"/>
          <w:lang w:val="de-DE"/>
        </w:rPr>
        <w:t xml:space="preserve">. </w:t>
      </w:r>
      <w:r w:rsidR="007E73F2" w:rsidRPr="008B2E36">
        <w:rPr>
          <w:rFonts w:ascii="Times New Roman" w:hAnsi="Times New Roman" w:cs="Times New Roman"/>
          <w:b/>
          <w:sz w:val="24"/>
          <w:szCs w:val="24"/>
          <w:lang w:val="de-DE"/>
        </w:rPr>
        <w:t>Intertextuelle Ebene</w:t>
      </w:r>
    </w:p>
    <w:p w:rsidR="007E73F2" w:rsidRPr="008B2E36" w:rsidRDefault="007E73F2"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Zitieren anderer Texte. Besonders beliebt ist diese Methode in der Poesie, z. B. Cento: „Lysyj s beloj borodoju (I. Nikitin) // Staryj russkij velikan (M. Lermontov) // S dogaressoj molodoju (A. Puškin) // Upadaet na divan (N. Nekrasov)“ (N. Lerner).</w:t>
      </w:r>
      <w:r w:rsidR="00142C25">
        <w:rPr>
          <w:rStyle w:val="Funotenzeichen"/>
          <w:rFonts w:ascii="Times New Roman" w:hAnsi="Times New Roman" w:cs="Times New Roman"/>
          <w:sz w:val="24"/>
          <w:szCs w:val="24"/>
        </w:rPr>
        <w:footnoteReference w:id="104"/>
      </w:r>
    </w:p>
    <w:p w:rsidR="007E73F2" w:rsidRPr="008B2E36" w:rsidRDefault="005D4B69" w:rsidP="00D957FE">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20</w:t>
      </w:r>
      <w:r w:rsidR="007E73F2" w:rsidRPr="008B2E36">
        <w:rPr>
          <w:rFonts w:ascii="Times New Roman" w:hAnsi="Times New Roman" w:cs="Times New Roman"/>
          <w:b/>
          <w:sz w:val="24"/>
          <w:szCs w:val="24"/>
          <w:lang w:val="de-DE"/>
        </w:rPr>
        <w:t>. Interlinguale Ebene</w:t>
      </w:r>
    </w:p>
    <w:p w:rsidR="007E73F2" w:rsidRPr="008B2E36" w:rsidRDefault="007E73F2"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1) Makkaronismen</w:t>
      </w:r>
    </w:p>
    <w:p w:rsidR="007E73F2" w:rsidRPr="008B2E36" w:rsidRDefault="00134665" w:rsidP="00D957FE">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2) Interlinguale Paronyme</w:t>
      </w:r>
      <w:r w:rsidR="007E73F2" w:rsidRPr="008B2E36">
        <w:rPr>
          <w:rFonts w:ascii="Times New Roman" w:hAnsi="Times New Roman" w:cs="Times New Roman"/>
          <w:sz w:val="24"/>
          <w:szCs w:val="24"/>
          <w:lang w:val="de-DE"/>
        </w:rPr>
        <w:t>: „Počašče ulybajsja</w:t>
      </w:r>
      <w:r w:rsidR="003B57BC" w:rsidRPr="008B2E36">
        <w:rPr>
          <w:rFonts w:ascii="Times New Roman" w:hAnsi="Times New Roman" w:cs="Times New Roman"/>
          <w:sz w:val="24"/>
          <w:szCs w:val="24"/>
          <w:lang w:val="de-DE"/>
        </w:rPr>
        <w:t>. Kogda ty ulybaeschsja,</w:t>
      </w:r>
      <w:r w:rsidR="007E73F2" w:rsidRPr="008B2E36">
        <w:rPr>
          <w:rFonts w:ascii="Times New Roman" w:hAnsi="Times New Roman" w:cs="Times New Roman"/>
          <w:sz w:val="24"/>
          <w:szCs w:val="24"/>
          <w:lang w:val="de-DE"/>
        </w:rPr>
        <w:t xml:space="preserve"> u tebja</w:t>
      </w:r>
      <w:r w:rsidR="003B57BC" w:rsidRPr="008B2E36">
        <w:rPr>
          <w:rFonts w:ascii="Times New Roman" w:hAnsi="Times New Roman" w:cs="Times New Roman"/>
          <w:sz w:val="24"/>
          <w:szCs w:val="24"/>
          <w:lang w:val="de-DE"/>
        </w:rPr>
        <w:t xml:space="preserve"> takoe </w:t>
      </w:r>
      <w:r w:rsidR="003B57BC" w:rsidRPr="008B2E36">
        <w:rPr>
          <w:rFonts w:ascii="Times New Roman" w:hAnsi="Times New Roman" w:cs="Times New Roman"/>
          <w:i/>
          <w:sz w:val="24"/>
          <w:szCs w:val="24"/>
          <w:lang w:val="de-DE"/>
        </w:rPr>
        <w:t>ėngel´skoe</w:t>
      </w:r>
      <w:r w:rsidR="003B57BC" w:rsidRPr="008B2E36">
        <w:rPr>
          <w:rFonts w:ascii="Times New Roman" w:hAnsi="Times New Roman" w:cs="Times New Roman"/>
          <w:sz w:val="24"/>
          <w:szCs w:val="24"/>
          <w:lang w:val="de-DE"/>
        </w:rPr>
        <w:t xml:space="preserve"> ličiko.“</w:t>
      </w:r>
      <w:r w:rsidR="003B57BC">
        <w:rPr>
          <w:rStyle w:val="Funotenzeichen"/>
          <w:rFonts w:ascii="Times New Roman" w:hAnsi="Times New Roman" w:cs="Times New Roman"/>
          <w:sz w:val="24"/>
          <w:szCs w:val="24"/>
        </w:rPr>
        <w:footnoteReference w:id="105"/>
      </w:r>
    </w:p>
    <w:p w:rsidR="003B57BC" w:rsidRPr="008B2E36" w:rsidRDefault="005D4B69" w:rsidP="003C0AEA">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21</w:t>
      </w:r>
      <w:r w:rsidR="003B57BC" w:rsidRPr="008B2E36">
        <w:rPr>
          <w:rFonts w:ascii="Times New Roman" w:hAnsi="Times New Roman" w:cs="Times New Roman"/>
          <w:b/>
          <w:sz w:val="24"/>
          <w:szCs w:val="24"/>
          <w:lang w:val="de-DE"/>
        </w:rPr>
        <w:t>. Bilder</w:t>
      </w:r>
      <w:r w:rsidR="003B57BC">
        <w:rPr>
          <w:rStyle w:val="Funotenzeichen"/>
          <w:rFonts w:ascii="Times New Roman" w:hAnsi="Times New Roman" w:cs="Times New Roman"/>
          <w:b/>
          <w:sz w:val="24"/>
          <w:szCs w:val="24"/>
        </w:rPr>
        <w:footnoteReference w:id="106"/>
      </w:r>
    </w:p>
    <w:p w:rsidR="00E5464E" w:rsidRPr="008B2E36" w:rsidRDefault="00E5464E" w:rsidP="003C0AEA">
      <w:pPr>
        <w:spacing w:after="120" w:line="360" w:lineRule="auto"/>
        <w:jc w:val="both"/>
        <w:rPr>
          <w:rFonts w:ascii="Times New Roman" w:hAnsi="Times New Roman" w:cs="Times New Roman"/>
          <w:sz w:val="24"/>
          <w:szCs w:val="28"/>
          <w:lang w:val="de-DE"/>
        </w:rPr>
      </w:pPr>
    </w:p>
    <w:p w:rsidR="00E5464E" w:rsidRPr="008B2E36" w:rsidRDefault="003B57BC" w:rsidP="003C0AEA">
      <w:pPr>
        <w:spacing w:after="120" w:line="360" w:lineRule="auto"/>
        <w:ind w:left="708"/>
        <w:jc w:val="both"/>
        <w:rPr>
          <w:rFonts w:ascii="Times New Roman" w:hAnsi="Times New Roman" w:cs="Times New Roman"/>
          <w:b/>
          <w:iCs/>
          <w:sz w:val="24"/>
          <w:szCs w:val="24"/>
          <w:lang w:val="de-DE"/>
        </w:rPr>
      </w:pPr>
      <w:r w:rsidRPr="008B2E36">
        <w:rPr>
          <w:rFonts w:ascii="Times New Roman" w:hAnsi="Times New Roman" w:cs="Times New Roman"/>
          <w:b/>
          <w:iCs/>
          <w:sz w:val="24"/>
          <w:szCs w:val="24"/>
          <w:lang w:val="de-DE"/>
        </w:rPr>
        <w:t xml:space="preserve">6.4 </w:t>
      </w:r>
      <w:r w:rsidR="0038432C" w:rsidRPr="008B2E36">
        <w:rPr>
          <w:rFonts w:ascii="Times New Roman" w:hAnsi="Times New Roman" w:cs="Times New Roman"/>
          <w:b/>
          <w:iCs/>
          <w:sz w:val="24"/>
          <w:szCs w:val="24"/>
          <w:lang w:val="de-DE"/>
        </w:rPr>
        <w:t>Einteilung nach Technik, Inhalt und Funktion von Frank</w:t>
      </w:r>
      <w:r w:rsidR="00B317F5" w:rsidRPr="008B2E36">
        <w:rPr>
          <w:rFonts w:ascii="Times New Roman" w:hAnsi="Times New Roman" w:cs="Times New Roman"/>
          <w:b/>
          <w:iCs/>
          <w:sz w:val="24"/>
          <w:szCs w:val="24"/>
          <w:lang w:val="de-DE"/>
        </w:rPr>
        <w:t xml:space="preserve"> Heibert </w:t>
      </w:r>
    </w:p>
    <w:p w:rsidR="00745361" w:rsidRPr="008B2E36" w:rsidRDefault="00745361" w:rsidP="00134665">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E14092" w:rsidRPr="008B2E36">
        <w:rPr>
          <w:rFonts w:ascii="Times New Roman" w:hAnsi="Times New Roman" w:cs="Times New Roman"/>
          <w:sz w:val="24"/>
          <w:szCs w:val="24"/>
          <w:lang w:val="de-DE"/>
        </w:rPr>
        <w:t>Speziell im</w:t>
      </w:r>
      <w:r w:rsidR="002543C8" w:rsidRPr="008B2E36">
        <w:rPr>
          <w:rFonts w:ascii="Times New Roman" w:hAnsi="Times New Roman" w:cs="Times New Roman"/>
          <w:sz w:val="24"/>
          <w:szCs w:val="24"/>
          <w:lang w:val="de-DE"/>
        </w:rPr>
        <w:t xml:space="preserve"> Hinblick</w:t>
      </w:r>
      <w:r w:rsidR="006511BA" w:rsidRPr="008B2E36">
        <w:rPr>
          <w:rFonts w:ascii="Times New Roman" w:hAnsi="Times New Roman" w:cs="Times New Roman"/>
          <w:sz w:val="24"/>
          <w:szCs w:val="24"/>
          <w:lang w:val="de-DE"/>
        </w:rPr>
        <w:t xml:space="preserve"> auf die</w:t>
      </w:r>
      <w:r w:rsidR="00047B61" w:rsidRPr="008B2E36">
        <w:rPr>
          <w:rFonts w:ascii="Times New Roman" w:hAnsi="Times New Roman" w:cs="Times New Roman"/>
          <w:sz w:val="24"/>
          <w:szCs w:val="24"/>
          <w:lang w:val="de-DE"/>
        </w:rPr>
        <w:t xml:space="preserve"> </w:t>
      </w:r>
      <w:r w:rsidR="00BD2C5E" w:rsidRPr="008B2E36">
        <w:rPr>
          <w:rFonts w:ascii="Times New Roman" w:hAnsi="Times New Roman" w:cs="Times New Roman"/>
          <w:sz w:val="24"/>
          <w:szCs w:val="24"/>
          <w:lang w:val="de-DE"/>
        </w:rPr>
        <w:t>Wortspielü</w:t>
      </w:r>
      <w:r w:rsidR="00047B61" w:rsidRPr="008B2E36">
        <w:rPr>
          <w:rFonts w:ascii="Times New Roman" w:hAnsi="Times New Roman" w:cs="Times New Roman"/>
          <w:sz w:val="24"/>
          <w:szCs w:val="24"/>
          <w:lang w:val="de-DE"/>
        </w:rPr>
        <w:t xml:space="preserve">bersetzung </w:t>
      </w:r>
      <w:r w:rsidR="006511BA" w:rsidRPr="008B2E36">
        <w:rPr>
          <w:rFonts w:ascii="Times New Roman" w:hAnsi="Times New Roman" w:cs="Times New Roman"/>
          <w:sz w:val="24"/>
          <w:szCs w:val="24"/>
          <w:lang w:val="de-DE"/>
        </w:rPr>
        <w:t xml:space="preserve">ist </w:t>
      </w:r>
      <w:r w:rsidR="00047B61" w:rsidRPr="008B2E36">
        <w:rPr>
          <w:rFonts w:ascii="Times New Roman" w:hAnsi="Times New Roman" w:cs="Times New Roman"/>
          <w:sz w:val="24"/>
          <w:szCs w:val="24"/>
          <w:lang w:val="de-DE"/>
        </w:rPr>
        <w:t>die Einteilung der Wortspiele</w:t>
      </w:r>
      <w:r w:rsidR="000F602A" w:rsidRPr="008B2E36">
        <w:rPr>
          <w:rFonts w:ascii="Times New Roman" w:hAnsi="Times New Roman" w:cs="Times New Roman"/>
          <w:sz w:val="24"/>
          <w:szCs w:val="24"/>
          <w:lang w:val="de-DE"/>
        </w:rPr>
        <w:t xml:space="preserve"> von </w:t>
      </w:r>
      <w:r w:rsidRPr="008B2E36">
        <w:rPr>
          <w:rFonts w:ascii="Times New Roman" w:hAnsi="Times New Roman" w:cs="Times New Roman"/>
          <w:sz w:val="24"/>
          <w:szCs w:val="24"/>
          <w:lang w:val="de-DE"/>
        </w:rPr>
        <w:t xml:space="preserve">Frank Heibert </w:t>
      </w:r>
      <w:r w:rsidR="003B57BC" w:rsidRPr="008B2E36">
        <w:rPr>
          <w:rFonts w:ascii="Times New Roman" w:hAnsi="Times New Roman" w:cs="Times New Roman"/>
          <w:sz w:val="24"/>
          <w:szCs w:val="24"/>
          <w:lang w:val="de-DE"/>
        </w:rPr>
        <w:t>von Bedeutung</w:t>
      </w:r>
      <w:r w:rsidR="006511BA" w:rsidRPr="008B2E36">
        <w:rPr>
          <w:rFonts w:ascii="Times New Roman" w:hAnsi="Times New Roman" w:cs="Times New Roman"/>
          <w:sz w:val="24"/>
          <w:szCs w:val="24"/>
          <w:lang w:val="de-DE"/>
        </w:rPr>
        <w:t>. Er</w:t>
      </w:r>
      <w:r w:rsidR="000F602A" w:rsidRPr="008B2E36">
        <w:rPr>
          <w:rFonts w:ascii="Times New Roman" w:hAnsi="Times New Roman" w:cs="Times New Roman"/>
          <w:sz w:val="24"/>
          <w:szCs w:val="24"/>
          <w:lang w:val="de-DE"/>
        </w:rPr>
        <w:t xml:space="preserve"> </w:t>
      </w:r>
      <w:r w:rsidR="006511BA" w:rsidRPr="008B2E36">
        <w:rPr>
          <w:rFonts w:ascii="Times New Roman" w:hAnsi="Times New Roman" w:cs="Times New Roman"/>
          <w:sz w:val="24"/>
          <w:szCs w:val="24"/>
          <w:lang w:val="de-DE"/>
        </w:rPr>
        <w:t>schlägt</w:t>
      </w:r>
      <w:r w:rsidR="000F602A"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vor, zwischen </w:t>
      </w:r>
      <w:r w:rsidR="000F602A" w:rsidRPr="008B2E36">
        <w:rPr>
          <w:rFonts w:ascii="Times New Roman" w:hAnsi="Times New Roman" w:cs="Times New Roman"/>
          <w:sz w:val="24"/>
          <w:szCs w:val="24"/>
          <w:lang w:val="de-DE"/>
        </w:rPr>
        <w:t xml:space="preserve">den </w:t>
      </w:r>
      <w:r w:rsidRPr="008B2E36">
        <w:rPr>
          <w:rFonts w:ascii="Times New Roman" w:hAnsi="Times New Roman" w:cs="Times New Roman"/>
          <w:sz w:val="24"/>
          <w:szCs w:val="24"/>
          <w:lang w:val="de-DE"/>
        </w:rPr>
        <w:t xml:space="preserve">drei Ebenen des Wortspiels </w:t>
      </w:r>
      <w:r w:rsidRPr="008B2E36">
        <w:rPr>
          <w:rFonts w:ascii="Times New Roman" w:hAnsi="Times New Roman" w:cs="Times New Roman"/>
          <w:i/>
          <w:sz w:val="24"/>
          <w:szCs w:val="24"/>
          <w:lang w:val="de-DE"/>
        </w:rPr>
        <w:t>Technik, Inhalt</w:t>
      </w:r>
      <w:r w:rsidRPr="008B2E36">
        <w:rPr>
          <w:rFonts w:ascii="Times New Roman" w:hAnsi="Times New Roman" w:cs="Times New Roman"/>
          <w:b/>
          <w:sz w:val="24"/>
          <w:szCs w:val="24"/>
          <w:lang w:val="de-DE"/>
        </w:rPr>
        <w:t xml:space="preserve"> </w:t>
      </w:r>
      <w:r w:rsidRPr="008B2E36">
        <w:rPr>
          <w:rFonts w:ascii="Times New Roman" w:hAnsi="Times New Roman" w:cs="Times New Roman"/>
          <w:sz w:val="24"/>
          <w:szCs w:val="24"/>
          <w:lang w:val="de-DE"/>
        </w:rPr>
        <w:t>und</w:t>
      </w:r>
      <w:r w:rsidRPr="008B2E36">
        <w:rPr>
          <w:rFonts w:ascii="Times New Roman" w:hAnsi="Times New Roman" w:cs="Times New Roman"/>
          <w:b/>
          <w:sz w:val="24"/>
          <w:szCs w:val="24"/>
          <w:lang w:val="de-DE"/>
        </w:rPr>
        <w:t xml:space="preserve"> </w:t>
      </w:r>
      <w:r w:rsidRPr="008B2E36">
        <w:rPr>
          <w:rFonts w:ascii="Times New Roman" w:hAnsi="Times New Roman" w:cs="Times New Roman"/>
          <w:i/>
          <w:sz w:val="24"/>
          <w:szCs w:val="24"/>
          <w:lang w:val="de-DE"/>
        </w:rPr>
        <w:t>Funktion</w:t>
      </w:r>
      <w:r w:rsidR="0080072B" w:rsidRPr="008B2E36">
        <w:rPr>
          <w:rFonts w:ascii="Times New Roman" w:hAnsi="Times New Roman" w:cs="Times New Roman"/>
          <w:i/>
          <w:sz w:val="24"/>
          <w:szCs w:val="24"/>
          <w:lang w:val="de-DE"/>
        </w:rPr>
        <w:t xml:space="preserve"> </w:t>
      </w:r>
      <w:r w:rsidR="002543C8" w:rsidRPr="008B2E36">
        <w:rPr>
          <w:rFonts w:ascii="Times New Roman" w:hAnsi="Times New Roman" w:cs="Times New Roman"/>
          <w:sz w:val="24"/>
          <w:szCs w:val="24"/>
          <w:lang w:val="de-DE"/>
        </w:rPr>
        <w:t xml:space="preserve">zu unterscheiden (1993: 26). </w:t>
      </w:r>
      <w:r w:rsidRPr="008B2E36">
        <w:rPr>
          <w:rFonts w:ascii="Times New Roman" w:hAnsi="Times New Roman" w:cs="Times New Roman"/>
          <w:sz w:val="24"/>
          <w:szCs w:val="24"/>
          <w:lang w:val="de-DE"/>
        </w:rPr>
        <w:t>Wortspiele werden nach einem bestimmten Verfahren (</w:t>
      </w:r>
      <w:r w:rsidRPr="008B2E36">
        <w:rPr>
          <w:rFonts w:ascii="Times New Roman" w:hAnsi="Times New Roman" w:cs="Times New Roman"/>
          <w:i/>
          <w:sz w:val="24"/>
          <w:szCs w:val="24"/>
          <w:lang w:val="de-DE"/>
        </w:rPr>
        <w:t>Technik</w:t>
      </w:r>
      <w:r w:rsidRPr="008B2E36">
        <w:rPr>
          <w:rFonts w:ascii="Times New Roman" w:hAnsi="Times New Roman" w:cs="Times New Roman"/>
          <w:sz w:val="24"/>
          <w:szCs w:val="24"/>
          <w:lang w:val="de-DE"/>
        </w:rPr>
        <w:t xml:space="preserve">) konstruiert, sind Träger eines bestimmten </w:t>
      </w:r>
      <w:r w:rsidRPr="008B2E36">
        <w:rPr>
          <w:rFonts w:ascii="Times New Roman" w:hAnsi="Times New Roman" w:cs="Times New Roman"/>
          <w:i/>
          <w:sz w:val="24"/>
          <w:szCs w:val="24"/>
          <w:lang w:val="de-DE"/>
        </w:rPr>
        <w:t>Inhalts</w:t>
      </w:r>
      <w:r w:rsidRPr="008B2E36">
        <w:rPr>
          <w:rFonts w:ascii="Times New Roman" w:hAnsi="Times New Roman" w:cs="Times New Roman"/>
          <w:sz w:val="24"/>
          <w:szCs w:val="24"/>
          <w:lang w:val="de-DE"/>
        </w:rPr>
        <w:t xml:space="preserve"> und erfüllen eine oder mehrere </w:t>
      </w:r>
      <w:r w:rsidRPr="008B2E36">
        <w:rPr>
          <w:rFonts w:ascii="Times New Roman" w:hAnsi="Times New Roman" w:cs="Times New Roman"/>
          <w:i/>
          <w:sz w:val="24"/>
          <w:szCs w:val="24"/>
          <w:lang w:val="de-DE"/>
        </w:rPr>
        <w:t>Funktionen</w:t>
      </w:r>
      <w:r w:rsidRPr="008B2E36">
        <w:rPr>
          <w:rFonts w:ascii="Times New Roman" w:hAnsi="Times New Roman" w:cs="Times New Roman"/>
          <w:sz w:val="24"/>
          <w:szCs w:val="24"/>
          <w:lang w:val="de-DE"/>
        </w:rPr>
        <w:t xml:space="preserve">. Unter </w:t>
      </w:r>
      <w:r w:rsidRPr="008B2E36">
        <w:rPr>
          <w:rFonts w:ascii="Times New Roman" w:hAnsi="Times New Roman" w:cs="Times New Roman"/>
          <w:i/>
          <w:sz w:val="24"/>
          <w:szCs w:val="24"/>
          <w:lang w:val="de-DE"/>
        </w:rPr>
        <w:t>Inhalt</w:t>
      </w:r>
      <w:r w:rsidRPr="008B2E36">
        <w:rPr>
          <w:rFonts w:ascii="Times New Roman" w:hAnsi="Times New Roman" w:cs="Times New Roman"/>
          <w:sz w:val="24"/>
          <w:szCs w:val="24"/>
          <w:lang w:val="de-DE"/>
        </w:rPr>
        <w:t xml:space="preserve"> versteht Heibert die Semantik der Wortspiele und unterteilt sie in </w:t>
      </w:r>
      <w:r w:rsidR="00134665" w:rsidRPr="008B2E36">
        <w:rPr>
          <w:rFonts w:ascii="Times New Roman" w:hAnsi="Times New Roman" w:cs="Times New Roman"/>
          <w:sz w:val="24"/>
          <w:szCs w:val="24"/>
          <w:lang w:val="de-DE"/>
        </w:rPr>
        <w:t>zwei Hauptgruppen:</w:t>
      </w:r>
      <w:r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Komplexe-Text-Spiele</w:t>
      </w:r>
      <w:r w:rsidRPr="008B2E36">
        <w:rPr>
          <w:rFonts w:ascii="Times New Roman" w:hAnsi="Times New Roman" w:cs="Times New Roman"/>
          <w:sz w:val="24"/>
          <w:szCs w:val="24"/>
          <w:lang w:val="de-DE"/>
        </w:rPr>
        <w:t xml:space="preserve"> und </w:t>
      </w:r>
      <w:r w:rsidRPr="008B2E36">
        <w:rPr>
          <w:rFonts w:ascii="Times New Roman" w:hAnsi="Times New Roman" w:cs="Times New Roman"/>
          <w:i/>
          <w:sz w:val="24"/>
          <w:szCs w:val="24"/>
          <w:lang w:val="de-DE"/>
        </w:rPr>
        <w:t>Ausdrucksanomalien</w:t>
      </w:r>
      <w:r w:rsidRPr="008B2E36">
        <w:rPr>
          <w:rFonts w:ascii="Times New Roman" w:hAnsi="Times New Roman" w:cs="Times New Roman"/>
          <w:sz w:val="24"/>
          <w:szCs w:val="24"/>
          <w:lang w:val="de-DE"/>
        </w:rPr>
        <w:t xml:space="preserve">. </w:t>
      </w:r>
      <w:r w:rsidR="00867510" w:rsidRPr="008B2E36">
        <w:rPr>
          <w:rFonts w:ascii="Times New Roman" w:hAnsi="Times New Roman" w:cs="Times New Roman"/>
          <w:sz w:val="24"/>
          <w:szCs w:val="24"/>
          <w:lang w:val="de-DE"/>
        </w:rPr>
        <w:t xml:space="preserve">Franz Josef </w:t>
      </w:r>
      <w:r w:rsidRPr="008B2E36">
        <w:rPr>
          <w:rFonts w:ascii="Times New Roman" w:hAnsi="Times New Roman" w:cs="Times New Roman"/>
          <w:sz w:val="24"/>
          <w:szCs w:val="24"/>
          <w:lang w:val="de-DE"/>
        </w:rPr>
        <w:t xml:space="preserve">Hausmann versteht unter </w:t>
      </w:r>
      <w:r w:rsidRPr="008B2E36">
        <w:rPr>
          <w:rFonts w:ascii="Times New Roman" w:hAnsi="Times New Roman" w:cs="Times New Roman"/>
          <w:i/>
          <w:sz w:val="24"/>
          <w:szCs w:val="24"/>
          <w:lang w:val="de-DE"/>
        </w:rPr>
        <w:t>komplexem Text</w:t>
      </w:r>
      <w:r w:rsidRPr="008B2E36">
        <w:rPr>
          <w:rFonts w:ascii="Times New Roman" w:hAnsi="Times New Roman" w:cs="Times New Roman"/>
          <w:sz w:val="24"/>
          <w:szCs w:val="24"/>
          <w:lang w:val="de-DE"/>
        </w:rPr>
        <w:t xml:space="preserve"> die Aktualisierung von verschiedenen Inhalten, die in einen Ausdruck eingebunden sind (Mehrdeutigkeit)</w:t>
      </w:r>
      <w:r w:rsidRPr="00FE4008">
        <w:rPr>
          <w:rStyle w:val="Funotenzeichen"/>
          <w:rFonts w:ascii="Times New Roman" w:hAnsi="Times New Roman" w:cs="Times New Roman"/>
          <w:sz w:val="24"/>
          <w:szCs w:val="24"/>
        </w:rPr>
        <w:footnoteReference w:id="107"/>
      </w:r>
      <w:r w:rsidRPr="008B2E36">
        <w:rPr>
          <w:rFonts w:ascii="Times New Roman" w:hAnsi="Times New Roman" w:cs="Times New Roman"/>
          <w:sz w:val="24"/>
          <w:szCs w:val="24"/>
          <w:lang w:val="de-DE"/>
        </w:rPr>
        <w:t xml:space="preserve">: „Die komplexe Situation aktualisiert simultan mehrere, sonst nur relativ weit voneinander entfernt vorkommende Inhalte eines Ausdrucks unter einem Vorkommen dieses Ausdrucks“ (1974: 12). Unter </w:t>
      </w:r>
      <w:r w:rsidRPr="008B2E36">
        <w:rPr>
          <w:rFonts w:ascii="Times New Roman" w:hAnsi="Times New Roman" w:cs="Times New Roman"/>
          <w:i/>
          <w:sz w:val="24"/>
          <w:szCs w:val="24"/>
          <w:lang w:val="de-DE"/>
        </w:rPr>
        <w:t>Ausdrucksanomalien</w:t>
      </w:r>
      <w:r w:rsidRPr="008B2E36">
        <w:rPr>
          <w:rFonts w:ascii="Times New Roman" w:hAnsi="Times New Roman" w:cs="Times New Roman"/>
          <w:sz w:val="24"/>
          <w:szCs w:val="24"/>
          <w:lang w:val="de-DE"/>
        </w:rPr>
        <w:t xml:space="preserve"> versteht Heibert „bestimmte Formen anomaler, neuer, nicht im Basislexikon vorhandener Ausdrücke, deren Inhaltsebene eindeutig zu interpretieren ist“ (1993: 26). Die Semantik der </w:t>
      </w:r>
      <w:r w:rsidRPr="008B2E36">
        <w:rPr>
          <w:rFonts w:ascii="Times New Roman" w:hAnsi="Times New Roman" w:cs="Times New Roman"/>
          <w:i/>
          <w:sz w:val="24"/>
          <w:szCs w:val="24"/>
          <w:lang w:val="de-DE"/>
        </w:rPr>
        <w:t>Komplexen-Text-Spiele</w:t>
      </w:r>
      <w:r w:rsidRPr="008B2E36">
        <w:rPr>
          <w:rFonts w:ascii="Times New Roman" w:hAnsi="Times New Roman" w:cs="Times New Roman"/>
          <w:sz w:val="24"/>
          <w:szCs w:val="24"/>
          <w:lang w:val="de-DE"/>
        </w:rPr>
        <w:t xml:space="preserve"> unterteilt Heibert in weitere Untergruppen: </w:t>
      </w:r>
    </w:p>
    <w:p w:rsidR="00134665" w:rsidRPr="008B2E36" w:rsidRDefault="00745361" w:rsidP="00DA5E67">
      <w:pPr>
        <w:spacing w:after="120" w:line="24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 doppelte Eindeutigkeit komplexer Texte;</w:t>
      </w:r>
    </w:p>
    <w:p w:rsidR="00745361" w:rsidRPr="008B2E36" w:rsidRDefault="00745361" w:rsidP="00DA5E67">
      <w:pPr>
        <w:spacing w:after="120" w:line="24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b) Isotopie;</w:t>
      </w:r>
    </w:p>
    <w:p w:rsidR="00745361" w:rsidRPr="008B2E36" w:rsidRDefault="00745361" w:rsidP="00DA5E67">
      <w:pPr>
        <w:spacing w:after="120" w:line="24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c) Derivation;</w:t>
      </w:r>
    </w:p>
    <w:p w:rsidR="00B35538" w:rsidRPr="008B2E36" w:rsidRDefault="00745361" w:rsidP="00DA5E67">
      <w:pPr>
        <w:spacing w:after="120" w:line="24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d) die drei Kohärenztypen. </w:t>
      </w:r>
    </w:p>
    <w:p w:rsidR="00745361" w:rsidRPr="008B2E36" w:rsidRDefault="003C0AEA" w:rsidP="003C0AE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745361" w:rsidRPr="008B2E36">
        <w:rPr>
          <w:rFonts w:ascii="Times New Roman" w:hAnsi="Times New Roman" w:cs="Times New Roman"/>
          <w:sz w:val="24"/>
          <w:szCs w:val="24"/>
          <w:lang w:val="de-DE"/>
        </w:rPr>
        <w:t xml:space="preserve">Bei der doppelten Eindeutigkeit komplexer Texte spricht Heibert von den </w:t>
      </w:r>
      <w:r w:rsidR="00745361" w:rsidRPr="008B2E36">
        <w:rPr>
          <w:rFonts w:ascii="Times New Roman" w:hAnsi="Times New Roman" w:cs="Times New Roman"/>
          <w:i/>
          <w:sz w:val="24"/>
          <w:szCs w:val="24"/>
          <w:lang w:val="de-DE"/>
        </w:rPr>
        <w:t>ein-eindeutigen Normalexten</w:t>
      </w:r>
      <w:r w:rsidR="00745361" w:rsidRPr="008B2E36">
        <w:rPr>
          <w:rFonts w:ascii="Times New Roman" w:hAnsi="Times New Roman" w:cs="Times New Roman"/>
          <w:sz w:val="24"/>
          <w:szCs w:val="24"/>
          <w:lang w:val="de-DE"/>
        </w:rPr>
        <w:t xml:space="preserve">, in denen doppel- oder mehrdeutige Zeichen der </w:t>
      </w:r>
      <w:r w:rsidR="00745361" w:rsidRPr="008B2E36">
        <w:rPr>
          <w:rFonts w:ascii="Times New Roman" w:hAnsi="Times New Roman" w:cs="Times New Roman"/>
          <w:i/>
          <w:sz w:val="24"/>
          <w:szCs w:val="24"/>
          <w:lang w:val="de-DE"/>
        </w:rPr>
        <w:t xml:space="preserve">langue </w:t>
      </w:r>
      <w:r w:rsidR="00745361" w:rsidRPr="008B2E36">
        <w:rPr>
          <w:rFonts w:ascii="Times New Roman" w:hAnsi="Times New Roman" w:cs="Times New Roman"/>
          <w:sz w:val="24"/>
          <w:szCs w:val="24"/>
          <w:lang w:val="de-DE"/>
        </w:rPr>
        <w:t>lediglich</w:t>
      </w:r>
      <w:r w:rsidR="00745361" w:rsidRPr="008B2E36">
        <w:rPr>
          <w:rFonts w:ascii="Times New Roman" w:hAnsi="Times New Roman" w:cs="Times New Roman"/>
          <w:i/>
          <w:sz w:val="24"/>
          <w:szCs w:val="24"/>
          <w:lang w:val="de-DE"/>
        </w:rPr>
        <w:t xml:space="preserve"> </w:t>
      </w:r>
      <w:r w:rsidR="00745361" w:rsidRPr="008B2E36">
        <w:rPr>
          <w:rFonts w:ascii="Times New Roman" w:hAnsi="Times New Roman" w:cs="Times New Roman"/>
          <w:sz w:val="24"/>
          <w:szCs w:val="24"/>
          <w:lang w:val="de-DE"/>
        </w:rPr>
        <w:t xml:space="preserve">einen Inhalt aktualisieren, die Ambiguität wird durch den Kontext gelöst; von den </w:t>
      </w:r>
      <w:r w:rsidR="00745361" w:rsidRPr="008B2E36">
        <w:rPr>
          <w:rFonts w:ascii="Times New Roman" w:hAnsi="Times New Roman" w:cs="Times New Roman"/>
          <w:i/>
          <w:sz w:val="24"/>
          <w:szCs w:val="24"/>
          <w:lang w:val="de-DE"/>
        </w:rPr>
        <w:t>nicht-eindeutigen Texten</w:t>
      </w:r>
      <w:r w:rsidR="00745361" w:rsidRPr="008B2E36">
        <w:rPr>
          <w:rFonts w:ascii="Times New Roman" w:hAnsi="Times New Roman" w:cs="Times New Roman"/>
          <w:sz w:val="24"/>
          <w:szCs w:val="24"/>
          <w:lang w:val="de-DE"/>
        </w:rPr>
        <w:t xml:space="preserve">, die als Kommunikationsstörung wahrgenommen werden und von den </w:t>
      </w:r>
      <w:r w:rsidR="00745361" w:rsidRPr="008B2E36">
        <w:rPr>
          <w:rFonts w:ascii="Times New Roman" w:hAnsi="Times New Roman" w:cs="Times New Roman"/>
          <w:i/>
          <w:sz w:val="24"/>
          <w:szCs w:val="24"/>
          <w:lang w:val="de-DE"/>
        </w:rPr>
        <w:t>doppelt-eindeutigen Texten</w:t>
      </w:r>
      <w:r w:rsidR="00745361" w:rsidRPr="008B2E36">
        <w:rPr>
          <w:rFonts w:ascii="Times New Roman" w:hAnsi="Times New Roman" w:cs="Times New Roman"/>
          <w:sz w:val="24"/>
          <w:szCs w:val="24"/>
          <w:lang w:val="de-DE"/>
        </w:rPr>
        <w:t xml:space="preserve">, bei denen sich der Rezipient nicht zwischen zwei </w:t>
      </w:r>
      <w:r w:rsidR="00867510" w:rsidRPr="008B2E36">
        <w:rPr>
          <w:rFonts w:ascii="Times New Roman" w:hAnsi="Times New Roman" w:cs="Times New Roman"/>
          <w:sz w:val="24"/>
          <w:szCs w:val="24"/>
          <w:lang w:val="de-DE"/>
        </w:rPr>
        <w:t xml:space="preserve">oder mehr </w:t>
      </w:r>
      <w:r w:rsidR="00745361" w:rsidRPr="008B2E36">
        <w:rPr>
          <w:rFonts w:ascii="Times New Roman" w:hAnsi="Times New Roman" w:cs="Times New Roman"/>
          <w:sz w:val="24"/>
          <w:szCs w:val="24"/>
          <w:lang w:val="de-DE"/>
        </w:rPr>
        <w:t>Inhalten entscheidet, sondern alle im Ausdruc</w:t>
      </w:r>
      <w:r w:rsidR="00242E22" w:rsidRPr="008B2E36">
        <w:rPr>
          <w:rFonts w:ascii="Times New Roman" w:hAnsi="Times New Roman" w:cs="Times New Roman"/>
          <w:sz w:val="24"/>
          <w:szCs w:val="24"/>
          <w:lang w:val="de-DE"/>
        </w:rPr>
        <w:t>k enthaltenen Inhalte aktiviert</w:t>
      </w:r>
      <w:r w:rsidR="00745361" w:rsidRPr="008B2E36">
        <w:rPr>
          <w:rFonts w:ascii="Times New Roman" w:hAnsi="Times New Roman" w:cs="Times New Roman"/>
          <w:sz w:val="24"/>
          <w:szCs w:val="24"/>
          <w:lang w:val="de-DE"/>
        </w:rPr>
        <w:t xml:space="preserve">. An dieser Stelle tritt keine Kommunikationsstörung, sondern lediglich eine „Komplikation“ auf (1997: 28 – 29). </w:t>
      </w:r>
      <w:r w:rsidR="00013E39" w:rsidRPr="008B2E36">
        <w:rPr>
          <w:rFonts w:ascii="Times New Roman" w:hAnsi="Times New Roman" w:cs="Times New Roman"/>
          <w:sz w:val="24"/>
          <w:szCs w:val="24"/>
          <w:lang w:val="de-DE"/>
        </w:rPr>
        <w:t xml:space="preserve">So zum Beispiel </w:t>
      </w:r>
      <w:r w:rsidR="00BE7239" w:rsidRPr="008B2E36">
        <w:rPr>
          <w:rFonts w:ascii="Times New Roman" w:hAnsi="Times New Roman" w:cs="Times New Roman"/>
          <w:sz w:val="24"/>
          <w:szCs w:val="24"/>
          <w:lang w:val="de-DE"/>
        </w:rPr>
        <w:t xml:space="preserve">stellt </w:t>
      </w:r>
      <w:r w:rsidR="00013E39" w:rsidRPr="008B2E36">
        <w:rPr>
          <w:rFonts w:ascii="Times New Roman" w:hAnsi="Times New Roman" w:cs="Times New Roman"/>
          <w:sz w:val="24"/>
          <w:szCs w:val="24"/>
          <w:lang w:val="de-DE"/>
        </w:rPr>
        <w:t>die Schlagzeile</w:t>
      </w:r>
      <w:r w:rsidR="00BE7239" w:rsidRPr="008B2E36">
        <w:rPr>
          <w:rFonts w:ascii="Times New Roman" w:hAnsi="Times New Roman" w:cs="Times New Roman"/>
          <w:sz w:val="24"/>
          <w:szCs w:val="24"/>
          <w:lang w:val="de-DE"/>
        </w:rPr>
        <w:t xml:space="preserve"> der Satirezeitung </w:t>
      </w:r>
      <w:r w:rsidR="00BE7239" w:rsidRPr="008B2E36">
        <w:rPr>
          <w:rFonts w:ascii="Times New Roman" w:hAnsi="Times New Roman" w:cs="Times New Roman"/>
          <w:i/>
          <w:sz w:val="24"/>
          <w:szCs w:val="24"/>
          <w:lang w:val="de-DE"/>
        </w:rPr>
        <w:t>Der Postillon</w:t>
      </w:r>
      <w:r w:rsidR="00BE7239" w:rsidRPr="008B2E36">
        <w:rPr>
          <w:rFonts w:ascii="Times New Roman" w:hAnsi="Times New Roman" w:cs="Times New Roman"/>
          <w:sz w:val="24"/>
          <w:szCs w:val="24"/>
          <w:lang w:val="de-DE"/>
        </w:rPr>
        <w:t xml:space="preserve"> „</w:t>
      </w:r>
      <w:r w:rsidR="00BE7239" w:rsidRPr="008B2E36">
        <w:rPr>
          <w:rFonts w:ascii="Times New Roman" w:hAnsi="Times New Roman" w:cs="Times New Roman"/>
          <w:color w:val="000000"/>
          <w:sz w:val="24"/>
          <w:shd w:val="clear" w:color="auto" w:fill="FFFFFF"/>
          <w:lang w:val="de-DE"/>
        </w:rPr>
        <w:t>Hat noch Puffer: Kantinenküche kann trotz großen Andrangs weiterliefern“</w:t>
      </w:r>
      <w:r w:rsidR="00BE7239">
        <w:rPr>
          <w:rStyle w:val="Funotenzeichen"/>
          <w:rFonts w:ascii="Times New Roman" w:hAnsi="Times New Roman" w:cs="Times New Roman"/>
          <w:color w:val="000000"/>
          <w:sz w:val="24"/>
          <w:shd w:val="clear" w:color="auto" w:fill="FFFFFF"/>
        </w:rPr>
        <w:footnoteReference w:id="108"/>
      </w:r>
      <w:r w:rsidR="00BE7239" w:rsidRPr="008B2E36">
        <w:rPr>
          <w:rStyle w:val="apple-converted-space"/>
          <w:rFonts w:ascii="Arial" w:hAnsi="Arial" w:cs="Arial"/>
          <w:color w:val="000000"/>
          <w:sz w:val="24"/>
          <w:shd w:val="clear" w:color="auto" w:fill="FFFFFF"/>
          <w:lang w:val="de-DE"/>
        </w:rPr>
        <w:t> </w:t>
      </w:r>
      <w:r w:rsidR="00BE7239" w:rsidRPr="008B2E36">
        <w:rPr>
          <w:rStyle w:val="apple-converted-space"/>
          <w:rFonts w:ascii="Times New Roman" w:hAnsi="Times New Roman" w:cs="Times New Roman"/>
          <w:color w:val="000000"/>
          <w:sz w:val="24"/>
          <w:shd w:val="clear" w:color="auto" w:fill="FFFFFF"/>
          <w:lang w:val="de-DE"/>
        </w:rPr>
        <w:t xml:space="preserve">einen doppelt-eindeutigen Text dar: es werden zwei Inhalte – </w:t>
      </w:r>
      <w:r w:rsidR="00BE7239" w:rsidRPr="008B2E36">
        <w:rPr>
          <w:rStyle w:val="apple-converted-space"/>
          <w:rFonts w:ascii="Times New Roman" w:hAnsi="Times New Roman" w:cs="Times New Roman"/>
          <w:i/>
          <w:color w:val="000000"/>
          <w:sz w:val="24"/>
          <w:shd w:val="clear" w:color="auto" w:fill="FFFFFF"/>
          <w:lang w:val="de-DE"/>
        </w:rPr>
        <w:t>Puffer</w:t>
      </w:r>
      <w:r w:rsidR="00BE7239" w:rsidRPr="008B2E36">
        <w:rPr>
          <w:rStyle w:val="apple-converted-space"/>
          <w:rFonts w:ascii="Times New Roman" w:hAnsi="Times New Roman" w:cs="Times New Roman"/>
          <w:color w:val="000000"/>
          <w:sz w:val="24"/>
          <w:shd w:val="clear" w:color="auto" w:fill="FFFFFF"/>
          <w:lang w:val="de-DE"/>
        </w:rPr>
        <w:t xml:space="preserve"> als </w:t>
      </w:r>
      <w:r w:rsidR="00BE7239" w:rsidRPr="008B2E36">
        <w:rPr>
          <w:rStyle w:val="apple-converted-space"/>
          <w:rFonts w:ascii="Times New Roman" w:hAnsi="Times New Roman" w:cs="Times New Roman"/>
          <w:i/>
          <w:color w:val="000000"/>
          <w:sz w:val="24"/>
          <w:shd w:val="clear" w:color="auto" w:fill="FFFFFF"/>
          <w:lang w:val="de-DE"/>
        </w:rPr>
        <w:t>Freiraum</w:t>
      </w:r>
      <w:r w:rsidR="00134665" w:rsidRPr="008B2E36">
        <w:rPr>
          <w:rStyle w:val="apple-converted-space"/>
          <w:rFonts w:ascii="Times New Roman" w:hAnsi="Times New Roman" w:cs="Times New Roman"/>
          <w:color w:val="000000"/>
          <w:sz w:val="24"/>
          <w:shd w:val="clear" w:color="auto" w:fill="FFFFFF"/>
          <w:lang w:val="de-DE"/>
        </w:rPr>
        <w:t xml:space="preserve"> und</w:t>
      </w:r>
      <w:r w:rsidR="00BE7239" w:rsidRPr="008B2E36">
        <w:rPr>
          <w:rStyle w:val="apple-converted-space"/>
          <w:rFonts w:ascii="Times New Roman" w:hAnsi="Times New Roman" w:cs="Times New Roman"/>
          <w:color w:val="000000"/>
          <w:sz w:val="24"/>
          <w:shd w:val="clear" w:color="auto" w:fill="FFFFFF"/>
          <w:lang w:val="de-DE"/>
        </w:rPr>
        <w:t xml:space="preserve"> als </w:t>
      </w:r>
      <w:r w:rsidR="00BE7239" w:rsidRPr="008B2E36">
        <w:rPr>
          <w:rStyle w:val="apple-converted-space"/>
          <w:rFonts w:ascii="Times New Roman" w:hAnsi="Times New Roman" w:cs="Times New Roman"/>
          <w:i/>
          <w:color w:val="000000"/>
          <w:sz w:val="24"/>
          <w:shd w:val="clear" w:color="auto" w:fill="FFFFFF"/>
          <w:lang w:val="de-DE"/>
        </w:rPr>
        <w:t>Lebensmittel</w:t>
      </w:r>
      <w:r w:rsidR="00BE7239" w:rsidRPr="008B2E36">
        <w:rPr>
          <w:rStyle w:val="apple-converted-space"/>
          <w:rFonts w:ascii="Times New Roman" w:hAnsi="Times New Roman" w:cs="Times New Roman"/>
          <w:color w:val="000000"/>
          <w:sz w:val="24"/>
          <w:shd w:val="clear" w:color="auto" w:fill="FFFFFF"/>
          <w:lang w:val="de-DE"/>
        </w:rPr>
        <w:t xml:space="preserve"> – in einem Ausdruck realisiert.</w:t>
      </w:r>
    </w:p>
    <w:p w:rsidR="00745361" w:rsidRPr="008B2E36" w:rsidRDefault="00134665" w:rsidP="003C0AE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Desw</w:t>
      </w:r>
      <w:r w:rsidR="00745361" w:rsidRPr="008B2E36">
        <w:rPr>
          <w:rFonts w:ascii="Times New Roman" w:hAnsi="Times New Roman" w:cs="Times New Roman"/>
          <w:sz w:val="24"/>
          <w:szCs w:val="24"/>
          <w:lang w:val="de-DE"/>
        </w:rPr>
        <w:t xml:space="preserve">eiteren spricht Heibert von der </w:t>
      </w:r>
      <w:r w:rsidR="00745361" w:rsidRPr="008B2E36">
        <w:rPr>
          <w:rFonts w:ascii="Times New Roman" w:hAnsi="Times New Roman" w:cs="Times New Roman"/>
          <w:i/>
          <w:sz w:val="24"/>
          <w:szCs w:val="24"/>
          <w:lang w:val="de-DE"/>
        </w:rPr>
        <w:t>Isotopie</w:t>
      </w:r>
      <w:r w:rsidR="00745361" w:rsidRPr="008B2E36">
        <w:rPr>
          <w:rFonts w:ascii="Times New Roman" w:hAnsi="Times New Roman" w:cs="Times New Roman"/>
          <w:sz w:val="24"/>
          <w:szCs w:val="24"/>
          <w:lang w:val="de-DE"/>
        </w:rPr>
        <w:t xml:space="preserve">. Darunter versteht er eine Sinnebene, die aufgrund mehrfacher Wiederholung eines Inhaltsmerkmals, eine Art „semantischer Redundanz“ darstellt (1993: 29). Die </w:t>
      </w:r>
      <w:r w:rsidR="00745361" w:rsidRPr="008B2E36">
        <w:rPr>
          <w:rFonts w:ascii="Times New Roman" w:hAnsi="Times New Roman" w:cs="Times New Roman"/>
          <w:i/>
          <w:sz w:val="24"/>
          <w:szCs w:val="24"/>
          <w:lang w:val="de-DE"/>
        </w:rPr>
        <w:t>Derivation</w:t>
      </w:r>
      <w:r w:rsidR="00745361" w:rsidRPr="008B2E36">
        <w:rPr>
          <w:rFonts w:ascii="Times New Roman" w:hAnsi="Times New Roman" w:cs="Times New Roman"/>
          <w:sz w:val="24"/>
          <w:szCs w:val="24"/>
          <w:lang w:val="de-DE"/>
        </w:rPr>
        <w:t xml:space="preserve"> ist eine Veränderung eines Wortes (Derivand) zu einem neuen (Derivat), welches der Leser intuitiv mit dem Derivanden assoziiert, und </w:t>
      </w:r>
      <w:r w:rsidR="0039293C" w:rsidRPr="008B2E36">
        <w:rPr>
          <w:rFonts w:ascii="Times New Roman" w:hAnsi="Times New Roman" w:cs="Times New Roman"/>
          <w:sz w:val="24"/>
          <w:szCs w:val="24"/>
          <w:lang w:val="de-DE"/>
        </w:rPr>
        <w:t>wodurch</w:t>
      </w:r>
      <w:r w:rsidR="00745361" w:rsidRPr="008B2E36">
        <w:rPr>
          <w:rFonts w:ascii="Times New Roman" w:hAnsi="Times New Roman" w:cs="Times New Roman"/>
          <w:sz w:val="24"/>
          <w:szCs w:val="24"/>
          <w:lang w:val="de-DE"/>
        </w:rPr>
        <w:t xml:space="preserve"> in diesem Fall die Kommunikation nicht </w:t>
      </w:r>
      <w:r w:rsidR="0039293C" w:rsidRPr="008B2E36">
        <w:rPr>
          <w:rFonts w:ascii="Times New Roman" w:hAnsi="Times New Roman" w:cs="Times New Roman"/>
          <w:sz w:val="24"/>
          <w:szCs w:val="24"/>
          <w:lang w:val="de-DE"/>
        </w:rPr>
        <w:t>gestört wird</w:t>
      </w:r>
      <w:r w:rsidR="00745361" w:rsidRPr="008B2E36">
        <w:rPr>
          <w:rFonts w:ascii="Times New Roman" w:hAnsi="Times New Roman" w:cs="Times New Roman"/>
          <w:sz w:val="24"/>
          <w:szCs w:val="24"/>
          <w:lang w:val="de-DE"/>
        </w:rPr>
        <w:t>. Ein Beispiel dafür wäre</w:t>
      </w:r>
      <w:r w:rsidR="00047B61" w:rsidRPr="008B2E36">
        <w:rPr>
          <w:rFonts w:ascii="Times New Roman" w:hAnsi="Times New Roman" w:cs="Times New Roman"/>
          <w:sz w:val="24"/>
          <w:szCs w:val="24"/>
          <w:lang w:val="de-DE"/>
        </w:rPr>
        <w:t xml:space="preserve"> die Überschrift in </w:t>
      </w:r>
      <w:r w:rsidR="00745361" w:rsidRPr="008B2E36">
        <w:rPr>
          <w:rFonts w:ascii="Times New Roman" w:hAnsi="Times New Roman" w:cs="Times New Roman"/>
          <w:sz w:val="24"/>
          <w:szCs w:val="24"/>
          <w:lang w:val="de-DE"/>
        </w:rPr>
        <w:t xml:space="preserve">der Zeitung </w:t>
      </w:r>
      <w:r w:rsidR="00745361" w:rsidRPr="008B2E36">
        <w:rPr>
          <w:rFonts w:ascii="Times New Roman" w:hAnsi="Times New Roman" w:cs="Times New Roman"/>
          <w:i/>
          <w:sz w:val="24"/>
          <w:szCs w:val="24"/>
          <w:lang w:val="de-DE"/>
        </w:rPr>
        <w:t>Grani.ru</w:t>
      </w:r>
      <w:r w:rsidR="00745361" w:rsidRPr="008B2E36">
        <w:rPr>
          <w:rFonts w:ascii="Times New Roman" w:hAnsi="Times New Roman" w:cs="Times New Roman"/>
          <w:sz w:val="24"/>
          <w:szCs w:val="24"/>
          <w:lang w:val="de-DE"/>
        </w:rPr>
        <w:t xml:space="preserve"> „Zatopitel´nyj sezon“</w:t>
      </w:r>
      <w:r w:rsidR="00BE7239">
        <w:rPr>
          <w:rStyle w:val="Funotenzeichen"/>
          <w:rFonts w:ascii="Times New Roman" w:hAnsi="Times New Roman" w:cs="Times New Roman"/>
          <w:sz w:val="24"/>
          <w:szCs w:val="24"/>
        </w:rPr>
        <w:footnoteReference w:id="109"/>
      </w:r>
      <w:r w:rsidR="00745361" w:rsidRPr="008B2E36">
        <w:rPr>
          <w:rFonts w:ascii="Times New Roman" w:hAnsi="Times New Roman" w:cs="Times New Roman"/>
          <w:i/>
          <w:sz w:val="24"/>
          <w:szCs w:val="24"/>
          <w:lang w:val="de-DE"/>
        </w:rPr>
        <w:t xml:space="preserve"> </w:t>
      </w:r>
      <w:r w:rsidR="00745361" w:rsidRPr="008B2E36">
        <w:rPr>
          <w:rFonts w:ascii="Times New Roman" w:hAnsi="Times New Roman" w:cs="Times New Roman"/>
          <w:sz w:val="24"/>
          <w:szCs w:val="24"/>
          <w:lang w:val="de-DE"/>
        </w:rPr>
        <w:t>(es geht um Hochwasser in</w:t>
      </w:r>
      <w:r w:rsidR="00A4679D" w:rsidRPr="008B2E36">
        <w:rPr>
          <w:rFonts w:ascii="Times New Roman" w:hAnsi="Times New Roman" w:cs="Times New Roman"/>
          <w:sz w:val="24"/>
          <w:szCs w:val="24"/>
          <w:lang w:val="de-DE"/>
        </w:rPr>
        <w:t xml:space="preserve"> der russischen Stadt </w:t>
      </w:r>
      <w:r w:rsidR="00914EC6" w:rsidRPr="008B2E36">
        <w:rPr>
          <w:rFonts w:ascii="Times New Roman" w:hAnsi="Times New Roman" w:cs="Times New Roman"/>
          <w:sz w:val="24"/>
          <w:szCs w:val="24"/>
          <w:lang w:val="de-DE"/>
        </w:rPr>
        <w:t>Kostroma</w:t>
      </w:r>
      <w:r w:rsidR="00745361" w:rsidRPr="008B2E36">
        <w:rPr>
          <w:rFonts w:ascii="Times New Roman" w:hAnsi="Times New Roman" w:cs="Times New Roman"/>
          <w:sz w:val="24"/>
          <w:szCs w:val="24"/>
          <w:lang w:val="de-DE"/>
        </w:rPr>
        <w:t>)</w:t>
      </w:r>
      <w:r w:rsidR="0039293C" w:rsidRPr="008B2E36">
        <w:rPr>
          <w:rFonts w:ascii="Times New Roman" w:hAnsi="Times New Roman" w:cs="Times New Roman"/>
          <w:sz w:val="24"/>
          <w:szCs w:val="24"/>
          <w:lang w:val="de-DE"/>
        </w:rPr>
        <w:t>. Die Überschrift</w:t>
      </w:r>
      <w:r w:rsidR="00745361" w:rsidRPr="008B2E36">
        <w:rPr>
          <w:rFonts w:ascii="Times New Roman" w:hAnsi="Times New Roman" w:cs="Times New Roman"/>
          <w:sz w:val="24"/>
          <w:szCs w:val="24"/>
          <w:lang w:val="de-DE"/>
        </w:rPr>
        <w:t xml:space="preserve"> lässt den Leser auf den Derivanden </w:t>
      </w:r>
      <w:r w:rsidR="00745361" w:rsidRPr="008B2E36">
        <w:rPr>
          <w:rFonts w:ascii="Times New Roman" w:hAnsi="Times New Roman" w:cs="Times New Roman"/>
          <w:i/>
          <w:sz w:val="24"/>
          <w:szCs w:val="24"/>
          <w:lang w:val="de-DE"/>
        </w:rPr>
        <w:t>otopitel´nyj sezon</w:t>
      </w:r>
      <w:r w:rsidR="00745361" w:rsidRPr="008B2E36">
        <w:rPr>
          <w:rFonts w:ascii="Times New Roman" w:hAnsi="Times New Roman" w:cs="Times New Roman"/>
          <w:sz w:val="24"/>
          <w:szCs w:val="24"/>
          <w:lang w:val="de-DE"/>
        </w:rPr>
        <w:t xml:space="preserve"> schließen, weil diese Wendung der allgemein anerkannten sprachlichen Gebrauchsnorm </w:t>
      </w:r>
      <w:r w:rsidR="00BE7239" w:rsidRPr="008B2E36">
        <w:rPr>
          <w:rFonts w:ascii="Times New Roman" w:hAnsi="Times New Roman" w:cs="Times New Roman"/>
          <w:sz w:val="24"/>
          <w:szCs w:val="24"/>
          <w:lang w:val="de-DE"/>
        </w:rPr>
        <w:t>entspricht. Der Kontext liefert</w:t>
      </w:r>
      <w:r w:rsidR="00745361" w:rsidRPr="008B2E36">
        <w:rPr>
          <w:rFonts w:ascii="Times New Roman" w:hAnsi="Times New Roman" w:cs="Times New Roman"/>
          <w:sz w:val="24"/>
          <w:szCs w:val="24"/>
          <w:lang w:val="de-DE"/>
        </w:rPr>
        <w:t xml:space="preserve"> weitere Informationen, die der Überschrift Sinn verleihen. So ist es auch bei Puškins Vierzeiler „Ja voschiščen, ja očarovan // Koroče – ja ogončarovan“</w:t>
      </w:r>
      <w:r w:rsidR="00834603">
        <w:rPr>
          <w:rStyle w:val="Funotenzeichen"/>
          <w:rFonts w:ascii="Times New Roman" w:hAnsi="Times New Roman" w:cs="Times New Roman"/>
          <w:sz w:val="24"/>
          <w:szCs w:val="24"/>
        </w:rPr>
        <w:footnoteReference w:id="110"/>
      </w:r>
      <w:r w:rsidR="00745361" w:rsidRPr="008B2E36">
        <w:rPr>
          <w:rFonts w:ascii="Times New Roman" w:hAnsi="Times New Roman" w:cs="Times New Roman"/>
          <w:i/>
          <w:sz w:val="24"/>
          <w:szCs w:val="24"/>
          <w:lang w:val="de-DE"/>
        </w:rPr>
        <w:t xml:space="preserve"> </w:t>
      </w:r>
      <w:r w:rsidR="00745361" w:rsidRPr="008B2E36">
        <w:rPr>
          <w:rFonts w:ascii="Times New Roman" w:hAnsi="Times New Roman" w:cs="Times New Roman"/>
          <w:sz w:val="24"/>
          <w:szCs w:val="24"/>
          <w:lang w:val="de-DE"/>
        </w:rPr>
        <w:t xml:space="preserve">der Fall. Der Poet äußert auf diese Weise seine Begeisterung für die junge Dame namens Natalia Gončarova, seine zukünftige Ehefrau, gegenüber seinen Freunden. Das Derivat </w:t>
      </w:r>
      <w:r w:rsidR="00745361" w:rsidRPr="008B2E36">
        <w:rPr>
          <w:rFonts w:ascii="Times New Roman" w:hAnsi="Times New Roman" w:cs="Times New Roman"/>
          <w:i/>
          <w:sz w:val="24"/>
          <w:szCs w:val="24"/>
          <w:lang w:val="de-DE"/>
        </w:rPr>
        <w:t>ogončarovan</w:t>
      </w:r>
      <w:r w:rsidR="00745361" w:rsidRPr="008B2E36">
        <w:rPr>
          <w:rFonts w:ascii="Times New Roman" w:hAnsi="Times New Roman" w:cs="Times New Roman"/>
          <w:sz w:val="24"/>
          <w:szCs w:val="24"/>
          <w:lang w:val="de-DE"/>
        </w:rPr>
        <w:t xml:space="preserve"> verweist auf den Derivanden </w:t>
      </w:r>
      <w:r w:rsidR="00745361" w:rsidRPr="008B2E36">
        <w:rPr>
          <w:rFonts w:ascii="Times New Roman" w:hAnsi="Times New Roman" w:cs="Times New Roman"/>
          <w:i/>
          <w:sz w:val="24"/>
          <w:szCs w:val="24"/>
          <w:lang w:val="de-DE"/>
        </w:rPr>
        <w:t>očarovan</w:t>
      </w:r>
      <w:r w:rsidR="00745361" w:rsidRPr="008B2E36">
        <w:rPr>
          <w:rFonts w:ascii="Times New Roman" w:hAnsi="Times New Roman" w:cs="Times New Roman"/>
          <w:sz w:val="24"/>
          <w:szCs w:val="24"/>
          <w:lang w:val="de-DE"/>
        </w:rPr>
        <w:t xml:space="preserve">. Das Wortspiel kommt dadurch zustande, dass die Lexeme </w:t>
      </w:r>
      <w:r w:rsidR="00745361" w:rsidRPr="008B2E36">
        <w:rPr>
          <w:rFonts w:ascii="Times New Roman" w:hAnsi="Times New Roman" w:cs="Times New Roman"/>
          <w:i/>
          <w:sz w:val="24"/>
          <w:szCs w:val="24"/>
          <w:lang w:val="de-DE"/>
        </w:rPr>
        <w:t>Gončarova</w:t>
      </w:r>
      <w:r w:rsidR="00745361" w:rsidRPr="008B2E36">
        <w:rPr>
          <w:rFonts w:ascii="Times New Roman" w:hAnsi="Times New Roman" w:cs="Times New Roman"/>
          <w:sz w:val="24"/>
          <w:szCs w:val="24"/>
          <w:lang w:val="de-DE"/>
        </w:rPr>
        <w:t xml:space="preserve"> und </w:t>
      </w:r>
      <w:r w:rsidR="00745361" w:rsidRPr="008B2E36">
        <w:rPr>
          <w:rFonts w:ascii="Times New Roman" w:hAnsi="Times New Roman" w:cs="Times New Roman"/>
          <w:i/>
          <w:sz w:val="24"/>
          <w:szCs w:val="24"/>
          <w:lang w:val="de-DE"/>
        </w:rPr>
        <w:t>očarovan</w:t>
      </w:r>
      <w:r w:rsidR="00745361" w:rsidRPr="008B2E36">
        <w:rPr>
          <w:rFonts w:ascii="Times New Roman" w:hAnsi="Times New Roman" w:cs="Times New Roman"/>
          <w:sz w:val="24"/>
          <w:szCs w:val="24"/>
          <w:lang w:val="de-DE"/>
        </w:rPr>
        <w:t xml:space="preserve"> sich das Element </w:t>
      </w:r>
      <w:r w:rsidR="00745361" w:rsidRPr="008B2E36">
        <w:rPr>
          <w:rFonts w:ascii="Times New Roman" w:hAnsi="Times New Roman" w:cs="Times New Roman"/>
          <w:i/>
          <w:sz w:val="24"/>
          <w:szCs w:val="24"/>
          <w:lang w:val="de-DE"/>
        </w:rPr>
        <w:t>očarova</w:t>
      </w:r>
      <w:r w:rsidR="00745361" w:rsidRPr="008B2E36">
        <w:rPr>
          <w:rFonts w:ascii="Times New Roman" w:hAnsi="Times New Roman" w:cs="Times New Roman"/>
          <w:sz w:val="24"/>
          <w:szCs w:val="24"/>
          <w:lang w:val="de-DE"/>
        </w:rPr>
        <w:t xml:space="preserve"> teilen. Zudem stellt das Lexem </w:t>
      </w:r>
      <w:r w:rsidR="00745361" w:rsidRPr="008B2E36">
        <w:rPr>
          <w:rFonts w:ascii="Times New Roman" w:hAnsi="Times New Roman" w:cs="Times New Roman"/>
          <w:i/>
          <w:sz w:val="24"/>
          <w:szCs w:val="24"/>
          <w:lang w:val="de-DE"/>
        </w:rPr>
        <w:t>ogončarovan</w:t>
      </w:r>
      <w:r w:rsidR="00047B61" w:rsidRPr="008B2E36">
        <w:rPr>
          <w:rFonts w:ascii="Times New Roman" w:hAnsi="Times New Roman" w:cs="Times New Roman"/>
          <w:sz w:val="24"/>
          <w:szCs w:val="24"/>
          <w:lang w:val="de-DE"/>
        </w:rPr>
        <w:t xml:space="preserve"> einen Okkasionalismus dar</w:t>
      </w:r>
      <w:r w:rsidR="00745361" w:rsidRPr="008B2E36">
        <w:rPr>
          <w:rFonts w:ascii="Times New Roman" w:hAnsi="Times New Roman" w:cs="Times New Roman"/>
          <w:sz w:val="24"/>
          <w:szCs w:val="24"/>
          <w:lang w:val="de-DE"/>
        </w:rPr>
        <w:t xml:space="preserve">. Nach Heiberts Klassifikation wäre dies eine </w:t>
      </w:r>
      <w:r w:rsidR="00745361" w:rsidRPr="008B2E36">
        <w:rPr>
          <w:rFonts w:ascii="Times New Roman" w:hAnsi="Times New Roman" w:cs="Times New Roman"/>
          <w:i/>
          <w:sz w:val="24"/>
          <w:szCs w:val="24"/>
          <w:lang w:val="de-DE"/>
        </w:rPr>
        <w:t>Ausdrucksanomalie</w:t>
      </w:r>
      <w:r w:rsidR="00745361" w:rsidRPr="008B2E36">
        <w:rPr>
          <w:rFonts w:ascii="Times New Roman" w:hAnsi="Times New Roman" w:cs="Times New Roman"/>
          <w:sz w:val="24"/>
          <w:szCs w:val="24"/>
          <w:lang w:val="de-DE"/>
        </w:rPr>
        <w:t xml:space="preserve">. </w:t>
      </w:r>
    </w:p>
    <w:p w:rsidR="00745361" w:rsidRPr="008B2E36" w:rsidRDefault="00745361" w:rsidP="0074536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Bei den </w:t>
      </w:r>
      <w:r w:rsidRPr="008B2E36">
        <w:rPr>
          <w:rFonts w:ascii="Times New Roman" w:hAnsi="Times New Roman" w:cs="Times New Roman"/>
          <w:i/>
          <w:sz w:val="24"/>
          <w:szCs w:val="24"/>
          <w:lang w:val="de-DE"/>
        </w:rPr>
        <w:t>drei Kohärenztypen</w:t>
      </w:r>
      <w:r w:rsidRPr="008B2E36">
        <w:rPr>
          <w:rFonts w:ascii="Times New Roman" w:hAnsi="Times New Roman" w:cs="Times New Roman"/>
          <w:sz w:val="24"/>
          <w:szCs w:val="24"/>
          <w:lang w:val="de-DE"/>
        </w:rPr>
        <w:t xml:space="preserve"> unterscheidet Heibert zwischen der </w:t>
      </w:r>
      <w:r w:rsidRPr="008B2E36">
        <w:rPr>
          <w:rFonts w:ascii="Times New Roman" w:hAnsi="Times New Roman" w:cs="Times New Roman"/>
          <w:i/>
          <w:sz w:val="24"/>
          <w:szCs w:val="24"/>
          <w:lang w:val="de-DE"/>
        </w:rPr>
        <w:t xml:space="preserve">semantischen </w:t>
      </w:r>
      <w:r w:rsidRPr="008B2E36">
        <w:rPr>
          <w:rFonts w:ascii="Times New Roman" w:hAnsi="Times New Roman" w:cs="Times New Roman"/>
          <w:sz w:val="24"/>
          <w:szCs w:val="24"/>
          <w:lang w:val="de-DE"/>
        </w:rPr>
        <w:t xml:space="preserve">(gemeinsame Wortfeldzugehörigkeit), </w:t>
      </w:r>
      <w:r w:rsidRPr="008B2E36">
        <w:rPr>
          <w:rFonts w:ascii="Times New Roman" w:hAnsi="Times New Roman" w:cs="Times New Roman"/>
          <w:i/>
          <w:sz w:val="24"/>
          <w:szCs w:val="24"/>
          <w:lang w:val="de-DE"/>
        </w:rPr>
        <w:t>sachlichen</w:t>
      </w:r>
      <w:r w:rsidRPr="008B2E36">
        <w:rPr>
          <w:rFonts w:ascii="Times New Roman" w:hAnsi="Times New Roman" w:cs="Times New Roman"/>
          <w:sz w:val="24"/>
          <w:szCs w:val="24"/>
          <w:lang w:val="de-DE"/>
        </w:rPr>
        <w:t xml:space="preserve"> (das außersprachliche Hintergrundwissen des Empfängers) und der </w:t>
      </w:r>
      <w:r w:rsidRPr="008B2E36">
        <w:rPr>
          <w:rFonts w:ascii="Times New Roman" w:hAnsi="Times New Roman" w:cs="Times New Roman"/>
          <w:i/>
          <w:sz w:val="24"/>
          <w:szCs w:val="24"/>
          <w:lang w:val="de-DE"/>
        </w:rPr>
        <w:t xml:space="preserve">konventionellen </w:t>
      </w:r>
      <w:r w:rsidRPr="008B2E36">
        <w:rPr>
          <w:rFonts w:ascii="Times New Roman" w:hAnsi="Times New Roman" w:cs="Times New Roman"/>
          <w:sz w:val="24"/>
          <w:szCs w:val="24"/>
          <w:lang w:val="de-DE"/>
        </w:rPr>
        <w:t xml:space="preserve">(z. B. bei Wendungen, die als Ganzes empfunden werden) Kohärenz. </w:t>
      </w:r>
      <w:r w:rsidR="00834603" w:rsidRPr="008B2E36">
        <w:rPr>
          <w:rFonts w:ascii="Times New Roman" w:hAnsi="Times New Roman" w:cs="Times New Roman"/>
          <w:sz w:val="24"/>
          <w:szCs w:val="24"/>
          <w:lang w:val="de-DE"/>
        </w:rPr>
        <w:t>Bezogen auf das letzte Beispiel lässt sich sagen, dass dieses durch eine starke sachliche Kohärenz geprägt ist.</w:t>
      </w:r>
    </w:p>
    <w:p w:rsidR="0021718A" w:rsidRPr="008B2E36" w:rsidRDefault="0021718A" w:rsidP="0021718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b/>
          <w:iCs/>
          <w:sz w:val="24"/>
          <w:szCs w:val="24"/>
          <w:lang w:val="de-DE"/>
        </w:rPr>
        <w:t xml:space="preserve"> </w:t>
      </w:r>
      <w:r w:rsidRPr="008B2E36">
        <w:rPr>
          <w:rFonts w:ascii="Times New Roman" w:hAnsi="Times New Roman" w:cs="Times New Roman"/>
          <w:sz w:val="24"/>
          <w:szCs w:val="24"/>
          <w:lang w:val="de-DE"/>
        </w:rPr>
        <w:t xml:space="preserve">Nun soll die </w:t>
      </w:r>
      <w:r w:rsidRPr="008B2E36">
        <w:rPr>
          <w:rFonts w:ascii="Times New Roman" w:hAnsi="Times New Roman" w:cs="Times New Roman"/>
          <w:i/>
          <w:sz w:val="24"/>
          <w:szCs w:val="24"/>
          <w:lang w:val="de-DE"/>
        </w:rPr>
        <w:t>Funktion</w:t>
      </w:r>
      <w:r w:rsidRPr="008B2E36">
        <w:rPr>
          <w:rFonts w:ascii="Times New Roman" w:hAnsi="Times New Roman" w:cs="Times New Roman"/>
          <w:sz w:val="24"/>
          <w:szCs w:val="24"/>
          <w:lang w:val="de-DE"/>
        </w:rPr>
        <w:t xml:space="preserve"> betrachtet werden. Heibert unterscheidet zwischen dem </w:t>
      </w:r>
      <w:r w:rsidR="0086751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Funktionieren</w:t>
      </w:r>
      <w:r w:rsidR="0086751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(Pragmatik der Spiele, d. h. wodurch ein Wortspiel zustande kommt und wie sich dieses innerhalb einer Kommunikation verhält) und der </w:t>
      </w:r>
      <w:r w:rsidR="0086751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Funktion</w:t>
      </w:r>
      <w:r w:rsidR="0086751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des Wortspiels (als rhetorisches Mittel zur Erreichung </w:t>
      </w:r>
      <w:r w:rsidR="001641F8" w:rsidRPr="008B2E36">
        <w:rPr>
          <w:rFonts w:ascii="Times New Roman" w:hAnsi="Times New Roman" w:cs="Times New Roman"/>
          <w:sz w:val="24"/>
          <w:szCs w:val="24"/>
          <w:lang w:val="de-DE"/>
        </w:rPr>
        <w:t>bestimmter</w:t>
      </w:r>
      <w:r w:rsidRPr="008B2E36">
        <w:rPr>
          <w:rFonts w:ascii="Times New Roman" w:hAnsi="Times New Roman" w:cs="Times New Roman"/>
          <w:sz w:val="24"/>
          <w:szCs w:val="24"/>
          <w:lang w:val="de-DE"/>
        </w:rPr>
        <w:t xml:space="preserve"> Wirkung beim Empfänger</w:t>
      </w:r>
      <w:r w:rsidR="0086751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w:t>
      </w:r>
      <w:r w:rsidR="0086751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1993: 107-116). Unter </w:t>
      </w:r>
      <w:r w:rsidRPr="008B2E36">
        <w:rPr>
          <w:rFonts w:ascii="Times New Roman" w:hAnsi="Times New Roman" w:cs="Times New Roman"/>
          <w:i/>
          <w:sz w:val="24"/>
          <w:szCs w:val="24"/>
          <w:lang w:val="de-DE"/>
        </w:rPr>
        <w:t>Funktion</w:t>
      </w:r>
      <w:r w:rsidRPr="008B2E36">
        <w:rPr>
          <w:rFonts w:ascii="Times New Roman" w:hAnsi="Times New Roman" w:cs="Times New Roman"/>
          <w:sz w:val="24"/>
          <w:szCs w:val="24"/>
          <w:lang w:val="de-DE"/>
        </w:rPr>
        <w:t xml:space="preserve"> wird im Rahmen der vorliegenden Arbeit die zweite Untergruppe, also die Funktion der Wortspiele als rhetorisches Mittel im Text, verstanden.</w:t>
      </w:r>
    </w:p>
    <w:p w:rsidR="0021718A" w:rsidRPr="008B2E36" w:rsidRDefault="0021718A" w:rsidP="0021718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Frank Heibert schlägt vor, beim Übersetzen von Wortspielen eine Hierarchie zwischen den Ebenen </w:t>
      </w:r>
      <w:r w:rsidRPr="008B2E36">
        <w:rPr>
          <w:rFonts w:ascii="Times New Roman" w:hAnsi="Times New Roman" w:cs="Times New Roman"/>
          <w:i/>
          <w:sz w:val="24"/>
          <w:szCs w:val="24"/>
          <w:lang w:val="de-DE"/>
        </w:rPr>
        <w:t>Technik</w:t>
      </w:r>
      <w:r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Inhalt</w:t>
      </w:r>
      <w:r w:rsidRPr="008B2E36">
        <w:rPr>
          <w:rFonts w:ascii="Times New Roman" w:hAnsi="Times New Roman" w:cs="Times New Roman"/>
          <w:sz w:val="24"/>
          <w:szCs w:val="24"/>
          <w:lang w:val="de-DE"/>
        </w:rPr>
        <w:t xml:space="preserve"> und </w:t>
      </w:r>
      <w:r w:rsidRPr="008B2E36">
        <w:rPr>
          <w:rFonts w:ascii="Times New Roman" w:hAnsi="Times New Roman" w:cs="Times New Roman"/>
          <w:i/>
          <w:sz w:val="24"/>
          <w:szCs w:val="24"/>
          <w:lang w:val="de-DE"/>
        </w:rPr>
        <w:t>Funktion</w:t>
      </w:r>
      <w:r w:rsidRPr="008B2E36">
        <w:rPr>
          <w:rFonts w:ascii="Times New Roman" w:hAnsi="Times New Roman" w:cs="Times New Roman"/>
          <w:sz w:val="24"/>
          <w:szCs w:val="24"/>
          <w:lang w:val="de-DE"/>
        </w:rPr>
        <w:t xml:space="preserve"> aufzustellen. Da sich meist nicht alle drei Ebenen gleichermaßen in die Zielsprache übertragen lassen, soll der Übersetzer entscheiden, welcher/n von ihnen eine größere Bedeutung zukommt. Gleichzeitig erwähnt Heibert aber, dass „Bei der Übersetzung eines Wortspiels […] Sinn und rhetorische Funktion des Wortspiels die wichtigsten zu erhaltenden Werte [sind]. Für die Einschätzung der Qualität einer Wortspielübersetzung ist also die Inbezugsetzung von AS- und ZS-Sequenz auf der &gt;Funktion&lt;-Ebene in den allermeisten Fällen die entscheidende“ (Heibert 1993: 185). Dies schafft zunächst einen Widerspruch zu der anfangs erwähnten Ebenenhierarchisierung und rückt die </w:t>
      </w:r>
      <w:r w:rsidRPr="008B2E36">
        <w:rPr>
          <w:rFonts w:ascii="Times New Roman" w:hAnsi="Times New Roman" w:cs="Times New Roman"/>
          <w:i/>
          <w:sz w:val="24"/>
          <w:szCs w:val="24"/>
          <w:lang w:val="de-DE"/>
        </w:rPr>
        <w:t>Technik</w:t>
      </w:r>
      <w:r w:rsidRPr="008B2E36">
        <w:rPr>
          <w:rFonts w:ascii="Times New Roman" w:hAnsi="Times New Roman" w:cs="Times New Roman"/>
          <w:sz w:val="24"/>
          <w:szCs w:val="24"/>
          <w:lang w:val="de-DE"/>
        </w:rPr>
        <w:t xml:space="preserve"> und den </w:t>
      </w:r>
      <w:r w:rsidRPr="008B2E36">
        <w:rPr>
          <w:rFonts w:ascii="Times New Roman" w:hAnsi="Times New Roman" w:cs="Times New Roman"/>
          <w:i/>
          <w:sz w:val="24"/>
          <w:szCs w:val="24"/>
          <w:lang w:val="de-DE"/>
        </w:rPr>
        <w:t>Inhalt</w:t>
      </w:r>
      <w:r w:rsidRPr="008B2E36">
        <w:rPr>
          <w:rFonts w:ascii="Times New Roman" w:hAnsi="Times New Roman" w:cs="Times New Roman"/>
          <w:sz w:val="24"/>
          <w:szCs w:val="24"/>
          <w:lang w:val="de-DE"/>
        </w:rPr>
        <w:t xml:space="preserve"> in den Hintergrund. Doch später fügt Heibert hinzu, die Bedeutung dieser Ebenen werde dadurch in keinster Weise gemindert, weil die Funktion manchmal gerade darin bestehe, „die </w:t>
      </w:r>
      <w:r w:rsidRPr="008B2E36">
        <w:rPr>
          <w:rFonts w:ascii="Times New Roman" w:hAnsi="Times New Roman" w:cs="Times New Roman"/>
          <w:i/>
          <w:sz w:val="24"/>
          <w:szCs w:val="24"/>
          <w:lang w:val="de-DE"/>
        </w:rPr>
        <w:t>technisch</w:t>
      </w:r>
      <w:r w:rsidRPr="008B2E36">
        <w:rPr>
          <w:rFonts w:ascii="Times New Roman" w:hAnsi="Times New Roman" w:cs="Times New Roman"/>
          <w:sz w:val="24"/>
          <w:szCs w:val="24"/>
          <w:lang w:val="de-DE"/>
        </w:rPr>
        <w:t xml:space="preserve"> spezifische Anordnung des Inhalts“ zu präsentieren oder „den Inhalt im Kontext besonders hervorzuheben, zu verdichten usw.“ (ebd.). </w:t>
      </w:r>
    </w:p>
    <w:p w:rsidR="001641F8" w:rsidRPr="008B2E36" w:rsidRDefault="001641F8" w:rsidP="0021718A">
      <w:pPr>
        <w:spacing w:after="120" w:line="360" w:lineRule="auto"/>
        <w:jc w:val="both"/>
        <w:rPr>
          <w:rFonts w:ascii="Times New Roman" w:hAnsi="Times New Roman" w:cs="Times New Roman"/>
          <w:sz w:val="24"/>
          <w:szCs w:val="24"/>
          <w:lang w:val="de-DE"/>
        </w:rPr>
      </w:pPr>
    </w:p>
    <w:p w:rsidR="00B35538" w:rsidRPr="008B2E36" w:rsidRDefault="00B35538" w:rsidP="00232870">
      <w:pPr>
        <w:spacing w:after="120" w:line="360" w:lineRule="auto"/>
        <w:ind w:firstLine="708"/>
        <w:jc w:val="both"/>
        <w:rPr>
          <w:rFonts w:ascii="Times New Roman" w:hAnsi="Times New Roman" w:cs="Times New Roman"/>
          <w:i/>
          <w:sz w:val="24"/>
          <w:szCs w:val="24"/>
          <w:lang w:val="de-DE"/>
        </w:rPr>
      </w:pPr>
    </w:p>
    <w:p w:rsidR="0021718A" w:rsidRPr="008B2E36" w:rsidRDefault="0021718A" w:rsidP="00232870">
      <w:pPr>
        <w:spacing w:after="120" w:line="360" w:lineRule="auto"/>
        <w:ind w:firstLine="708"/>
        <w:jc w:val="both"/>
        <w:rPr>
          <w:rFonts w:ascii="Times New Roman" w:hAnsi="Times New Roman" w:cs="Times New Roman"/>
          <w:i/>
          <w:sz w:val="24"/>
          <w:szCs w:val="24"/>
          <w:lang w:val="de-DE"/>
        </w:rPr>
      </w:pPr>
      <w:r w:rsidRPr="008B2E36">
        <w:rPr>
          <w:rFonts w:ascii="Times New Roman" w:hAnsi="Times New Roman" w:cs="Times New Roman"/>
          <w:i/>
          <w:sz w:val="24"/>
          <w:szCs w:val="24"/>
          <w:lang w:val="de-DE"/>
        </w:rPr>
        <w:t>6.4.1 Funktion als wichtigste Ebene</w:t>
      </w:r>
    </w:p>
    <w:p w:rsidR="0021718A" w:rsidRPr="008B2E36" w:rsidRDefault="0021718A" w:rsidP="0021718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Warum soll nun die </w:t>
      </w:r>
      <w:r w:rsidRPr="008B2E36">
        <w:rPr>
          <w:rFonts w:ascii="Times New Roman" w:hAnsi="Times New Roman" w:cs="Times New Roman"/>
          <w:i/>
          <w:sz w:val="24"/>
          <w:szCs w:val="24"/>
          <w:lang w:val="de-DE"/>
        </w:rPr>
        <w:t>Funktion</w:t>
      </w:r>
      <w:r w:rsidRPr="008B2E36">
        <w:rPr>
          <w:rFonts w:ascii="Times New Roman" w:hAnsi="Times New Roman" w:cs="Times New Roman"/>
          <w:sz w:val="24"/>
          <w:szCs w:val="24"/>
          <w:lang w:val="de-DE"/>
        </w:rPr>
        <w:t xml:space="preserve"> die wichtigste Ebene des Wortspiels sein? Und warum sollte sie beim Übersetzen unbedingt erhalten werden? </w:t>
      </w:r>
    </w:p>
    <w:p w:rsidR="0021718A" w:rsidRPr="008B2E36" w:rsidRDefault="0021718A" w:rsidP="0021718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Wortspiele sind in erster Linie rhetorische Stilmittel, ihre vorrangige Funktion ist es, bestimmte Emotionen beim Rezipienten zu evozieren, ihn vom Alltäglichen und Gewöhnlichen abzulenken und auf diese Weise seine Aufmerksamkeit auf bestimmte Sachverhalte zu lenken. Wortspiele prägen einen Text, bereichern ihn, machen ihn interessanter für den Leser, allerdings unter der Voraussetzung, dass dies gelungene Wortspiele sind, die den Text nicht überladen. Im Grunde lässt sich die Funktion der Wortspiele unter n</w:t>
      </w:r>
      <w:r w:rsidR="001641F8" w:rsidRPr="008B2E36">
        <w:rPr>
          <w:rFonts w:ascii="Times New Roman" w:hAnsi="Times New Roman" w:cs="Times New Roman"/>
          <w:sz w:val="24"/>
          <w:szCs w:val="24"/>
          <w:lang w:val="de-DE"/>
        </w:rPr>
        <w:t>ur einer Aussage subsummieren: S</w:t>
      </w:r>
      <w:r w:rsidRPr="008B2E36">
        <w:rPr>
          <w:rFonts w:ascii="Times New Roman" w:hAnsi="Times New Roman" w:cs="Times New Roman"/>
          <w:sz w:val="24"/>
          <w:szCs w:val="24"/>
          <w:lang w:val="de-DE"/>
        </w:rPr>
        <w:t xml:space="preserve">ie lassen einen Text nicht langweilig erscheinen. Das Vorhandensein eines Wortspiels an sich ist bereits ein Merkmal für eine bestimmte Funktion, somit ist diese stets wichtig und sollte auch in den Zieltext übernommen werden. Folglich verliert ein Text seine Wirkung und seinen ganzen Glanz, wenn Wortspiele bei der Übersetzung verloren gehen. </w:t>
      </w:r>
    </w:p>
    <w:p w:rsidR="0021718A" w:rsidRPr="008B2E36" w:rsidRDefault="0021718A" w:rsidP="0021718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Es taucht jedoch die Frage auf, ob tatsächlich alle Wortspiele in allen Texten übersetzt werden müssen oder ob es womöglich Fälle gibt, wo dies sogar vermieden werden sollte. Es fällt auf, dass sich die für das vorliegende Thema relevanten wissenschaftlichen Abhandlungen vorwiegend mit der Begriffsbestimmung, der Klassifikation und der Übersetzung des Wortspiels beschäftigen, soweit es an dieser Stelle jedoch beurteilt werden kann, sind dort keine oder nur wenige Überlegungen darüber zu finden, wie der Übersetzer verfahren soll, wenn er einen Text, in dem Wortspiele vorkommen, zu übersetzen hat </w:t>
      </w:r>
      <w:r w:rsidR="00867510" w:rsidRPr="008B2E36">
        <w:rPr>
          <w:rFonts w:ascii="Times New Roman" w:hAnsi="Times New Roman" w:cs="Times New Roman"/>
          <w:sz w:val="24"/>
          <w:szCs w:val="24"/>
          <w:lang w:val="de-DE"/>
        </w:rPr>
        <w:t>und</w:t>
      </w:r>
      <w:r w:rsidRPr="008B2E36">
        <w:rPr>
          <w:rFonts w:ascii="Times New Roman" w:hAnsi="Times New Roman" w:cs="Times New Roman"/>
          <w:sz w:val="24"/>
          <w:szCs w:val="24"/>
          <w:lang w:val="de-DE"/>
        </w:rPr>
        <w:t xml:space="preserve"> welche Faktoren sich auf seine Entscheidung</w:t>
      </w:r>
      <w:r w:rsidR="001641F8" w:rsidRPr="008B2E36">
        <w:rPr>
          <w:rFonts w:ascii="Times New Roman" w:hAnsi="Times New Roman" w:cs="Times New Roman"/>
          <w:sz w:val="24"/>
          <w:szCs w:val="24"/>
          <w:lang w:val="de-DE"/>
        </w:rPr>
        <w:t>sfindung</w:t>
      </w:r>
      <w:r w:rsidRPr="008B2E36">
        <w:rPr>
          <w:rFonts w:ascii="Times New Roman" w:hAnsi="Times New Roman" w:cs="Times New Roman"/>
          <w:sz w:val="24"/>
          <w:szCs w:val="24"/>
          <w:lang w:val="de-DE"/>
        </w:rPr>
        <w:t xml:space="preserve"> auswirken. Nun gibt es für diese – ähnlich wie für viele andere Fragen aus dem Übersetzungsbereich – keine eindeutige Antwort, sondern sämtliche Aspekte, aus denen sich diese zusammensetzt. </w:t>
      </w:r>
    </w:p>
    <w:p w:rsidR="0021718A" w:rsidRPr="008B2E36" w:rsidRDefault="0021718A" w:rsidP="0021718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In erster Linie sollte </w:t>
      </w:r>
      <w:r w:rsidR="00867510" w:rsidRPr="008B2E36">
        <w:rPr>
          <w:rFonts w:ascii="Times New Roman" w:hAnsi="Times New Roman" w:cs="Times New Roman"/>
          <w:sz w:val="24"/>
          <w:szCs w:val="24"/>
          <w:lang w:val="de-DE"/>
        </w:rPr>
        <w:t>die Textgattung berücksichtigt werden</w:t>
      </w:r>
      <w:r w:rsidRPr="008B2E36">
        <w:rPr>
          <w:rFonts w:ascii="Times New Roman" w:hAnsi="Times New Roman" w:cs="Times New Roman"/>
          <w:sz w:val="24"/>
          <w:szCs w:val="24"/>
          <w:lang w:val="de-DE"/>
        </w:rPr>
        <w:t>. D</w:t>
      </w:r>
      <w:r w:rsidR="00867510" w:rsidRPr="008B2E36">
        <w:rPr>
          <w:rFonts w:ascii="Times New Roman" w:hAnsi="Times New Roman" w:cs="Times New Roman"/>
          <w:sz w:val="24"/>
          <w:szCs w:val="24"/>
          <w:lang w:val="de-DE"/>
        </w:rPr>
        <w:t>ie Art des Textes</w:t>
      </w:r>
      <w:r w:rsidRPr="008B2E36">
        <w:rPr>
          <w:rFonts w:ascii="Times New Roman" w:hAnsi="Times New Roman" w:cs="Times New Roman"/>
          <w:sz w:val="24"/>
          <w:szCs w:val="24"/>
          <w:lang w:val="de-DE"/>
        </w:rPr>
        <w:t xml:space="preserve"> kann</w:t>
      </w:r>
      <w:r w:rsidR="001641F8" w:rsidRPr="008B2E36">
        <w:rPr>
          <w:rFonts w:ascii="Times New Roman" w:hAnsi="Times New Roman" w:cs="Times New Roman"/>
          <w:sz w:val="24"/>
          <w:szCs w:val="24"/>
          <w:lang w:val="de-DE"/>
        </w:rPr>
        <w:t xml:space="preserve"> darüber entscheiden, ob die dar</w:t>
      </w:r>
      <w:r w:rsidR="00867510" w:rsidRPr="008B2E36">
        <w:rPr>
          <w:rFonts w:ascii="Times New Roman" w:hAnsi="Times New Roman" w:cs="Times New Roman"/>
          <w:sz w:val="24"/>
          <w:szCs w:val="24"/>
          <w:lang w:val="de-DE"/>
        </w:rPr>
        <w:t xml:space="preserve">in </w:t>
      </w:r>
      <w:r w:rsidRPr="008B2E36">
        <w:rPr>
          <w:rFonts w:ascii="Times New Roman" w:hAnsi="Times New Roman" w:cs="Times New Roman"/>
          <w:sz w:val="24"/>
          <w:szCs w:val="24"/>
          <w:lang w:val="de-DE"/>
        </w:rPr>
        <w:t>enthaltenen Wortspiele unbedingt in die Zielsprache übertragen werden müssen oder ob sie vernachlässigt werden dürfen bzw. sogar müssen. Ein Zeitungsbericht verliert seine vorrangige Wirkung, nämlich „das Informieren des Lesers“</w:t>
      </w:r>
      <w:r w:rsidR="001A0586"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nicht, wenn ein darin vorkommendes Wortspiel nicht übersetzt bzw. nicht in Form eines Wortspiels in die Zielsprache übertragen wird:</w:t>
      </w:r>
      <w:r w:rsidR="001641F8" w:rsidRPr="008B2E36">
        <w:rPr>
          <w:rFonts w:ascii="Times New Roman" w:hAnsi="Times New Roman" w:cs="Times New Roman"/>
          <w:sz w:val="24"/>
          <w:szCs w:val="24"/>
          <w:lang w:val="de-DE"/>
        </w:rPr>
        <w:t xml:space="preserve"> D</w:t>
      </w:r>
      <w:r w:rsidRPr="008B2E36">
        <w:rPr>
          <w:rFonts w:ascii="Times New Roman" w:hAnsi="Times New Roman" w:cs="Times New Roman"/>
          <w:sz w:val="24"/>
          <w:szCs w:val="24"/>
          <w:lang w:val="de-DE"/>
        </w:rPr>
        <w:t>er Rezipient erhält trotzdem alle relevanten Informationen. Im Gegenteil: Ein Zeitungsartikel, der mit Wortspielen überladen ist, lenkt den Les</w:t>
      </w:r>
      <w:r w:rsidR="001641F8" w:rsidRPr="008B2E36">
        <w:rPr>
          <w:rFonts w:ascii="Times New Roman" w:hAnsi="Times New Roman" w:cs="Times New Roman"/>
          <w:sz w:val="24"/>
          <w:szCs w:val="24"/>
          <w:lang w:val="de-DE"/>
        </w:rPr>
        <w:t xml:space="preserve">er ab, zwingt ihn zum Lösen </w:t>
      </w:r>
      <w:r w:rsidRPr="008B2E36">
        <w:rPr>
          <w:rFonts w:ascii="Times New Roman" w:hAnsi="Times New Roman" w:cs="Times New Roman"/>
          <w:sz w:val="24"/>
          <w:szCs w:val="24"/>
          <w:lang w:val="de-DE"/>
        </w:rPr>
        <w:t>sprachli</w:t>
      </w:r>
      <w:r w:rsidR="001641F8" w:rsidRPr="008B2E36">
        <w:rPr>
          <w:rFonts w:ascii="Times New Roman" w:hAnsi="Times New Roman" w:cs="Times New Roman"/>
          <w:sz w:val="24"/>
          <w:szCs w:val="24"/>
          <w:lang w:val="de-DE"/>
        </w:rPr>
        <w:t>cher Rätsel</w:t>
      </w:r>
      <w:r w:rsidRPr="008B2E36">
        <w:rPr>
          <w:rFonts w:ascii="Times New Roman" w:hAnsi="Times New Roman" w:cs="Times New Roman"/>
          <w:sz w:val="24"/>
          <w:szCs w:val="24"/>
          <w:lang w:val="de-DE"/>
        </w:rPr>
        <w:t>, anstatt ihn zu informieren. Juristische oder ökonomische Texte laufen generell Gefahr, jeglicher Seriosität zu entbehren, wenn der Verfasser zum Wortspiel greift. Dies könnte den Übersetzer dazu veranlassen, sich gegen deren Übersetzung zu</w:t>
      </w:r>
      <w:r w:rsidR="00867510" w:rsidRPr="008B2E36">
        <w:rPr>
          <w:rFonts w:ascii="Times New Roman" w:hAnsi="Times New Roman" w:cs="Times New Roman"/>
          <w:sz w:val="24"/>
          <w:szCs w:val="24"/>
          <w:lang w:val="de-DE"/>
        </w:rPr>
        <w:t xml:space="preserve"> entscheiden. E</w:t>
      </w:r>
      <w:r w:rsidRPr="008B2E36">
        <w:rPr>
          <w:rFonts w:ascii="Times New Roman" w:hAnsi="Times New Roman" w:cs="Times New Roman"/>
          <w:sz w:val="24"/>
          <w:szCs w:val="24"/>
          <w:lang w:val="de-DE"/>
        </w:rPr>
        <w:t xml:space="preserve">s kommt mitunter auch auf die Erwartungen des Publikums an eine bestimmte Textgattung an und Wortspiele könnten in solchen Texten als störend empfunden werden. Bei Werbetexten oder politischen Reden, also Texten mit persuasiver Grundfunktion, sieht es dagegen anders aus. Den ersteren dienen Wortspiele als Grundlage und somit steht deren Übersetzung außer Frage. Bei politischen Reden ist es wichtig, den Stil des Redners, alle darin enthaltenen stilistischen Mittel, darunter auch Wortspiele zu wahren, was ebenfalls für die Erhaltung der wortspielerischen Elemente spricht. Ähnlich ist es bei literarischen Texten. So würde etwa </w:t>
      </w:r>
      <w:r w:rsidR="00867510" w:rsidRPr="008B2E36">
        <w:rPr>
          <w:rFonts w:ascii="Times New Roman" w:hAnsi="Times New Roman" w:cs="Times New Roman"/>
          <w:sz w:val="24"/>
          <w:szCs w:val="24"/>
          <w:lang w:val="de-DE"/>
        </w:rPr>
        <w:t xml:space="preserve">das Kinderbuch </w:t>
      </w:r>
      <w:r w:rsidR="00867510" w:rsidRPr="008B2E36">
        <w:rPr>
          <w:rFonts w:ascii="Times New Roman" w:hAnsi="Times New Roman" w:cs="Times New Roman"/>
          <w:i/>
          <w:sz w:val="24"/>
          <w:szCs w:val="24"/>
          <w:lang w:val="de-DE"/>
        </w:rPr>
        <w:t>Alice im Wunderland</w:t>
      </w:r>
      <w:r w:rsidRPr="008B2E36">
        <w:rPr>
          <w:rFonts w:ascii="Times New Roman" w:hAnsi="Times New Roman" w:cs="Times New Roman"/>
          <w:sz w:val="24"/>
          <w:szCs w:val="24"/>
          <w:lang w:val="de-DE"/>
        </w:rPr>
        <w:t xml:space="preserve"> von Lewis Carroll gänzlich seinen Sinn verlieren, wenn die dort enthaltenen Wortspiele nicht übersetzt werden würden. In erster Linie gilt beim Übersetzen, dem zielsprachigen Rezipienten zu zeigen, wie der Autor mit dem Leser der Ausgangssprache kommuniziert und wodurch sich diese Kommunikation auszeichnet. Texte von Gogol´, Nabokov oder Cvetaeva wären bei weitem nicht so einzigartig, wenn sie sich nicht durch ihren eigenen Stil, unter anderem auch durch ihre Wortspiele, hervorheben würden. </w:t>
      </w:r>
    </w:p>
    <w:p w:rsidR="0021718A" w:rsidRPr="008B2E36" w:rsidRDefault="0021718A" w:rsidP="0021718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Allerdings ist nicht die Textgattung allein für die Übersetzungsentscheidungen von Bedeutung. So darf die Persönlichkeit des Autors, seine Autorität sowie sein Talent nicht außer Acht gelassen werden. Dies ist sowohl bei literarischen als auch beispielsweise bei publizistischen Texten wichtig. Kommentare, Essays oder Kolumnen erfüllen die Funktion des emotionalen Einwirkens auf den Rezipienten, der Anregung des Lesers zu bestimmten Gedanken oder Handlungen. Texte von talentierten Publizisten, die sich durch ihren eignen Stil hervorheben, wie die von Lev Rubinštejn, Boris Dubin oder Valerija Novodvorskaja, erheben also ebenfalls Anspruch auf eine genaue, stilgetreue Übersetzung sowie au</w:t>
      </w:r>
      <w:r w:rsidR="001A0586" w:rsidRPr="008B2E36">
        <w:rPr>
          <w:rFonts w:ascii="Times New Roman" w:hAnsi="Times New Roman" w:cs="Times New Roman"/>
          <w:sz w:val="24"/>
          <w:szCs w:val="24"/>
          <w:lang w:val="de-DE"/>
        </w:rPr>
        <w:t>f die Erhaltung möglichst aller</w:t>
      </w:r>
      <w:r w:rsidRPr="008B2E36">
        <w:rPr>
          <w:rFonts w:ascii="Times New Roman" w:hAnsi="Times New Roman" w:cs="Times New Roman"/>
          <w:sz w:val="24"/>
          <w:szCs w:val="24"/>
          <w:lang w:val="de-DE"/>
        </w:rPr>
        <w:t xml:space="preserve"> im Text enthaltenen Stilmittel, damit dieser beim zielsprachigen Rezipienten die gleiche Wirkung erzielt wie bei dem ausgangssprachigen. Aber auch ein wissenschaftlicher Text, dessen primäre Aufgabe nicht in der Unterhaltung, sondern im Informieren bzw. Aufklären des Rezipienten besteht, welcher allerdings von einem angesehenen Autor stammt, hat ebenfalls Anspruch auf Erhaltung der darin vorkommenden Stilmittel. Zudem sollte sich der Übersetzer</w:t>
      </w:r>
      <w:r w:rsidR="001641F8" w:rsidRPr="008B2E36">
        <w:rPr>
          <w:rFonts w:ascii="Times New Roman" w:hAnsi="Times New Roman" w:cs="Times New Roman"/>
          <w:sz w:val="24"/>
          <w:szCs w:val="24"/>
          <w:lang w:val="de-DE"/>
        </w:rPr>
        <w:t>, wie bereits erwähnt,</w:t>
      </w:r>
      <w:r w:rsidRPr="008B2E36">
        <w:rPr>
          <w:rFonts w:ascii="Times New Roman" w:hAnsi="Times New Roman" w:cs="Times New Roman"/>
          <w:sz w:val="24"/>
          <w:szCs w:val="24"/>
          <w:lang w:val="de-DE"/>
        </w:rPr>
        <w:t xml:space="preserve"> Gedanken über das Zielpublikum machen sowie darüber, welche Erwartungen dieses an den Text stellt. Außerdem sollte sich der Sprachmittler vor dem eigentlichen Übersetzungsprozess nach Möglichkeit mit anderen Werken des zu übersetzenden Autors auseinandersetzen, sich Gedanken über die Beso</w:t>
      </w:r>
      <w:r w:rsidR="00AB2B90" w:rsidRPr="008B2E36">
        <w:rPr>
          <w:rFonts w:ascii="Times New Roman" w:hAnsi="Times New Roman" w:cs="Times New Roman"/>
          <w:sz w:val="24"/>
          <w:szCs w:val="24"/>
          <w:lang w:val="de-DE"/>
        </w:rPr>
        <w:t xml:space="preserve">nderheiten seines Stils machen, </w:t>
      </w:r>
      <w:r w:rsidRPr="008B2E36">
        <w:rPr>
          <w:rFonts w:ascii="Times New Roman" w:hAnsi="Times New Roman" w:cs="Times New Roman"/>
          <w:sz w:val="24"/>
          <w:szCs w:val="24"/>
          <w:lang w:val="de-DE"/>
        </w:rPr>
        <w:t>womöglich auch bere</w:t>
      </w:r>
      <w:r w:rsidR="00AB2B90" w:rsidRPr="008B2E36">
        <w:rPr>
          <w:rFonts w:ascii="Times New Roman" w:hAnsi="Times New Roman" w:cs="Times New Roman"/>
          <w:sz w:val="24"/>
          <w:szCs w:val="24"/>
          <w:lang w:val="de-DE"/>
        </w:rPr>
        <w:t>its vorhandene Übersetzungen analysieren</w:t>
      </w:r>
      <w:r w:rsidRPr="008B2E36">
        <w:rPr>
          <w:rFonts w:ascii="Times New Roman" w:hAnsi="Times New Roman" w:cs="Times New Roman"/>
          <w:sz w:val="24"/>
          <w:szCs w:val="24"/>
          <w:lang w:val="de-DE"/>
        </w:rPr>
        <w:t>, um sich einen Überblick über die Spezifik des jeweiligen Autors zu verschaffen. Somit entscheidet der Übersetzer zunächst über die Notwendigkeit einer Wortspielübersetzung und sucht erst dann nach Techniken</w:t>
      </w:r>
      <w:r w:rsidR="00AB2B90" w:rsidRPr="008B2E36">
        <w:rPr>
          <w:rFonts w:ascii="Times New Roman" w:hAnsi="Times New Roman" w:cs="Times New Roman"/>
          <w:sz w:val="24"/>
          <w:szCs w:val="24"/>
          <w:lang w:val="de-DE"/>
        </w:rPr>
        <w:t xml:space="preserve"> in der Zielsprache</w:t>
      </w:r>
      <w:r w:rsidRPr="008B2E36">
        <w:rPr>
          <w:rFonts w:ascii="Times New Roman" w:hAnsi="Times New Roman" w:cs="Times New Roman"/>
          <w:sz w:val="24"/>
          <w:szCs w:val="24"/>
          <w:lang w:val="de-DE"/>
        </w:rPr>
        <w:t>, mit deren Hilfe er dieselbe Funkti</w:t>
      </w:r>
      <w:r w:rsidR="00AB2B90" w:rsidRPr="008B2E36">
        <w:rPr>
          <w:rFonts w:ascii="Times New Roman" w:hAnsi="Times New Roman" w:cs="Times New Roman"/>
          <w:sz w:val="24"/>
          <w:szCs w:val="24"/>
          <w:lang w:val="de-DE"/>
        </w:rPr>
        <w:t xml:space="preserve">on im Zieltext erreichen kann. </w:t>
      </w:r>
      <w:r w:rsidRPr="008B2E36">
        <w:rPr>
          <w:rFonts w:ascii="Times New Roman" w:hAnsi="Times New Roman" w:cs="Times New Roman"/>
          <w:sz w:val="24"/>
          <w:szCs w:val="24"/>
          <w:lang w:val="de-DE"/>
        </w:rPr>
        <w:t xml:space="preserve">Man kann also festhalten, dass neben der Textgattung die Persönlichkeit des Autors, sein Talent, sein Stil sowie die Erwartungen des </w:t>
      </w:r>
      <w:r w:rsidR="00AB2B90" w:rsidRPr="008B2E36">
        <w:rPr>
          <w:rFonts w:ascii="Times New Roman" w:hAnsi="Times New Roman" w:cs="Times New Roman"/>
          <w:sz w:val="24"/>
          <w:szCs w:val="24"/>
          <w:lang w:val="de-DE"/>
        </w:rPr>
        <w:t>zielsprachigen Rezipienten eine</w:t>
      </w:r>
      <w:r w:rsidRPr="008B2E36">
        <w:rPr>
          <w:rFonts w:ascii="Times New Roman" w:hAnsi="Times New Roman" w:cs="Times New Roman"/>
          <w:sz w:val="24"/>
          <w:szCs w:val="24"/>
          <w:lang w:val="de-DE"/>
        </w:rPr>
        <w:t xml:space="preserve"> wichtige Rolle beim Übersetz</w:t>
      </w:r>
      <w:r w:rsidR="00AB2B90" w:rsidRPr="008B2E36">
        <w:rPr>
          <w:rFonts w:ascii="Times New Roman" w:hAnsi="Times New Roman" w:cs="Times New Roman"/>
          <w:sz w:val="24"/>
          <w:szCs w:val="24"/>
          <w:lang w:val="de-DE"/>
        </w:rPr>
        <w:t>en spielen. Nicht zuletzt ist</w:t>
      </w:r>
      <w:r w:rsidRPr="008B2E36">
        <w:rPr>
          <w:rFonts w:ascii="Times New Roman" w:hAnsi="Times New Roman" w:cs="Times New Roman"/>
          <w:sz w:val="24"/>
          <w:szCs w:val="24"/>
          <w:lang w:val="de-DE"/>
        </w:rPr>
        <w:t xml:space="preserve"> auch der Übersetzungsauftrag </w:t>
      </w:r>
      <w:r w:rsidR="00AB2B90" w:rsidRPr="008B2E36">
        <w:rPr>
          <w:rFonts w:ascii="Times New Roman" w:hAnsi="Times New Roman" w:cs="Times New Roman"/>
          <w:sz w:val="24"/>
          <w:szCs w:val="24"/>
          <w:lang w:val="de-DE"/>
        </w:rPr>
        <w:t>von Bedeutung</w:t>
      </w:r>
      <w:r w:rsidRPr="008B2E36">
        <w:rPr>
          <w:rFonts w:ascii="Times New Roman" w:hAnsi="Times New Roman" w:cs="Times New Roman"/>
          <w:sz w:val="24"/>
          <w:szCs w:val="24"/>
          <w:lang w:val="de-DE"/>
        </w:rPr>
        <w:t>.</w:t>
      </w:r>
    </w:p>
    <w:p w:rsidR="0021718A" w:rsidRPr="008B2E36" w:rsidRDefault="0021718A" w:rsidP="0021718A">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Nun stellt sich aber die Frage, ob eine Hierarchisierung der Ebenen </w:t>
      </w:r>
      <w:r w:rsidRPr="008B2E36">
        <w:rPr>
          <w:rFonts w:ascii="Times New Roman" w:hAnsi="Times New Roman" w:cs="Times New Roman"/>
          <w:i/>
          <w:sz w:val="24"/>
          <w:szCs w:val="24"/>
          <w:lang w:val="de-DE"/>
        </w:rPr>
        <w:t>Technik</w:t>
      </w:r>
      <w:r w:rsidRPr="008B2E36">
        <w:rPr>
          <w:rFonts w:ascii="Times New Roman" w:hAnsi="Times New Roman" w:cs="Times New Roman"/>
          <w:sz w:val="24"/>
          <w:szCs w:val="24"/>
          <w:lang w:val="de-DE"/>
        </w:rPr>
        <w:t xml:space="preserve">, </w:t>
      </w:r>
      <w:r w:rsidRPr="008B2E36">
        <w:rPr>
          <w:rFonts w:ascii="Times New Roman" w:hAnsi="Times New Roman" w:cs="Times New Roman"/>
          <w:i/>
          <w:sz w:val="24"/>
          <w:szCs w:val="24"/>
          <w:lang w:val="de-DE"/>
        </w:rPr>
        <w:t>Inhalt</w:t>
      </w:r>
      <w:r w:rsidRPr="008B2E36">
        <w:rPr>
          <w:rFonts w:ascii="Times New Roman" w:hAnsi="Times New Roman" w:cs="Times New Roman"/>
          <w:sz w:val="24"/>
          <w:szCs w:val="24"/>
          <w:lang w:val="de-DE"/>
        </w:rPr>
        <w:t xml:space="preserve"> und </w:t>
      </w:r>
      <w:r w:rsidRPr="008B2E36">
        <w:rPr>
          <w:rFonts w:ascii="Times New Roman" w:hAnsi="Times New Roman" w:cs="Times New Roman"/>
          <w:i/>
          <w:sz w:val="24"/>
          <w:szCs w:val="24"/>
          <w:lang w:val="de-DE"/>
        </w:rPr>
        <w:t>Funktion</w:t>
      </w:r>
      <w:r w:rsidRPr="008B2E36">
        <w:rPr>
          <w:rFonts w:ascii="Times New Roman" w:hAnsi="Times New Roman" w:cs="Times New Roman"/>
          <w:sz w:val="24"/>
          <w:szCs w:val="24"/>
          <w:lang w:val="de-DE"/>
        </w:rPr>
        <w:t xml:space="preserve"> überhaupt relevant ist, wenn der Funktion sowieso die größte Bedeutung zukommt und eine Hierarchisierung sich somit erübrigen würde. Zum Teil findet sich die Antwort bereits in der oben erwähnten Abhandlung von Frank Heibert. Hinzu kommt jedoch auch die Tatsache, dass nicht die Ebenen an sich, sondern der Grad ihrer Verflechtung </w:t>
      </w:r>
      <w:r w:rsidR="00867510" w:rsidRPr="008B2E36">
        <w:rPr>
          <w:rFonts w:ascii="Times New Roman" w:hAnsi="Times New Roman" w:cs="Times New Roman"/>
          <w:sz w:val="24"/>
          <w:szCs w:val="24"/>
          <w:lang w:val="de-DE"/>
        </w:rPr>
        <w:t xml:space="preserve">untereinander </w:t>
      </w:r>
      <w:r w:rsidRPr="008B2E36">
        <w:rPr>
          <w:rFonts w:ascii="Times New Roman" w:hAnsi="Times New Roman" w:cs="Times New Roman"/>
          <w:sz w:val="24"/>
          <w:szCs w:val="24"/>
          <w:lang w:val="de-DE"/>
        </w:rPr>
        <w:t xml:space="preserve">eine vorrangige Rolle spielen. Denn wie es sich später bei der Analyse der Wortspielübersetzungen zeigen wird, gibt es nur wenige Wortspiele, bei denen lediglich eine Ebene von Bedeutung </w:t>
      </w:r>
      <w:r w:rsidR="00AB2B90" w:rsidRPr="008B2E36">
        <w:rPr>
          <w:rFonts w:ascii="Times New Roman" w:hAnsi="Times New Roman" w:cs="Times New Roman"/>
          <w:sz w:val="24"/>
          <w:szCs w:val="24"/>
          <w:lang w:val="de-DE"/>
        </w:rPr>
        <w:t>wäre</w:t>
      </w:r>
      <w:r w:rsidRPr="008B2E36">
        <w:rPr>
          <w:rFonts w:ascii="Times New Roman" w:hAnsi="Times New Roman" w:cs="Times New Roman"/>
          <w:sz w:val="24"/>
          <w:szCs w:val="24"/>
          <w:lang w:val="de-DE"/>
        </w:rPr>
        <w:t xml:space="preserve">. Deshalb wäre an dieser Stelle angemessener, von der Hierarchisierung der Ebenen-Kombinationen als von der der Ebenen an sich zu sprechen, wodurch die Notwendigkeit einer Hierarchisierung gerechtfertigt wäre. </w:t>
      </w:r>
    </w:p>
    <w:p w:rsidR="0021718A" w:rsidRPr="008B2E36" w:rsidRDefault="0021718A" w:rsidP="0021718A">
      <w:pPr>
        <w:spacing w:after="120" w:line="360" w:lineRule="auto"/>
        <w:jc w:val="both"/>
        <w:rPr>
          <w:rFonts w:ascii="Times New Roman" w:hAnsi="Times New Roman" w:cs="Times New Roman"/>
          <w:sz w:val="24"/>
          <w:szCs w:val="24"/>
          <w:lang w:val="de-DE"/>
        </w:rPr>
      </w:pPr>
    </w:p>
    <w:p w:rsidR="00EE2738" w:rsidRPr="008B2E36" w:rsidRDefault="00EE2738" w:rsidP="00232870">
      <w:pPr>
        <w:spacing w:after="120" w:line="360" w:lineRule="auto"/>
        <w:ind w:firstLine="708"/>
        <w:jc w:val="both"/>
        <w:rPr>
          <w:rFonts w:ascii="Times New Roman" w:hAnsi="Times New Roman" w:cs="Times New Roman"/>
          <w:b/>
          <w:sz w:val="24"/>
          <w:szCs w:val="24"/>
          <w:lang w:val="de-DE"/>
        </w:rPr>
      </w:pPr>
      <w:r w:rsidRPr="008B2E36">
        <w:rPr>
          <w:rFonts w:ascii="Times New Roman" w:hAnsi="Times New Roman" w:cs="Times New Roman"/>
          <w:b/>
          <w:sz w:val="24"/>
          <w:szCs w:val="24"/>
          <w:lang w:val="de-DE"/>
        </w:rPr>
        <w:t xml:space="preserve">6.5 </w:t>
      </w:r>
      <w:r w:rsidR="00B95497" w:rsidRPr="008B2E36">
        <w:rPr>
          <w:rFonts w:ascii="Times New Roman" w:hAnsi="Times New Roman" w:cs="Times New Roman"/>
          <w:b/>
          <w:sz w:val="24"/>
          <w:szCs w:val="24"/>
          <w:lang w:val="de-DE"/>
        </w:rPr>
        <w:t>Übersetzungsqualität</w:t>
      </w:r>
    </w:p>
    <w:p w:rsidR="00EE2738" w:rsidRPr="008B2E36" w:rsidRDefault="00EE2738" w:rsidP="00EE2738">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b/>
          <w:sz w:val="28"/>
          <w:szCs w:val="24"/>
          <w:lang w:val="de-DE"/>
        </w:rPr>
        <w:t xml:space="preserve"> </w:t>
      </w:r>
      <w:r w:rsidRPr="008B2E36">
        <w:rPr>
          <w:rFonts w:ascii="Times New Roman" w:hAnsi="Times New Roman" w:cs="Times New Roman"/>
          <w:sz w:val="24"/>
          <w:szCs w:val="24"/>
          <w:lang w:val="de-DE"/>
        </w:rPr>
        <w:t xml:space="preserve">Wie bereits am Anfang dieser Arbeit erwähnt, stellen Wortspiele eine der größten Herausforderungen für Übersetzer dar. Dies </w:t>
      </w:r>
      <w:r w:rsidR="00867510" w:rsidRPr="008B2E36">
        <w:rPr>
          <w:rFonts w:ascii="Times New Roman" w:hAnsi="Times New Roman" w:cs="Times New Roman"/>
          <w:sz w:val="24"/>
          <w:szCs w:val="24"/>
          <w:lang w:val="de-DE"/>
        </w:rPr>
        <w:t xml:space="preserve">geht nicht zuletzt </w:t>
      </w:r>
      <w:r w:rsidRPr="008B2E36">
        <w:rPr>
          <w:rFonts w:ascii="Times New Roman" w:hAnsi="Times New Roman" w:cs="Times New Roman"/>
          <w:sz w:val="24"/>
          <w:szCs w:val="24"/>
          <w:lang w:val="de-DE"/>
        </w:rPr>
        <w:t>mit</w:t>
      </w:r>
      <w:r w:rsidR="00867510" w:rsidRPr="008B2E36">
        <w:rPr>
          <w:rFonts w:ascii="Times New Roman" w:hAnsi="Times New Roman" w:cs="Times New Roman"/>
          <w:sz w:val="24"/>
          <w:szCs w:val="24"/>
          <w:lang w:val="de-DE"/>
        </w:rPr>
        <w:t xml:space="preserve"> der Tatsache einher</w:t>
      </w:r>
      <w:r w:rsidRPr="008B2E36">
        <w:rPr>
          <w:rFonts w:ascii="Times New Roman" w:hAnsi="Times New Roman" w:cs="Times New Roman"/>
          <w:sz w:val="24"/>
          <w:szCs w:val="24"/>
          <w:lang w:val="de-DE"/>
        </w:rPr>
        <w:t>, dass sich ihre Struktur von Sprache zu Sprache unterscheidet und sie mit unterschiedlichem Material der jeweiligen Sprache arbeiten. Sie s</w:t>
      </w:r>
      <w:r w:rsidR="000F1072" w:rsidRPr="008B2E36">
        <w:rPr>
          <w:rFonts w:ascii="Times New Roman" w:hAnsi="Times New Roman" w:cs="Times New Roman"/>
          <w:sz w:val="24"/>
          <w:szCs w:val="24"/>
          <w:lang w:val="de-DE"/>
        </w:rPr>
        <w:t xml:space="preserve">tellen eine besondere Gruppe der Diskursphänomene </w:t>
      </w:r>
      <w:r w:rsidRPr="008B2E36">
        <w:rPr>
          <w:rFonts w:ascii="Times New Roman" w:hAnsi="Times New Roman" w:cs="Times New Roman"/>
          <w:sz w:val="24"/>
          <w:szCs w:val="24"/>
          <w:lang w:val="de-DE"/>
        </w:rPr>
        <w:t>dar, die die Kreativität des</w:t>
      </w:r>
      <w:r w:rsidR="00AB2B90" w:rsidRPr="008B2E36">
        <w:rPr>
          <w:rFonts w:ascii="Times New Roman" w:hAnsi="Times New Roman" w:cs="Times New Roman"/>
          <w:sz w:val="24"/>
          <w:szCs w:val="24"/>
          <w:lang w:val="de-DE"/>
        </w:rPr>
        <w:t xml:space="preserve"> Wortspiela</w:t>
      </w:r>
      <w:r w:rsidRPr="008B2E36">
        <w:rPr>
          <w:rFonts w:ascii="Times New Roman" w:hAnsi="Times New Roman" w:cs="Times New Roman"/>
          <w:sz w:val="24"/>
          <w:szCs w:val="24"/>
          <w:lang w:val="de-DE"/>
        </w:rPr>
        <w:t>utors zum Ausdruck bringt und den Übersetzer vor eine sc</w:t>
      </w:r>
      <w:r w:rsidR="00B95497" w:rsidRPr="008B2E36">
        <w:rPr>
          <w:rFonts w:ascii="Times New Roman" w:hAnsi="Times New Roman" w:cs="Times New Roman"/>
          <w:sz w:val="24"/>
          <w:szCs w:val="24"/>
          <w:lang w:val="de-DE"/>
        </w:rPr>
        <w:t>hwierige Aufgabe stellt. D</w:t>
      </w:r>
      <w:r w:rsidRPr="008B2E36">
        <w:rPr>
          <w:rFonts w:ascii="Times New Roman" w:hAnsi="Times New Roman" w:cs="Times New Roman"/>
          <w:sz w:val="24"/>
          <w:szCs w:val="24"/>
          <w:lang w:val="de-DE"/>
        </w:rPr>
        <w:t>idaktisch gesehe</w:t>
      </w:r>
      <w:r w:rsidR="000F1072" w:rsidRPr="008B2E36">
        <w:rPr>
          <w:rFonts w:ascii="Times New Roman" w:hAnsi="Times New Roman" w:cs="Times New Roman"/>
          <w:sz w:val="24"/>
          <w:szCs w:val="24"/>
          <w:lang w:val="de-DE"/>
        </w:rPr>
        <w:t>n, ist es</w:t>
      </w:r>
      <w:r w:rsidR="00B95497" w:rsidRPr="008B2E36">
        <w:rPr>
          <w:rFonts w:ascii="Times New Roman" w:hAnsi="Times New Roman" w:cs="Times New Roman"/>
          <w:sz w:val="24"/>
          <w:szCs w:val="24"/>
          <w:lang w:val="de-DE"/>
        </w:rPr>
        <w:t xml:space="preserve"> unmöglich, de</w:t>
      </w:r>
      <w:r w:rsidRPr="008B2E36">
        <w:rPr>
          <w:rFonts w:ascii="Times New Roman" w:hAnsi="Times New Roman" w:cs="Times New Roman"/>
          <w:sz w:val="24"/>
          <w:szCs w:val="24"/>
          <w:lang w:val="de-DE"/>
        </w:rPr>
        <w:t xml:space="preserve">m Übersetzer beizubringen, wie </w:t>
      </w:r>
      <w:r w:rsidR="00867510" w:rsidRPr="008B2E36">
        <w:rPr>
          <w:rFonts w:ascii="Times New Roman" w:hAnsi="Times New Roman" w:cs="Times New Roman"/>
          <w:sz w:val="24"/>
          <w:szCs w:val="24"/>
          <w:lang w:val="de-DE"/>
        </w:rPr>
        <w:t>er</w:t>
      </w:r>
      <w:r w:rsidRPr="008B2E36">
        <w:rPr>
          <w:rFonts w:ascii="Times New Roman" w:hAnsi="Times New Roman" w:cs="Times New Roman"/>
          <w:sz w:val="24"/>
          <w:szCs w:val="24"/>
          <w:lang w:val="de-DE"/>
        </w:rPr>
        <w:t xml:space="preserve"> Wortspiele </w:t>
      </w:r>
      <w:r w:rsidR="00867510" w:rsidRPr="008B2E36">
        <w:rPr>
          <w:rFonts w:ascii="Times New Roman" w:hAnsi="Times New Roman" w:cs="Times New Roman"/>
          <w:sz w:val="24"/>
          <w:szCs w:val="24"/>
          <w:lang w:val="de-DE"/>
        </w:rPr>
        <w:t xml:space="preserve">zu </w:t>
      </w:r>
      <w:r w:rsidRPr="008B2E36">
        <w:rPr>
          <w:rFonts w:ascii="Times New Roman" w:hAnsi="Times New Roman" w:cs="Times New Roman"/>
          <w:sz w:val="24"/>
          <w:szCs w:val="24"/>
          <w:lang w:val="de-DE"/>
        </w:rPr>
        <w:t>übersetz</w:t>
      </w:r>
      <w:r w:rsidR="00867510" w:rsidRPr="008B2E36">
        <w:rPr>
          <w:rFonts w:ascii="Times New Roman" w:hAnsi="Times New Roman" w:cs="Times New Roman"/>
          <w:sz w:val="24"/>
          <w:szCs w:val="24"/>
          <w:lang w:val="de-DE"/>
        </w:rPr>
        <w:t>en hat</w:t>
      </w:r>
      <w:r w:rsidRPr="008B2E36">
        <w:rPr>
          <w:rFonts w:ascii="Times New Roman" w:hAnsi="Times New Roman" w:cs="Times New Roman"/>
          <w:sz w:val="24"/>
          <w:szCs w:val="24"/>
          <w:lang w:val="de-DE"/>
        </w:rPr>
        <w:t>. Man kann lediglich üben, indem man übersetzt und die Erg</w:t>
      </w:r>
      <w:r w:rsidR="00AC470F" w:rsidRPr="008B2E36">
        <w:rPr>
          <w:rFonts w:ascii="Times New Roman" w:hAnsi="Times New Roman" w:cs="Times New Roman"/>
          <w:sz w:val="24"/>
          <w:szCs w:val="24"/>
          <w:lang w:val="de-DE"/>
        </w:rPr>
        <w:t>ebnisse retrospektiv analysiert, vergleicht und bewertet</w:t>
      </w:r>
      <w:r w:rsidRPr="008B2E36">
        <w:rPr>
          <w:rFonts w:ascii="Times New Roman" w:hAnsi="Times New Roman" w:cs="Times New Roman"/>
          <w:sz w:val="24"/>
          <w:szCs w:val="24"/>
          <w:lang w:val="de-DE"/>
        </w:rPr>
        <w:t xml:space="preserve">. Es kommt auf die Kreativität des jeweiligen Übersetzers an: je begabter </w:t>
      </w:r>
      <w:r w:rsidR="00867510" w:rsidRPr="008B2E36">
        <w:rPr>
          <w:rFonts w:ascii="Times New Roman" w:hAnsi="Times New Roman" w:cs="Times New Roman"/>
          <w:sz w:val="24"/>
          <w:szCs w:val="24"/>
          <w:lang w:val="de-DE"/>
        </w:rPr>
        <w:t>dieser</w:t>
      </w:r>
      <w:r w:rsidRPr="008B2E36">
        <w:rPr>
          <w:rFonts w:ascii="Times New Roman" w:hAnsi="Times New Roman" w:cs="Times New Roman"/>
          <w:sz w:val="24"/>
          <w:szCs w:val="24"/>
          <w:lang w:val="de-DE"/>
        </w:rPr>
        <w:t xml:space="preserve"> ist, desto einfacher meistert er diese Aufgabe. Es kommt vor, dass Übersetzer aus verschiedenen Gründen (nicht nur mangels Kreativität) Wortspiele nicht übersetzen. Dies wird </w:t>
      </w:r>
      <w:r w:rsidR="0039293C" w:rsidRPr="008B2E36">
        <w:rPr>
          <w:rFonts w:ascii="Times New Roman" w:hAnsi="Times New Roman" w:cs="Times New Roman"/>
          <w:sz w:val="24"/>
          <w:szCs w:val="24"/>
          <w:lang w:val="de-DE"/>
        </w:rPr>
        <w:t xml:space="preserve">unter anderem </w:t>
      </w:r>
      <w:r w:rsidRPr="008B2E36">
        <w:rPr>
          <w:rFonts w:ascii="Times New Roman" w:hAnsi="Times New Roman" w:cs="Times New Roman"/>
          <w:sz w:val="24"/>
          <w:szCs w:val="24"/>
          <w:lang w:val="de-DE"/>
        </w:rPr>
        <w:t>bei der</w:t>
      </w:r>
      <w:r w:rsidR="0039293C" w:rsidRPr="008B2E36">
        <w:rPr>
          <w:rFonts w:ascii="Times New Roman" w:hAnsi="Times New Roman" w:cs="Times New Roman"/>
          <w:sz w:val="24"/>
          <w:szCs w:val="24"/>
          <w:lang w:val="de-DE"/>
        </w:rPr>
        <w:t xml:space="preserve"> folgenden</w:t>
      </w:r>
      <w:r w:rsidRPr="008B2E36">
        <w:rPr>
          <w:rFonts w:ascii="Times New Roman" w:hAnsi="Times New Roman" w:cs="Times New Roman"/>
          <w:sz w:val="24"/>
          <w:szCs w:val="24"/>
          <w:lang w:val="de-DE"/>
        </w:rPr>
        <w:t xml:space="preserve"> Analyse von Wortspielübersetzungen sichtbar. Jedoch gibt es Sprachwissenschaftler und Übersetzer</w:t>
      </w:r>
      <w:r>
        <w:rPr>
          <w:rStyle w:val="Funotenzeichen"/>
          <w:rFonts w:ascii="Times New Roman" w:hAnsi="Times New Roman" w:cs="Times New Roman"/>
          <w:sz w:val="24"/>
          <w:szCs w:val="24"/>
        </w:rPr>
        <w:footnoteReference w:id="111"/>
      </w:r>
      <w:r w:rsidRPr="008B2E36">
        <w:rPr>
          <w:rFonts w:ascii="Times New Roman" w:hAnsi="Times New Roman" w:cs="Times New Roman"/>
          <w:sz w:val="24"/>
          <w:szCs w:val="24"/>
          <w:lang w:val="de-DE"/>
        </w:rPr>
        <w:t>,</w:t>
      </w:r>
      <w:r w:rsidR="00AB2B90"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die davon ausgehen, dass sich alle Wortspiele auf die eine oder andere Weise in die Zielsprache übertragen lassen. „[…] obyčnoe opravdanie, snoska: ‘neperevodimaja igra slov‘. Ėto – </w:t>
      </w:r>
      <w:r w:rsidR="00867510" w:rsidRPr="008B2E36">
        <w:rPr>
          <w:rFonts w:ascii="Times New Roman" w:hAnsi="Times New Roman" w:cs="Times New Roman"/>
          <w:sz w:val="24"/>
          <w:szCs w:val="24"/>
          <w:lang w:val="de-DE"/>
        </w:rPr>
        <w:t>raspiska v sobstvennom bessilii</w:t>
      </w:r>
      <w:r w:rsidRPr="008B2E36">
        <w:rPr>
          <w:rFonts w:ascii="Times New Roman" w:hAnsi="Times New Roman" w:cs="Times New Roman"/>
          <w:sz w:val="24"/>
          <w:szCs w:val="24"/>
          <w:lang w:val="de-DE"/>
        </w:rPr>
        <w:t>“ (Nora Gal´ 2001: 204)</w:t>
      </w:r>
      <w:r w:rsidR="0086751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„Da, ėto vsjakij raz složno i podčas sporno. Bessporno odno: neobchodimo iskat´ kakie-to zameny, čtoby ne tuskneli kraski avt</w:t>
      </w:r>
      <w:r w:rsidR="00AC470F" w:rsidRPr="008B2E36">
        <w:rPr>
          <w:rFonts w:ascii="Times New Roman" w:hAnsi="Times New Roman" w:cs="Times New Roman"/>
          <w:sz w:val="24"/>
          <w:szCs w:val="24"/>
          <w:lang w:val="de-DE"/>
        </w:rPr>
        <w:t>ora i ničego ne terjal čitatel´</w:t>
      </w:r>
      <w:r w:rsidR="0086751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(ebd.). Die Frage ist, inwiefern sich alle </w:t>
      </w:r>
      <w:r w:rsidR="009420E7" w:rsidRPr="008B2E36">
        <w:rPr>
          <w:rFonts w:ascii="Times New Roman" w:hAnsi="Times New Roman" w:cs="Times New Roman"/>
          <w:sz w:val="24"/>
          <w:szCs w:val="24"/>
          <w:lang w:val="de-DE"/>
        </w:rPr>
        <w:t xml:space="preserve">drei </w:t>
      </w:r>
      <w:r w:rsidRPr="008B2E36">
        <w:rPr>
          <w:rFonts w:ascii="Times New Roman" w:hAnsi="Times New Roman" w:cs="Times New Roman"/>
          <w:sz w:val="24"/>
          <w:szCs w:val="24"/>
          <w:lang w:val="de-DE"/>
        </w:rPr>
        <w:t>Ebenen des Wortspiels in der Zielsprache realisieren lassen, d. h. je nach Wortspielart v</w:t>
      </w:r>
      <w:r w:rsidR="009420E7" w:rsidRPr="008B2E36">
        <w:rPr>
          <w:rFonts w:ascii="Times New Roman" w:hAnsi="Times New Roman" w:cs="Times New Roman"/>
          <w:sz w:val="24"/>
          <w:szCs w:val="24"/>
          <w:lang w:val="de-DE"/>
        </w:rPr>
        <w:t>ariiert die Übersetzung</w:t>
      </w:r>
      <w:r w:rsidRPr="008B2E36">
        <w:rPr>
          <w:rFonts w:ascii="Times New Roman" w:hAnsi="Times New Roman" w:cs="Times New Roman"/>
          <w:sz w:val="24"/>
          <w:szCs w:val="24"/>
          <w:lang w:val="de-DE"/>
        </w:rPr>
        <w:t xml:space="preserve">. </w:t>
      </w:r>
    </w:p>
    <w:p w:rsidR="00EE2738" w:rsidRPr="008B2E36" w:rsidRDefault="00EE2738" w:rsidP="00EE2738">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Frank Heibert </w:t>
      </w:r>
      <w:r w:rsidR="009420E7" w:rsidRPr="008B2E36">
        <w:rPr>
          <w:rFonts w:ascii="Times New Roman" w:hAnsi="Times New Roman" w:cs="Times New Roman"/>
          <w:sz w:val="24"/>
          <w:szCs w:val="24"/>
          <w:lang w:val="de-DE"/>
        </w:rPr>
        <w:t>ist ebenfalls der Meinung</w:t>
      </w:r>
      <w:r w:rsidRPr="008B2E36">
        <w:rPr>
          <w:rFonts w:ascii="Times New Roman" w:hAnsi="Times New Roman" w:cs="Times New Roman"/>
          <w:sz w:val="24"/>
          <w:szCs w:val="24"/>
          <w:lang w:val="de-DE"/>
        </w:rPr>
        <w:t>, dass sich alle Wortspiele mehr oder weniger übersetzen lassen (1993: 242). Er vertritt die These, dass trotz der unterschiedlichen Verteilung der jeweiligen konkreten Techniken der Wortspielbildung, „[…] die sprachstrukturellen Voraussetzungen für Wortspiel-Techniken ein universelles Phänomen sind“ (1993: 239).</w:t>
      </w:r>
      <w:r w:rsidRPr="008B2E36">
        <w:rPr>
          <w:rFonts w:ascii="Times New Roman" w:hAnsi="Times New Roman" w:cs="Times New Roman"/>
          <w:i/>
          <w:sz w:val="24"/>
          <w:szCs w:val="24"/>
          <w:lang w:val="de-DE"/>
        </w:rPr>
        <w:t xml:space="preserve"> </w:t>
      </w:r>
      <w:r w:rsidR="00276A2B" w:rsidRPr="008B2E36">
        <w:rPr>
          <w:rFonts w:ascii="Times New Roman" w:hAnsi="Times New Roman" w:cs="Times New Roman"/>
          <w:sz w:val="24"/>
          <w:szCs w:val="24"/>
          <w:lang w:val="de-DE"/>
        </w:rPr>
        <w:t>Als Basis für die Bewertung der Qualität einer Wortspielübersetzung nennt Heibert das Verhältnis „zwischen der jeweiligen AS-Ebenenhierarchie und der zugehörigen ZS-Ebenenhierarche“ (1993: 184).</w:t>
      </w:r>
      <w:r w:rsidR="002665B7" w:rsidRPr="008B2E36">
        <w:rPr>
          <w:rFonts w:ascii="Times New Roman" w:hAnsi="Times New Roman" w:cs="Times New Roman"/>
          <w:sz w:val="24"/>
          <w:szCs w:val="24"/>
          <w:lang w:val="de-DE"/>
        </w:rPr>
        <w:t xml:space="preserve"> </w:t>
      </w:r>
    </w:p>
    <w:p w:rsidR="00B95497" w:rsidRPr="008B2E36" w:rsidRDefault="00B95497" w:rsidP="00EE2738">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Bei der Bewertung von Wortspielübersetzungen, wie auch von Übersetzungen im Allgemeinen, sollte der Übersetzungskritiker </w:t>
      </w:r>
      <w:r w:rsidR="00677D87" w:rsidRPr="008B2E36">
        <w:rPr>
          <w:rFonts w:ascii="Times New Roman" w:hAnsi="Times New Roman" w:cs="Times New Roman"/>
          <w:sz w:val="24"/>
          <w:szCs w:val="24"/>
          <w:lang w:val="de-DE"/>
        </w:rPr>
        <w:t xml:space="preserve">versuchen, </w:t>
      </w:r>
      <w:r w:rsidRPr="008B2E36">
        <w:rPr>
          <w:rFonts w:ascii="Times New Roman" w:hAnsi="Times New Roman" w:cs="Times New Roman"/>
          <w:sz w:val="24"/>
          <w:szCs w:val="24"/>
          <w:lang w:val="de-DE"/>
        </w:rPr>
        <w:t>ni</w:t>
      </w:r>
      <w:r w:rsidR="009569DE" w:rsidRPr="008B2E36">
        <w:rPr>
          <w:rFonts w:ascii="Times New Roman" w:hAnsi="Times New Roman" w:cs="Times New Roman"/>
          <w:sz w:val="24"/>
          <w:szCs w:val="24"/>
          <w:lang w:val="de-DE"/>
        </w:rPr>
        <w:t xml:space="preserve">cht aus </w:t>
      </w:r>
      <w:r w:rsidR="00677D87" w:rsidRPr="008B2E36">
        <w:rPr>
          <w:rFonts w:ascii="Times New Roman" w:hAnsi="Times New Roman" w:cs="Times New Roman"/>
          <w:sz w:val="24"/>
          <w:szCs w:val="24"/>
          <w:lang w:val="de-DE"/>
        </w:rPr>
        <w:t>einer</w:t>
      </w:r>
      <w:r w:rsidRPr="008B2E36">
        <w:rPr>
          <w:rFonts w:ascii="Times New Roman" w:hAnsi="Times New Roman" w:cs="Times New Roman"/>
          <w:sz w:val="24"/>
          <w:szCs w:val="24"/>
          <w:lang w:val="de-DE"/>
        </w:rPr>
        <w:t xml:space="preserve"> subjektiven Sicht</w:t>
      </w:r>
      <w:r w:rsidR="00AB2B9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nach</w:t>
      </w:r>
      <w:r w:rsidR="009569DE" w:rsidRPr="008B2E36">
        <w:rPr>
          <w:rFonts w:ascii="Times New Roman" w:hAnsi="Times New Roman" w:cs="Times New Roman"/>
          <w:sz w:val="24"/>
          <w:szCs w:val="24"/>
          <w:lang w:val="de-DE"/>
        </w:rPr>
        <w:t xml:space="preserve"> dem Prinzip „gute Üb</w:t>
      </w:r>
      <w:r w:rsidR="00677D87" w:rsidRPr="008B2E36">
        <w:rPr>
          <w:rFonts w:ascii="Times New Roman" w:hAnsi="Times New Roman" w:cs="Times New Roman"/>
          <w:sz w:val="24"/>
          <w:szCs w:val="24"/>
          <w:lang w:val="de-DE"/>
        </w:rPr>
        <w:t xml:space="preserve">ersetzung“ </w:t>
      </w:r>
      <w:r w:rsidR="009569DE" w:rsidRPr="008B2E36">
        <w:rPr>
          <w:rFonts w:ascii="Times New Roman" w:hAnsi="Times New Roman" w:cs="Times New Roman"/>
          <w:sz w:val="24"/>
          <w:szCs w:val="24"/>
          <w:lang w:val="de-DE"/>
        </w:rPr>
        <w:t>– „sc</w:t>
      </w:r>
      <w:r w:rsidR="00677D87" w:rsidRPr="008B2E36">
        <w:rPr>
          <w:rFonts w:ascii="Times New Roman" w:hAnsi="Times New Roman" w:cs="Times New Roman"/>
          <w:sz w:val="24"/>
          <w:szCs w:val="24"/>
          <w:lang w:val="de-DE"/>
        </w:rPr>
        <w:t>hlechte Übersetzung“</w:t>
      </w:r>
      <w:r w:rsidR="00AB2B90"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w:t>
      </w:r>
      <w:r w:rsidR="00677D87" w:rsidRPr="008B2E36">
        <w:rPr>
          <w:rFonts w:ascii="Times New Roman" w:hAnsi="Times New Roman" w:cs="Times New Roman"/>
          <w:sz w:val="24"/>
          <w:szCs w:val="24"/>
          <w:lang w:val="de-DE"/>
        </w:rPr>
        <w:t xml:space="preserve">zu bewerten, </w:t>
      </w:r>
      <w:r w:rsidRPr="008B2E36">
        <w:rPr>
          <w:rFonts w:ascii="Times New Roman" w:hAnsi="Times New Roman" w:cs="Times New Roman"/>
          <w:sz w:val="24"/>
          <w:szCs w:val="24"/>
          <w:lang w:val="de-DE"/>
        </w:rPr>
        <w:t xml:space="preserve">sondern </w:t>
      </w:r>
      <w:r w:rsidR="00AC470F" w:rsidRPr="008B2E36">
        <w:rPr>
          <w:rFonts w:ascii="Times New Roman" w:hAnsi="Times New Roman" w:cs="Times New Roman"/>
          <w:sz w:val="24"/>
          <w:szCs w:val="24"/>
          <w:lang w:val="de-DE"/>
        </w:rPr>
        <w:t>sämtliche</w:t>
      </w:r>
      <w:r w:rsidRPr="008B2E36">
        <w:rPr>
          <w:rFonts w:ascii="Times New Roman" w:hAnsi="Times New Roman" w:cs="Times New Roman"/>
          <w:sz w:val="24"/>
          <w:szCs w:val="24"/>
          <w:lang w:val="de-DE"/>
        </w:rPr>
        <w:t xml:space="preserve"> Aspekte, die bei der Über</w:t>
      </w:r>
      <w:r w:rsidR="009420E7" w:rsidRPr="008B2E36">
        <w:rPr>
          <w:rFonts w:ascii="Times New Roman" w:hAnsi="Times New Roman" w:cs="Times New Roman"/>
          <w:sz w:val="24"/>
          <w:szCs w:val="24"/>
          <w:lang w:val="de-DE"/>
        </w:rPr>
        <w:t>setzung eine Rolle spielen, in Betracht ziehen</w:t>
      </w:r>
      <w:r w:rsidRPr="008B2E36">
        <w:rPr>
          <w:rFonts w:ascii="Times New Roman" w:hAnsi="Times New Roman" w:cs="Times New Roman"/>
          <w:sz w:val="24"/>
          <w:szCs w:val="24"/>
          <w:lang w:val="de-DE"/>
        </w:rPr>
        <w:t xml:space="preserve">. </w:t>
      </w:r>
    </w:p>
    <w:p w:rsidR="00EE2738" w:rsidRPr="008B2E36" w:rsidRDefault="00EE2738" w:rsidP="00EE2738">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B95497" w:rsidRPr="008B2E36">
        <w:rPr>
          <w:rFonts w:ascii="Times New Roman" w:hAnsi="Times New Roman" w:cs="Times New Roman"/>
          <w:sz w:val="24"/>
          <w:szCs w:val="24"/>
          <w:lang w:val="de-DE"/>
        </w:rPr>
        <w:t xml:space="preserve">So schlägt </w:t>
      </w:r>
      <w:r w:rsidRPr="008B2E36">
        <w:rPr>
          <w:rFonts w:ascii="Times New Roman" w:hAnsi="Times New Roman" w:cs="Times New Roman"/>
          <w:sz w:val="24"/>
          <w:szCs w:val="24"/>
          <w:lang w:val="de-DE"/>
        </w:rPr>
        <w:t>Anna</w:t>
      </w:r>
      <w:r w:rsidR="00B95497" w:rsidRPr="008B2E36">
        <w:rPr>
          <w:rFonts w:ascii="Times New Roman" w:hAnsi="Times New Roman" w:cs="Times New Roman"/>
          <w:sz w:val="24"/>
          <w:szCs w:val="24"/>
          <w:lang w:val="de-DE"/>
        </w:rPr>
        <w:t xml:space="preserve"> Pavlova </w:t>
      </w:r>
      <w:r w:rsidRPr="008B2E36">
        <w:rPr>
          <w:rFonts w:ascii="Times New Roman" w:hAnsi="Times New Roman" w:cs="Times New Roman"/>
          <w:sz w:val="24"/>
          <w:szCs w:val="24"/>
          <w:lang w:val="de-DE"/>
        </w:rPr>
        <w:t>in ihrem Artikel „Ocenka kačestva perevoda“</w:t>
      </w:r>
      <w:r w:rsidRPr="008B2E36">
        <w:rPr>
          <w:rFonts w:ascii="Times New Roman" w:hAnsi="Times New Roman" w:cs="Times New Roman"/>
          <w:i/>
          <w:sz w:val="24"/>
          <w:szCs w:val="24"/>
          <w:lang w:val="de-DE"/>
        </w:rPr>
        <w:t xml:space="preserve"> </w:t>
      </w:r>
      <w:r w:rsidRPr="008B2E36">
        <w:rPr>
          <w:rFonts w:ascii="Times New Roman" w:hAnsi="Times New Roman" w:cs="Times New Roman"/>
          <w:sz w:val="24"/>
          <w:szCs w:val="24"/>
          <w:lang w:val="de-DE"/>
        </w:rPr>
        <w:t>2012</w:t>
      </w:r>
      <w:r w:rsidRPr="008B2E36">
        <w:rPr>
          <w:rFonts w:ascii="Times New Roman" w:hAnsi="Times New Roman" w:cs="Times New Roman"/>
          <w:i/>
          <w:sz w:val="24"/>
          <w:szCs w:val="24"/>
          <w:lang w:val="de-DE"/>
        </w:rPr>
        <w:t xml:space="preserve"> </w:t>
      </w:r>
      <w:r w:rsidRPr="008B2E36">
        <w:rPr>
          <w:rFonts w:ascii="Times New Roman" w:hAnsi="Times New Roman" w:cs="Times New Roman"/>
          <w:sz w:val="24"/>
          <w:szCs w:val="24"/>
          <w:lang w:val="de-DE"/>
        </w:rPr>
        <w:t xml:space="preserve">eine Bewertungsmethode </w:t>
      </w:r>
      <w:r w:rsidR="00B95497" w:rsidRPr="008B2E36">
        <w:rPr>
          <w:rFonts w:ascii="Times New Roman" w:hAnsi="Times New Roman" w:cs="Times New Roman"/>
          <w:sz w:val="24"/>
          <w:szCs w:val="24"/>
          <w:lang w:val="de-DE"/>
        </w:rPr>
        <w:t>nach</w:t>
      </w:r>
      <w:r w:rsidRPr="008B2E36">
        <w:rPr>
          <w:rFonts w:ascii="Times New Roman" w:hAnsi="Times New Roman" w:cs="Times New Roman"/>
          <w:sz w:val="24"/>
          <w:szCs w:val="24"/>
          <w:lang w:val="de-DE"/>
        </w:rPr>
        <w:t xml:space="preserve"> zwei Beurteilungskriterien </w:t>
      </w:r>
      <w:r w:rsidR="00B95497" w:rsidRPr="008B2E36">
        <w:rPr>
          <w:rFonts w:ascii="Times New Roman" w:hAnsi="Times New Roman" w:cs="Times New Roman"/>
          <w:sz w:val="24"/>
          <w:szCs w:val="24"/>
          <w:lang w:val="de-DE"/>
        </w:rPr>
        <w:t>vor</w:t>
      </w:r>
      <w:r w:rsidRPr="008B2E36">
        <w:rPr>
          <w:rFonts w:ascii="Times New Roman" w:hAnsi="Times New Roman" w:cs="Times New Roman"/>
          <w:sz w:val="24"/>
          <w:szCs w:val="24"/>
          <w:lang w:val="de-DE"/>
        </w:rPr>
        <w:t xml:space="preserve">. Zum einen ist das die </w:t>
      </w:r>
      <w:r w:rsidRPr="008B2E36">
        <w:rPr>
          <w:rFonts w:ascii="Times New Roman" w:hAnsi="Times New Roman" w:cs="Times New Roman"/>
          <w:i/>
          <w:sz w:val="24"/>
          <w:szCs w:val="24"/>
          <w:lang w:val="de-DE"/>
        </w:rPr>
        <w:t>objektive</w:t>
      </w:r>
      <w:r w:rsidRPr="008B2E36">
        <w:rPr>
          <w:rFonts w:ascii="Times New Roman" w:hAnsi="Times New Roman" w:cs="Times New Roman"/>
          <w:sz w:val="24"/>
          <w:szCs w:val="24"/>
          <w:lang w:val="de-DE"/>
        </w:rPr>
        <w:t xml:space="preserve">, zum anderen die </w:t>
      </w:r>
      <w:r w:rsidRPr="008B2E36">
        <w:rPr>
          <w:rFonts w:ascii="Times New Roman" w:hAnsi="Times New Roman" w:cs="Times New Roman"/>
          <w:i/>
          <w:sz w:val="24"/>
          <w:szCs w:val="24"/>
          <w:lang w:val="de-DE"/>
        </w:rPr>
        <w:t>subjektive</w:t>
      </w:r>
      <w:r w:rsidRPr="008B2E36">
        <w:rPr>
          <w:rFonts w:ascii="Times New Roman" w:hAnsi="Times New Roman" w:cs="Times New Roman"/>
          <w:sz w:val="24"/>
          <w:szCs w:val="24"/>
          <w:lang w:val="de-DE"/>
        </w:rPr>
        <w:t xml:space="preserve"> Bewertung. Die objektive Bewertung würde sich an dieser Stelle auf die Einhaltung der von Heibert vorgeschlagenen Ebenen-Hierarchie seitens des Übersetzers beziehen. Die subjektive betrifft in erster Linie die auß</w:t>
      </w:r>
      <w:r w:rsidR="00677D87" w:rsidRPr="008B2E36">
        <w:rPr>
          <w:rFonts w:ascii="Times New Roman" w:hAnsi="Times New Roman" w:cs="Times New Roman"/>
          <w:sz w:val="24"/>
          <w:szCs w:val="24"/>
          <w:lang w:val="de-DE"/>
        </w:rPr>
        <w:t>ersprachlichen Gegebenheiten. Z</w:t>
      </w:r>
      <w:r w:rsidRPr="008B2E36">
        <w:rPr>
          <w:rFonts w:ascii="Times New Roman" w:hAnsi="Times New Roman" w:cs="Times New Roman"/>
          <w:sz w:val="24"/>
          <w:szCs w:val="24"/>
          <w:lang w:val="de-DE"/>
        </w:rPr>
        <w:t xml:space="preserve">um Beispiel </w:t>
      </w:r>
      <w:r w:rsidR="00677D87" w:rsidRPr="008B2E36">
        <w:rPr>
          <w:rFonts w:ascii="Times New Roman" w:hAnsi="Times New Roman" w:cs="Times New Roman"/>
          <w:sz w:val="24"/>
          <w:szCs w:val="24"/>
          <w:lang w:val="de-DE"/>
        </w:rPr>
        <w:t xml:space="preserve">muss </w:t>
      </w:r>
      <w:r w:rsidRPr="008B2E36">
        <w:rPr>
          <w:rFonts w:ascii="Times New Roman" w:hAnsi="Times New Roman" w:cs="Times New Roman"/>
          <w:sz w:val="24"/>
          <w:szCs w:val="24"/>
          <w:lang w:val="de-DE"/>
        </w:rPr>
        <w:t>be</w:t>
      </w:r>
      <w:r w:rsidR="00AC470F" w:rsidRPr="008B2E36">
        <w:rPr>
          <w:rFonts w:ascii="Times New Roman" w:hAnsi="Times New Roman" w:cs="Times New Roman"/>
          <w:sz w:val="24"/>
          <w:szCs w:val="24"/>
          <w:lang w:val="de-DE"/>
        </w:rPr>
        <w:t>rücksichtigt</w:t>
      </w:r>
      <w:r w:rsidRPr="008B2E36">
        <w:rPr>
          <w:rFonts w:ascii="Times New Roman" w:hAnsi="Times New Roman" w:cs="Times New Roman"/>
          <w:sz w:val="24"/>
          <w:szCs w:val="24"/>
          <w:lang w:val="de-DE"/>
        </w:rPr>
        <w:t xml:space="preserve"> werden, ob dem Übersetzer ein Freiraum bei seinen Entscheidungsfindungen geboten wird, denn dieser kann aufgrund solcher Faktoren wie der sprachlichen Norm oder des Usus´ beeinträchtigt </w:t>
      </w:r>
      <w:r w:rsidR="00677D87" w:rsidRPr="008B2E36">
        <w:rPr>
          <w:rFonts w:ascii="Times New Roman" w:hAnsi="Times New Roman" w:cs="Times New Roman"/>
          <w:sz w:val="24"/>
          <w:szCs w:val="24"/>
          <w:lang w:val="de-DE"/>
        </w:rPr>
        <w:t>sein</w:t>
      </w:r>
      <w:r w:rsidRPr="008B2E36">
        <w:rPr>
          <w:rFonts w:ascii="Times New Roman" w:hAnsi="Times New Roman" w:cs="Times New Roman"/>
          <w:sz w:val="24"/>
          <w:szCs w:val="24"/>
          <w:lang w:val="de-DE"/>
        </w:rPr>
        <w:t xml:space="preserve">. Dazu zählen auch solche außersprachlichen Faktoren wie der Auftrag, die Zensur oder aber das Selbstbefinden des Übersetzers, seine körperliche und seelische Verfassung zum Zeitpunkt der Übersetzung. Wobei hier auch </w:t>
      </w:r>
      <w:r w:rsidR="00615842" w:rsidRPr="008B2E36">
        <w:rPr>
          <w:rFonts w:ascii="Times New Roman" w:hAnsi="Times New Roman" w:cs="Times New Roman"/>
          <w:sz w:val="24"/>
          <w:szCs w:val="24"/>
          <w:lang w:val="de-DE"/>
        </w:rPr>
        <w:t>angemerkt</w:t>
      </w:r>
      <w:r w:rsidRPr="008B2E36">
        <w:rPr>
          <w:rFonts w:ascii="Times New Roman" w:hAnsi="Times New Roman" w:cs="Times New Roman"/>
          <w:sz w:val="24"/>
          <w:szCs w:val="24"/>
          <w:lang w:val="de-DE"/>
        </w:rPr>
        <w:t xml:space="preserve"> werden muss, dass einem Übersetzungskritiker nicht immer alle Faktoren bekannt sind. </w:t>
      </w:r>
    </w:p>
    <w:p w:rsidR="002160F3" w:rsidRPr="008B2E36" w:rsidRDefault="00EE2738" w:rsidP="001852BF">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2665B7" w:rsidRPr="008B2E36">
        <w:rPr>
          <w:rFonts w:ascii="Times New Roman" w:hAnsi="Times New Roman" w:cs="Times New Roman"/>
          <w:sz w:val="24"/>
          <w:szCs w:val="24"/>
          <w:lang w:val="de-DE"/>
        </w:rPr>
        <w:t>Im folgenden Abschnitt wird</w:t>
      </w:r>
      <w:r w:rsidRPr="008B2E36">
        <w:rPr>
          <w:rFonts w:ascii="Times New Roman" w:hAnsi="Times New Roman" w:cs="Times New Roman"/>
          <w:sz w:val="24"/>
          <w:szCs w:val="24"/>
          <w:lang w:val="de-DE"/>
        </w:rPr>
        <w:t xml:space="preserve"> eine übersetzungsrelev</w:t>
      </w:r>
      <w:r w:rsidR="002665B7" w:rsidRPr="008B2E36">
        <w:rPr>
          <w:rFonts w:ascii="Times New Roman" w:hAnsi="Times New Roman" w:cs="Times New Roman"/>
          <w:sz w:val="24"/>
          <w:szCs w:val="24"/>
          <w:lang w:val="de-DE"/>
        </w:rPr>
        <w:t>ante Klassifikation aufgestellt</w:t>
      </w:r>
      <w:r w:rsidRPr="008B2E36">
        <w:rPr>
          <w:rFonts w:ascii="Times New Roman" w:hAnsi="Times New Roman" w:cs="Times New Roman"/>
          <w:sz w:val="24"/>
          <w:szCs w:val="24"/>
          <w:lang w:val="de-DE"/>
        </w:rPr>
        <w:t xml:space="preserve">, </w:t>
      </w:r>
      <w:r w:rsidR="002665B7" w:rsidRPr="008B2E36">
        <w:rPr>
          <w:rFonts w:ascii="Times New Roman" w:hAnsi="Times New Roman" w:cs="Times New Roman"/>
          <w:sz w:val="24"/>
          <w:szCs w:val="24"/>
          <w:lang w:val="de-DE"/>
        </w:rPr>
        <w:t>anhand welcher Wortspielü</w:t>
      </w:r>
      <w:r w:rsidRPr="008B2E36">
        <w:rPr>
          <w:rFonts w:ascii="Times New Roman" w:hAnsi="Times New Roman" w:cs="Times New Roman"/>
          <w:sz w:val="24"/>
          <w:szCs w:val="24"/>
          <w:lang w:val="de-DE"/>
        </w:rPr>
        <w:t xml:space="preserve">bersetzungen einiger ausgewählter literarischer </w:t>
      </w:r>
      <w:r w:rsidR="002665B7" w:rsidRPr="008B2E36">
        <w:rPr>
          <w:rFonts w:ascii="Times New Roman" w:hAnsi="Times New Roman" w:cs="Times New Roman"/>
          <w:sz w:val="24"/>
          <w:szCs w:val="24"/>
          <w:lang w:val="de-DE"/>
        </w:rPr>
        <w:t>Texte analysiert werden</w:t>
      </w:r>
      <w:r w:rsidRPr="008B2E36">
        <w:rPr>
          <w:rFonts w:ascii="Times New Roman" w:hAnsi="Times New Roman" w:cs="Times New Roman"/>
          <w:sz w:val="24"/>
          <w:szCs w:val="24"/>
          <w:lang w:val="de-DE"/>
        </w:rPr>
        <w:t xml:space="preserve">. </w:t>
      </w:r>
    </w:p>
    <w:p w:rsidR="00AC470F" w:rsidRPr="008B2E36" w:rsidRDefault="00AC470F" w:rsidP="001852BF">
      <w:pPr>
        <w:spacing w:after="120" w:line="360" w:lineRule="auto"/>
        <w:jc w:val="both"/>
        <w:rPr>
          <w:rFonts w:ascii="Times New Roman" w:hAnsi="Times New Roman" w:cs="Times New Roman"/>
          <w:sz w:val="24"/>
          <w:szCs w:val="24"/>
          <w:lang w:val="de-DE"/>
        </w:rPr>
      </w:pPr>
    </w:p>
    <w:p w:rsidR="001852BF" w:rsidRPr="008B2E36" w:rsidRDefault="00EC2A2D" w:rsidP="001852BF">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b/>
          <w:sz w:val="28"/>
          <w:szCs w:val="24"/>
          <w:lang w:val="de-DE"/>
        </w:rPr>
        <w:t>7</w:t>
      </w:r>
      <w:r w:rsidR="00B317F5" w:rsidRPr="008B2E36">
        <w:rPr>
          <w:rFonts w:ascii="Times New Roman" w:hAnsi="Times New Roman" w:cs="Times New Roman"/>
          <w:b/>
          <w:sz w:val="28"/>
          <w:szCs w:val="24"/>
          <w:lang w:val="de-DE"/>
        </w:rPr>
        <w:t>.</w:t>
      </w:r>
      <w:r w:rsidR="00CA6C98" w:rsidRPr="008B2E36">
        <w:rPr>
          <w:rFonts w:ascii="Times New Roman" w:hAnsi="Times New Roman" w:cs="Times New Roman"/>
          <w:b/>
          <w:sz w:val="28"/>
          <w:szCs w:val="24"/>
          <w:lang w:val="de-DE"/>
        </w:rPr>
        <w:t xml:space="preserve"> Übersetzungsrelevante Klassifikation </w:t>
      </w:r>
    </w:p>
    <w:p w:rsidR="00B3108C" w:rsidRPr="008B2E36" w:rsidRDefault="001852BF" w:rsidP="001852BF">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w:t>
      </w:r>
      <w:r w:rsidR="00CC5A2C" w:rsidRPr="008B2E36">
        <w:rPr>
          <w:rFonts w:ascii="Times New Roman" w:hAnsi="Times New Roman" w:cs="Times New Roman"/>
          <w:sz w:val="24"/>
          <w:szCs w:val="24"/>
          <w:lang w:val="de-DE"/>
        </w:rPr>
        <w:t>Die Aufstellung d</w:t>
      </w:r>
      <w:r w:rsidR="00CA6C98" w:rsidRPr="008B2E36">
        <w:rPr>
          <w:rFonts w:ascii="Times New Roman" w:hAnsi="Times New Roman" w:cs="Times New Roman"/>
          <w:sz w:val="24"/>
          <w:szCs w:val="24"/>
          <w:lang w:val="de-DE"/>
        </w:rPr>
        <w:t xml:space="preserve">er </w:t>
      </w:r>
      <w:r w:rsidR="00B317F5" w:rsidRPr="008B2E36">
        <w:rPr>
          <w:rFonts w:ascii="Times New Roman" w:hAnsi="Times New Roman" w:cs="Times New Roman"/>
          <w:sz w:val="24"/>
          <w:szCs w:val="24"/>
          <w:lang w:val="de-DE"/>
        </w:rPr>
        <w:t xml:space="preserve">übersetzungsrelevanten </w:t>
      </w:r>
      <w:r w:rsidR="00CA6C98" w:rsidRPr="008B2E36">
        <w:rPr>
          <w:rFonts w:ascii="Times New Roman" w:hAnsi="Times New Roman" w:cs="Times New Roman"/>
          <w:sz w:val="24"/>
          <w:szCs w:val="24"/>
          <w:lang w:val="de-DE"/>
        </w:rPr>
        <w:t xml:space="preserve">Klassifikation </w:t>
      </w:r>
      <w:r w:rsidR="00CC5A2C" w:rsidRPr="008B2E36">
        <w:rPr>
          <w:rFonts w:ascii="Times New Roman" w:hAnsi="Times New Roman" w:cs="Times New Roman"/>
          <w:sz w:val="24"/>
          <w:szCs w:val="24"/>
          <w:lang w:val="de-DE"/>
        </w:rPr>
        <w:t xml:space="preserve">erfolgt nach der </w:t>
      </w:r>
      <w:r w:rsidR="00320D3E" w:rsidRPr="008B2E36">
        <w:rPr>
          <w:rFonts w:ascii="Times New Roman" w:hAnsi="Times New Roman" w:cs="Times New Roman"/>
          <w:sz w:val="24"/>
          <w:szCs w:val="24"/>
          <w:lang w:val="de-DE"/>
        </w:rPr>
        <w:t xml:space="preserve">Klassifikation von Frank Heibert </w:t>
      </w:r>
      <w:r w:rsidR="00B3108C" w:rsidRPr="008B2E36">
        <w:rPr>
          <w:rFonts w:ascii="Times New Roman" w:hAnsi="Times New Roman" w:cs="Times New Roman"/>
          <w:sz w:val="24"/>
          <w:szCs w:val="24"/>
          <w:lang w:val="de-DE"/>
        </w:rPr>
        <w:t>(1993: 194 ff.)</w:t>
      </w:r>
      <w:r w:rsidR="00B317F5" w:rsidRPr="008B2E36">
        <w:rPr>
          <w:rFonts w:ascii="Times New Roman" w:hAnsi="Times New Roman" w:cs="Times New Roman"/>
          <w:sz w:val="24"/>
          <w:szCs w:val="24"/>
          <w:lang w:val="de-DE"/>
        </w:rPr>
        <w:t>, da sie m. E.</w:t>
      </w:r>
      <w:r w:rsidR="00320D3E" w:rsidRPr="008B2E36">
        <w:rPr>
          <w:rFonts w:ascii="Times New Roman" w:hAnsi="Times New Roman" w:cs="Times New Roman"/>
          <w:sz w:val="24"/>
          <w:szCs w:val="24"/>
          <w:lang w:val="de-DE"/>
        </w:rPr>
        <w:t xml:space="preserve"> </w:t>
      </w:r>
      <w:r w:rsidR="00B317F5" w:rsidRPr="008B2E36">
        <w:rPr>
          <w:rFonts w:ascii="Times New Roman" w:hAnsi="Times New Roman" w:cs="Times New Roman"/>
          <w:sz w:val="24"/>
          <w:szCs w:val="24"/>
          <w:lang w:val="de-DE"/>
        </w:rPr>
        <w:t>übersichtlich</w:t>
      </w:r>
      <w:r w:rsidR="006511BA" w:rsidRPr="008B2E36">
        <w:rPr>
          <w:rFonts w:ascii="Times New Roman" w:hAnsi="Times New Roman" w:cs="Times New Roman"/>
          <w:sz w:val="24"/>
          <w:szCs w:val="24"/>
          <w:lang w:val="de-DE"/>
        </w:rPr>
        <w:t xml:space="preserve"> strukturiert </w:t>
      </w:r>
      <w:r w:rsidR="00320D3E" w:rsidRPr="008B2E36">
        <w:rPr>
          <w:rFonts w:ascii="Times New Roman" w:hAnsi="Times New Roman" w:cs="Times New Roman"/>
          <w:sz w:val="24"/>
          <w:szCs w:val="24"/>
          <w:lang w:val="de-DE"/>
        </w:rPr>
        <w:t>ist</w:t>
      </w:r>
      <w:r w:rsidR="006511BA" w:rsidRPr="008B2E36">
        <w:rPr>
          <w:rFonts w:ascii="Times New Roman" w:hAnsi="Times New Roman" w:cs="Times New Roman"/>
          <w:sz w:val="24"/>
          <w:szCs w:val="24"/>
          <w:lang w:val="de-DE"/>
        </w:rPr>
        <w:t xml:space="preserve">. </w:t>
      </w:r>
      <w:r w:rsidR="00320D3E" w:rsidRPr="008B2E36">
        <w:rPr>
          <w:rFonts w:ascii="Times New Roman" w:hAnsi="Times New Roman" w:cs="Times New Roman"/>
          <w:sz w:val="24"/>
          <w:szCs w:val="24"/>
          <w:lang w:val="de-DE"/>
        </w:rPr>
        <w:t>Heibert unterscheidet z</w:t>
      </w:r>
      <w:r w:rsidR="00DA57CA" w:rsidRPr="008B2E36">
        <w:rPr>
          <w:rFonts w:ascii="Times New Roman" w:hAnsi="Times New Roman" w:cs="Times New Roman"/>
          <w:sz w:val="24"/>
          <w:szCs w:val="24"/>
          <w:lang w:val="de-DE"/>
        </w:rPr>
        <w:t>wanzig verschiedene</w:t>
      </w:r>
      <w:r w:rsidR="005119BE" w:rsidRPr="008B2E36">
        <w:rPr>
          <w:rFonts w:ascii="Times New Roman" w:hAnsi="Times New Roman" w:cs="Times New Roman"/>
          <w:sz w:val="24"/>
          <w:szCs w:val="24"/>
          <w:lang w:val="de-DE"/>
        </w:rPr>
        <w:t xml:space="preserve"> Übersetzungsverfahren. </w:t>
      </w:r>
      <w:r w:rsidR="00AC470F" w:rsidRPr="008B2E36">
        <w:rPr>
          <w:rFonts w:ascii="Times New Roman" w:hAnsi="Times New Roman" w:cs="Times New Roman"/>
          <w:sz w:val="24"/>
          <w:szCs w:val="24"/>
          <w:lang w:val="de-DE"/>
        </w:rPr>
        <w:t>An dieser Stelle</w:t>
      </w:r>
      <w:r w:rsidR="00B317F5" w:rsidRPr="008B2E36">
        <w:rPr>
          <w:rFonts w:ascii="Times New Roman" w:hAnsi="Times New Roman" w:cs="Times New Roman"/>
          <w:sz w:val="24"/>
          <w:szCs w:val="24"/>
          <w:lang w:val="de-DE"/>
        </w:rPr>
        <w:t xml:space="preserve"> sollen lediglich </w:t>
      </w:r>
      <w:r w:rsidR="001421E4" w:rsidRPr="008B2E36">
        <w:rPr>
          <w:rFonts w:ascii="Times New Roman" w:hAnsi="Times New Roman" w:cs="Times New Roman"/>
          <w:sz w:val="24"/>
          <w:szCs w:val="24"/>
          <w:lang w:val="de-DE"/>
        </w:rPr>
        <w:t xml:space="preserve">neun </w:t>
      </w:r>
      <w:r w:rsidR="00B317F5" w:rsidRPr="008B2E36">
        <w:rPr>
          <w:rFonts w:ascii="Times New Roman" w:hAnsi="Times New Roman" w:cs="Times New Roman"/>
          <w:sz w:val="24"/>
          <w:szCs w:val="24"/>
          <w:lang w:val="de-DE"/>
        </w:rPr>
        <w:t>vorgestellt</w:t>
      </w:r>
      <w:r w:rsidR="005C4144" w:rsidRPr="008B2E36">
        <w:rPr>
          <w:rFonts w:ascii="Times New Roman" w:hAnsi="Times New Roman" w:cs="Times New Roman"/>
          <w:sz w:val="24"/>
          <w:szCs w:val="24"/>
          <w:lang w:val="de-DE"/>
        </w:rPr>
        <w:t xml:space="preserve"> werden,</w:t>
      </w:r>
      <w:r w:rsidR="00B317F5" w:rsidRPr="008B2E36">
        <w:rPr>
          <w:rFonts w:ascii="Times New Roman" w:hAnsi="Times New Roman" w:cs="Times New Roman"/>
          <w:sz w:val="24"/>
          <w:szCs w:val="24"/>
          <w:lang w:val="de-DE"/>
        </w:rPr>
        <w:t xml:space="preserve"> </w:t>
      </w:r>
      <w:r w:rsidR="005C4144" w:rsidRPr="008B2E36">
        <w:rPr>
          <w:rFonts w:ascii="Times New Roman" w:hAnsi="Times New Roman" w:cs="Times New Roman"/>
          <w:sz w:val="24"/>
          <w:szCs w:val="24"/>
          <w:lang w:val="de-DE"/>
        </w:rPr>
        <w:t>d</w:t>
      </w:r>
      <w:r w:rsidR="00DA57CA" w:rsidRPr="008B2E36">
        <w:rPr>
          <w:rFonts w:ascii="Times New Roman" w:hAnsi="Times New Roman" w:cs="Times New Roman"/>
          <w:sz w:val="24"/>
          <w:szCs w:val="24"/>
          <w:lang w:val="de-DE"/>
        </w:rPr>
        <w:t>a</w:t>
      </w:r>
      <w:r w:rsidR="00B317F5" w:rsidRPr="008B2E36">
        <w:rPr>
          <w:rFonts w:ascii="Times New Roman" w:hAnsi="Times New Roman" w:cs="Times New Roman"/>
          <w:sz w:val="24"/>
          <w:szCs w:val="24"/>
          <w:lang w:val="de-DE"/>
        </w:rPr>
        <w:t xml:space="preserve"> die</w:t>
      </w:r>
      <w:r w:rsidR="00677D87" w:rsidRPr="008B2E36">
        <w:rPr>
          <w:rFonts w:ascii="Times New Roman" w:hAnsi="Times New Roman" w:cs="Times New Roman"/>
          <w:sz w:val="24"/>
          <w:szCs w:val="24"/>
          <w:lang w:val="de-DE"/>
        </w:rPr>
        <w:t xml:space="preserve"> A</w:t>
      </w:r>
      <w:r w:rsidR="00DA57CA" w:rsidRPr="008B2E36">
        <w:rPr>
          <w:rFonts w:ascii="Times New Roman" w:hAnsi="Times New Roman" w:cs="Times New Roman"/>
          <w:sz w:val="24"/>
          <w:szCs w:val="24"/>
          <w:lang w:val="de-DE"/>
        </w:rPr>
        <w:t>nalyse</w:t>
      </w:r>
      <w:r w:rsidR="00677D87" w:rsidRPr="008B2E36">
        <w:rPr>
          <w:rFonts w:ascii="Times New Roman" w:hAnsi="Times New Roman" w:cs="Times New Roman"/>
          <w:sz w:val="24"/>
          <w:szCs w:val="24"/>
          <w:lang w:val="de-DE"/>
        </w:rPr>
        <w:t xml:space="preserve"> der im Beispielkorpus enthaltenen Wortspielübersetzungen</w:t>
      </w:r>
      <w:r w:rsidR="00DA57CA" w:rsidRPr="008B2E36">
        <w:rPr>
          <w:rFonts w:ascii="Times New Roman" w:hAnsi="Times New Roman" w:cs="Times New Roman"/>
          <w:sz w:val="24"/>
          <w:szCs w:val="24"/>
          <w:lang w:val="de-DE"/>
        </w:rPr>
        <w:t xml:space="preserve"> nicht </w:t>
      </w:r>
      <w:r w:rsidR="00677D87" w:rsidRPr="008B2E36">
        <w:rPr>
          <w:rFonts w:ascii="Times New Roman" w:hAnsi="Times New Roman" w:cs="Times New Roman"/>
          <w:sz w:val="24"/>
          <w:szCs w:val="24"/>
          <w:lang w:val="de-DE"/>
        </w:rPr>
        <w:t>alle diese</w:t>
      </w:r>
      <w:r w:rsidR="00DA57CA" w:rsidRPr="008B2E36">
        <w:rPr>
          <w:rFonts w:ascii="Times New Roman" w:hAnsi="Times New Roman" w:cs="Times New Roman"/>
          <w:sz w:val="24"/>
          <w:szCs w:val="24"/>
          <w:lang w:val="de-DE"/>
        </w:rPr>
        <w:t xml:space="preserve"> Verfahren </w:t>
      </w:r>
      <w:r w:rsidR="005C4144" w:rsidRPr="008B2E36">
        <w:rPr>
          <w:rFonts w:ascii="Times New Roman" w:hAnsi="Times New Roman" w:cs="Times New Roman"/>
          <w:sz w:val="24"/>
          <w:szCs w:val="24"/>
          <w:lang w:val="de-DE"/>
        </w:rPr>
        <w:t xml:space="preserve">beinhaltet. Somit sind anderweitige Punkte </w:t>
      </w:r>
      <w:r w:rsidR="00CC5A2C" w:rsidRPr="008B2E36">
        <w:rPr>
          <w:rFonts w:ascii="Times New Roman" w:hAnsi="Times New Roman" w:cs="Times New Roman"/>
          <w:sz w:val="24"/>
          <w:szCs w:val="24"/>
          <w:lang w:val="de-DE"/>
        </w:rPr>
        <w:t>für den</w:t>
      </w:r>
      <w:r w:rsidR="005C4144" w:rsidRPr="008B2E36">
        <w:rPr>
          <w:rFonts w:ascii="Times New Roman" w:hAnsi="Times New Roman" w:cs="Times New Roman"/>
          <w:sz w:val="24"/>
          <w:szCs w:val="24"/>
          <w:lang w:val="de-DE"/>
        </w:rPr>
        <w:t xml:space="preserve"> Kontext dieser Arbeit irrelevant.</w:t>
      </w:r>
    </w:p>
    <w:p w:rsidR="00575695" w:rsidRPr="008B2E36" w:rsidRDefault="00B3108C" w:rsidP="009016F1">
      <w:pPr>
        <w:spacing w:after="120" w:line="360" w:lineRule="auto"/>
        <w:jc w:val="both"/>
        <w:rPr>
          <w:rFonts w:ascii="Times New Roman" w:hAnsi="Times New Roman" w:cs="Times New Roman"/>
          <w:sz w:val="24"/>
          <w:szCs w:val="24"/>
          <w:u w:val="single"/>
          <w:lang w:val="de-DE"/>
        </w:rPr>
      </w:pPr>
      <w:r w:rsidRPr="008B2E36">
        <w:rPr>
          <w:rFonts w:ascii="Times New Roman" w:hAnsi="Times New Roman" w:cs="Times New Roman"/>
          <w:b/>
          <w:sz w:val="24"/>
          <w:szCs w:val="24"/>
          <w:lang w:val="de-DE"/>
        </w:rPr>
        <w:t>Be</w:t>
      </w:r>
      <w:r w:rsidR="00805FAB" w:rsidRPr="008B2E36">
        <w:rPr>
          <w:rFonts w:ascii="Times New Roman" w:hAnsi="Times New Roman" w:cs="Times New Roman"/>
          <w:b/>
          <w:sz w:val="24"/>
          <w:szCs w:val="24"/>
          <w:lang w:val="de-DE"/>
        </w:rPr>
        <w:t>i</w:t>
      </w:r>
      <w:r w:rsidRPr="008B2E36">
        <w:rPr>
          <w:rFonts w:ascii="Times New Roman" w:hAnsi="Times New Roman" w:cs="Times New Roman"/>
          <w:b/>
          <w:sz w:val="24"/>
          <w:szCs w:val="24"/>
          <w:lang w:val="de-DE"/>
        </w:rPr>
        <w:t>behalten</w:t>
      </w:r>
      <w:r w:rsidR="00201ADC" w:rsidRPr="008B2E36">
        <w:rPr>
          <w:rFonts w:ascii="Times New Roman" w:hAnsi="Times New Roman" w:cs="Times New Roman"/>
          <w:b/>
          <w:sz w:val="24"/>
          <w:szCs w:val="24"/>
          <w:lang w:val="de-DE"/>
        </w:rPr>
        <w:t>:</w:t>
      </w:r>
      <w:r w:rsidR="00201ADC" w:rsidRPr="008B2E36">
        <w:rPr>
          <w:rFonts w:ascii="Times New Roman" w:hAnsi="Times New Roman" w:cs="Times New Roman"/>
          <w:sz w:val="24"/>
          <w:szCs w:val="24"/>
          <w:lang w:val="de-DE"/>
        </w:rPr>
        <w:t xml:space="preserve"> </w:t>
      </w:r>
      <w:r w:rsidR="00575695" w:rsidRPr="008B2E36">
        <w:rPr>
          <w:rFonts w:ascii="Times New Roman" w:hAnsi="Times New Roman" w:cs="Times New Roman"/>
          <w:sz w:val="24"/>
          <w:szCs w:val="24"/>
          <w:lang w:val="de-DE"/>
        </w:rPr>
        <w:t xml:space="preserve">Das Wortspiel wird unverändert aus der Ausgangs- in die Zielsprache übertragen. Meistens ist dies bei Wortspielen, die nicht auf der Originalsprache basieren, der Fall. </w:t>
      </w:r>
      <w:r w:rsidR="005E19E2" w:rsidRPr="008B2E36">
        <w:rPr>
          <w:rFonts w:ascii="Times New Roman" w:hAnsi="Times New Roman" w:cs="Times New Roman"/>
          <w:sz w:val="24"/>
          <w:szCs w:val="24"/>
          <w:lang w:val="de-DE"/>
        </w:rPr>
        <w:t xml:space="preserve">Z. B. Ausdrücke in Latein: </w:t>
      </w:r>
      <w:r w:rsidR="006511BA" w:rsidRPr="008B2E36">
        <w:rPr>
          <w:rFonts w:ascii="Times New Roman" w:hAnsi="Times New Roman" w:cs="Times New Roman"/>
          <w:sz w:val="24"/>
          <w:szCs w:val="24"/>
          <w:lang w:val="de-DE"/>
        </w:rPr>
        <w:t>„Dignam (…) vere et dignum est“</w:t>
      </w:r>
      <w:r w:rsidR="005E19E2" w:rsidRPr="008B2E36">
        <w:rPr>
          <w:rFonts w:ascii="Times New Roman" w:hAnsi="Times New Roman" w:cs="Times New Roman"/>
          <w:sz w:val="24"/>
          <w:szCs w:val="24"/>
          <w:lang w:val="de-DE"/>
        </w:rPr>
        <w:t xml:space="preserve"> (Heibert 1993: 194).</w:t>
      </w:r>
    </w:p>
    <w:p w:rsidR="00575695" w:rsidRPr="008B2E36" w:rsidRDefault="00575695" w:rsidP="009016F1">
      <w:pPr>
        <w:spacing w:after="120" w:line="360" w:lineRule="auto"/>
        <w:jc w:val="both"/>
        <w:rPr>
          <w:rFonts w:ascii="Times New Roman" w:hAnsi="Times New Roman" w:cs="Times New Roman"/>
          <w:szCs w:val="24"/>
          <w:u w:val="single"/>
          <w:lang w:val="de-DE"/>
        </w:rPr>
      </w:pPr>
      <w:r w:rsidRPr="008B2E36">
        <w:rPr>
          <w:rFonts w:ascii="Times New Roman" w:hAnsi="Times New Roman" w:cs="Times New Roman"/>
          <w:b/>
          <w:sz w:val="24"/>
          <w:szCs w:val="24"/>
          <w:lang w:val="de-DE"/>
        </w:rPr>
        <w:t>Direkt</w:t>
      </w:r>
      <w:r w:rsidR="00201ADC" w:rsidRPr="008B2E36">
        <w:rPr>
          <w:rFonts w:ascii="Times New Roman" w:hAnsi="Times New Roman" w:cs="Times New Roman"/>
          <w:b/>
          <w:sz w:val="24"/>
          <w:szCs w:val="24"/>
          <w:lang w:val="de-DE"/>
        </w:rPr>
        <w:t>:</w:t>
      </w:r>
      <w:r w:rsidR="00201ADC" w:rsidRPr="008B2E36">
        <w:rPr>
          <w:rFonts w:ascii="Times New Roman" w:hAnsi="Times New Roman" w:cs="Times New Roman"/>
          <w:sz w:val="24"/>
          <w:szCs w:val="24"/>
          <w:lang w:val="de-DE"/>
        </w:rPr>
        <w:t xml:space="preserve"> </w:t>
      </w:r>
      <w:r w:rsidR="00805FAB" w:rsidRPr="008B2E36">
        <w:rPr>
          <w:rFonts w:ascii="Times New Roman" w:hAnsi="Times New Roman" w:cs="Times New Roman"/>
          <w:sz w:val="24"/>
          <w:szCs w:val="24"/>
          <w:lang w:val="de-DE"/>
        </w:rPr>
        <w:t>Eine d</w:t>
      </w:r>
      <w:r w:rsidRPr="008B2E36">
        <w:rPr>
          <w:rFonts w:ascii="Times New Roman" w:hAnsi="Times New Roman" w:cs="Times New Roman"/>
          <w:sz w:val="24"/>
          <w:szCs w:val="24"/>
          <w:lang w:val="de-DE"/>
        </w:rPr>
        <w:t>irekte Übertragung findet statt, wenn zwischen den Sprachen Ähnlichkeit</w:t>
      </w:r>
      <w:r w:rsidR="0050025E" w:rsidRPr="008B2E36">
        <w:rPr>
          <w:rFonts w:ascii="Times New Roman" w:hAnsi="Times New Roman" w:cs="Times New Roman"/>
          <w:sz w:val="24"/>
          <w:szCs w:val="24"/>
          <w:lang w:val="de-DE"/>
        </w:rPr>
        <w:t>en</w:t>
      </w:r>
      <w:r w:rsidRPr="008B2E36">
        <w:rPr>
          <w:rFonts w:ascii="Times New Roman" w:hAnsi="Times New Roman" w:cs="Times New Roman"/>
          <w:sz w:val="24"/>
          <w:szCs w:val="24"/>
          <w:lang w:val="de-DE"/>
        </w:rPr>
        <w:t xml:space="preserve"> </w:t>
      </w:r>
      <w:r w:rsidR="006511BA" w:rsidRPr="008B2E36">
        <w:rPr>
          <w:rFonts w:ascii="Times New Roman" w:hAnsi="Times New Roman" w:cs="Times New Roman"/>
          <w:sz w:val="24"/>
          <w:szCs w:val="24"/>
          <w:lang w:val="de-DE"/>
        </w:rPr>
        <w:t>hinsichtlich</w:t>
      </w:r>
      <w:r w:rsidR="00201ADC" w:rsidRPr="008B2E36">
        <w:rPr>
          <w:rFonts w:ascii="Times New Roman" w:hAnsi="Times New Roman" w:cs="Times New Roman"/>
          <w:sz w:val="24"/>
          <w:szCs w:val="24"/>
          <w:lang w:val="de-DE"/>
        </w:rPr>
        <w:t xml:space="preserve"> ihre</w:t>
      </w:r>
      <w:r w:rsidR="006511BA" w:rsidRPr="008B2E36">
        <w:rPr>
          <w:rFonts w:ascii="Times New Roman" w:hAnsi="Times New Roman" w:cs="Times New Roman"/>
          <w:sz w:val="24"/>
          <w:szCs w:val="24"/>
          <w:lang w:val="de-DE"/>
        </w:rPr>
        <w:t>r</w:t>
      </w:r>
      <w:r w:rsidR="00201ADC"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etymologische</w:t>
      </w:r>
      <w:r w:rsidR="006511BA" w:rsidRPr="008B2E36">
        <w:rPr>
          <w:rFonts w:ascii="Times New Roman" w:hAnsi="Times New Roman" w:cs="Times New Roman"/>
          <w:sz w:val="24"/>
          <w:szCs w:val="24"/>
          <w:lang w:val="de-DE"/>
        </w:rPr>
        <w:t>n</w:t>
      </w:r>
      <w:r w:rsidRPr="008B2E36">
        <w:rPr>
          <w:rFonts w:ascii="Times New Roman" w:hAnsi="Times New Roman" w:cs="Times New Roman"/>
          <w:sz w:val="24"/>
          <w:szCs w:val="24"/>
          <w:lang w:val="de-DE"/>
        </w:rPr>
        <w:t xml:space="preserve"> Entwicklung </w:t>
      </w:r>
      <w:r w:rsidR="00201ADC" w:rsidRPr="008B2E36">
        <w:rPr>
          <w:rFonts w:ascii="Times New Roman" w:hAnsi="Times New Roman" w:cs="Times New Roman"/>
          <w:sz w:val="24"/>
          <w:szCs w:val="24"/>
          <w:lang w:val="de-DE"/>
        </w:rPr>
        <w:t xml:space="preserve">zu beobachten </w:t>
      </w:r>
      <w:r w:rsidR="0050025E" w:rsidRPr="008B2E36">
        <w:rPr>
          <w:rFonts w:ascii="Times New Roman" w:hAnsi="Times New Roman" w:cs="Times New Roman"/>
          <w:sz w:val="24"/>
          <w:szCs w:val="24"/>
          <w:lang w:val="de-DE"/>
        </w:rPr>
        <w:t>sind.</w:t>
      </w:r>
      <w:r w:rsidR="00201ADC" w:rsidRPr="008B2E36">
        <w:rPr>
          <w:rFonts w:ascii="Times New Roman" w:hAnsi="Times New Roman" w:cs="Times New Roman"/>
          <w:sz w:val="24"/>
          <w:szCs w:val="24"/>
          <w:lang w:val="de-DE"/>
        </w:rPr>
        <w:t xml:space="preserve"> </w:t>
      </w:r>
      <w:r w:rsidR="00615842" w:rsidRPr="008B2E36">
        <w:rPr>
          <w:rFonts w:ascii="Times New Roman" w:hAnsi="Times New Roman" w:cs="Times New Roman"/>
          <w:sz w:val="24"/>
          <w:szCs w:val="24"/>
          <w:lang w:val="de-DE"/>
        </w:rPr>
        <w:t xml:space="preserve">„– </w:t>
      </w:r>
      <w:r w:rsidR="00DE6E6F" w:rsidRPr="008B2E36">
        <w:rPr>
          <w:rFonts w:ascii="Times New Roman" w:hAnsi="Times New Roman" w:cs="Times New Roman"/>
          <w:sz w:val="24"/>
          <w:szCs w:val="24"/>
          <w:lang w:val="de-DE"/>
        </w:rPr>
        <w:t>A slepaja kiška byla? Ap-pen-di-cit? Takaja melen´kaja, malen´kaja kiška, sovsem slepaja i glucha</w:t>
      </w:r>
      <w:r w:rsidR="00B92607" w:rsidRPr="008B2E36">
        <w:rPr>
          <w:rFonts w:ascii="Times New Roman" w:hAnsi="Times New Roman" w:cs="Times New Roman"/>
          <w:sz w:val="24"/>
          <w:szCs w:val="24"/>
          <w:lang w:val="de-DE"/>
        </w:rPr>
        <w:t>ja, i v neë vsë sypletsja: […]”</w:t>
      </w:r>
      <w:r w:rsidR="00DE6E6F" w:rsidRPr="008B2E36">
        <w:rPr>
          <w:rFonts w:ascii="Times New Roman" w:hAnsi="Times New Roman" w:cs="Times New Roman"/>
          <w:sz w:val="24"/>
          <w:szCs w:val="24"/>
          <w:lang w:val="de-DE"/>
        </w:rPr>
        <w:t>(M. Cvetaeva) → „Aber den Blinddarm gab es? Den Ap-pen-di-zi-tis? So ein kleiner, kleiner Darm, ganz blind und taub, und in den kullert alles rein: […]“</w:t>
      </w:r>
      <w:r w:rsidR="00677D87" w:rsidRPr="008B2E36">
        <w:rPr>
          <w:rFonts w:ascii="Times New Roman" w:hAnsi="Times New Roman" w:cs="Times New Roman"/>
          <w:sz w:val="24"/>
          <w:szCs w:val="24"/>
          <w:lang w:val="de-DE"/>
        </w:rPr>
        <w:t xml:space="preserve"> </w:t>
      </w:r>
      <w:r w:rsidR="00A61792" w:rsidRPr="008B2E36">
        <w:rPr>
          <w:rFonts w:ascii="Times New Roman" w:hAnsi="Times New Roman" w:cs="Times New Roman"/>
          <w:sz w:val="24"/>
          <w:szCs w:val="24"/>
          <w:lang w:val="de-DE"/>
        </w:rPr>
        <w:t>(</w:t>
      </w:r>
      <w:r w:rsidR="001852BF" w:rsidRPr="008B2E36">
        <w:rPr>
          <w:rFonts w:ascii="Times New Roman" w:hAnsi="Times New Roman" w:cs="Times New Roman"/>
          <w:sz w:val="24"/>
          <w:szCs w:val="24"/>
          <w:lang w:val="de-DE"/>
        </w:rPr>
        <w:t>Übersetzer</w:t>
      </w:r>
      <w:r w:rsidR="00615842" w:rsidRPr="008B2E36">
        <w:rPr>
          <w:rFonts w:ascii="Times New Roman" w:hAnsi="Times New Roman" w:cs="Times New Roman"/>
          <w:sz w:val="24"/>
          <w:szCs w:val="24"/>
          <w:lang w:val="de-DE"/>
        </w:rPr>
        <w:t>innen</w:t>
      </w:r>
      <w:r w:rsidR="001852BF" w:rsidRPr="008B2E36">
        <w:rPr>
          <w:rFonts w:ascii="Times New Roman" w:hAnsi="Times New Roman" w:cs="Times New Roman"/>
          <w:sz w:val="24"/>
          <w:szCs w:val="24"/>
          <w:lang w:val="de-DE"/>
        </w:rPr>
        <w:t xml:space="preserve"> </w:t>
      </w:r>
      <w:r w:rsidR="00DE6E6F" w:rsidRPr="008B2E36">
        <w:rPr>
          <w:rFonts w:ascii="Times New Roman" w:hAnsi="Times New Roman" w:cs="Times New Roman"/>
          <w:sz w:val="24"/>
          <w:szCs w:val="24"/>
          <w:lang w:val="de-DE"/>
        </w:rPr>
        <w:t>C</w:t>
      </w:r>
      <w:r w:rsidR="009665EB" w:rsidRPr="008B2E36">
        <w:rPr>
          <w:rFonts w:ascii="Times New Roman" w:hAnsi="Times New Roman" w:cs="Times New Roman"/>
          <w:sz w:val="24"/>
          <w:szCs w:val="24"/>
          <w:lang w:val="de-DE"/>
        </w:rPr>
        <w:t>hr</w:t>
      </w:r>
      <w:r w:rsidR="00DE6E6F" w:rsidRPr="008B2E36">
        <w:rPr>
          <w:rFonts w:ascii="Times New Roman" w:hAnsi="Times New Roman" w:cs="Times New Roman"/>
          <w:sz w:val="24"/>
          <w:szCs w:val="24"/>
          <w:lang w:val="de-DE"/>
        </w:rPr>
        <w:t>. Körner</w:t>
      </w:r>
      <w:r w:rsidR="009665EB" w:rsidRPr="008B2E36">
        <w:rPr>
          <w:rFonts w:ascii="Times New Roman" w:hAnsi="Times New Roman" w:cs="Times New Roman"/>
          <w:sz w:val="24"/>
          <w:szCs w:val="24"/>
          <w:lang w:val="de-DE"/>
        </w:rPr>
        <w:t xml:space="preserve">, </w:t>
      </w:r>
      <w:r w:rsidR="009665EB" w:rsidRPr="008B2E36">
        <w:rPr>
          <w:rFonts w:ascii="Times New Roman" w:hAnsi="Times New Roman" w:cs="Times New Roman"/>
          <w:bCs/>
          <w:sz w:val="24"/>
          <w:szCs w:val="24"/>
          <w:shd w:val="clear" w:color="auto" w:fill="FFFFFF"/>
          <w:lang w:val="de-DE"/>
        </w:rPr>
        <w:t>N. Nossowa</w:t>
      </w:r>
      <w:r w:rsidR="00DE6E6F" w:rsidRPr="008B2E36">
        <w:rPr>
          <w:rFonts w:ascii="Times New Roman" w:hAnsi="Times New Roman" w:cs="Times New Roman"/>
          <w:sz w:val="24"/>
          <w:szCs w:val="24"/>
          <w:lang w:val="de-DE"/>
        </w:rPr>
        <w:t>)</w:t>
      </w:r>
      <w:r w:rsidR="00B92607" w:rsidRPr="008B2E36">
        <w:rPr>
          <w:rFonts w:ascii="Times New Roman" w:hAnsi="Times New Roman" w:cs="Times New Roman"/>
          <w:sz w:val="24"/>
          <w:szCs w:val="24"/>
          <w:lang w:val="de-DE"/>
        </w:rPr>
        <w:t>.</w:t>
      </w:r>
      <w:r w:rsidR="00677D87">
        <w:rPr>
          <w:rStyle w:val="Funotenzeichen"/>
          <w:rFonts w:ascii="Times New Roman" w:hAnsi="Times New Roman" w:cs="Times New Roman"/>
          <w:sz w:val="24"/>
          <w:szCs w:val="24"/>
        </w:rPr>
        <w:footnoteReference w:id="112"/>
      </w:r>
    </w:p>
    <w:p w:rsidR="00201ADC" w:rsidRPr="008B2E36" w:rsidRDefault="00201ADC" w:rsidP="009016F1">
      <w:pPr>
        <w:spacing w:after="120" w:line="360" w:lineRule="auto"/>
        <w:jc w:val="both"/>
        <w:rPr>
          <w:rFonts w:ascii="Times New Roman" w:hAnsi="Times New Roman" w:cs="Times New Roman"/>
          <w:i/>
          <w:sz w:val="24"/>
          <w:szCs w:val="24"/>
          <w:u w:val="single"/>
          <w:lang w:val="de-DE"/>
        </w:rPr>
      </w:pPr>
      <w:r w:rsidRPr="008B2E36">
        <w:rPr>
          <w:rFonts w:ascii="Times New Roman" w:hAnsi="Times New Roman" w:cs="Times New Roman"/>
          <w:b/>
          <w:sz w:val="24"/>
          <w:szCs w:val="24"/>
          <w:lang w:val="de-DE"/>
        </w:rPr>
        <w:t>Analog:</w:t>
      </w:r>
      <w:r w:rsidRPr="008B2E36">
        <w:rPr>
          <w:rFonts w:ascii="Times New Roman" w:hAnsi="Times New Roman" w:cs="Times New Roman"/>
          <w:sz w:val="24"/>
          <w:szCs w:val="24"/>
          <w:lang w:val="de-DE"/>
        </w:rPr>
        <w:t xml:space="preserve"> Dieses Verfahren findet am häufigsten Anwendung. Der Übersetzer ist darum bemüht, alle oder zumindest die wichtigsten Ebenen (Technik, Inhalt, Funktion) des ausgangssprachlichen Wortspiels zu erhalten</w:t>
      </w:r>
      <w:r w:rsidR="005E19E2" w:rsidRPr="008B2E36">
        <w:rPr>
          <w:rFonts w:ascii="Times New Roman" w:hAnsi="Times New Roman" w:cs="Times New Roman"/>
          <w:sz w:val="24"/>
          <w:szCs w:val="24"/>
          <w:lang w:val="de-DE"/>
        </w:rPr>
        <w:t xml:space="preserve">: </w:t>
      </w:r>
      <w:r w:rsidR="00397D19" w:rsidRPr="008B2E36">
        <w:rPr>
          <w:rFonts w:ascii="Times New Roman" w:hAnsi="Times New Roman" w:cs="Times New Roman"/>
          <w:sz w:val="24"/>
          <w:szCs w:val="24"/>
          <w:lang w:val="de-DE"/>
        </w:rPr>
        <w:t xml:space="preserve">Tempelherr: </w:t>
      </w:r>
      <w:r w:rsidR="005E19E2" w:rsidRPr="008B2E36">
        <w:rPr>
          <w:rFonts w:ascii="Times New Roman" w:hAnsi="Times New Roman" w:cs="Times New Roman"/>
          <w:sz w:val="24"/>
          <w:szCs w:val="24"/>
          <w:lang w:val="de-DE"/>
        </w:rPr>
        <w:t>„Und so fiel mir ein, //Euch kurz und gut das Messer an die Kehle // Zu setzen.“ Nathan: „Kurz und gut? und gut? – Wo steckt // Das Gute?“</w:t>
      </w:r>
      <w:r w:rsidR="005E19E2" w:rsidRPr="008B2E36">
        <w:rPr>
          <w:rFonts w:ascii="Times New Roman" w:hAnsi="Times New Roman" w:cs="Times New Roman"/>
          <w:i/>
          <w:sz w:val="24"/>
          <w:szCs w:val="24"/>
          <w:lang w:val="de-DE"/>
        </w:rPr>
        <w:t xml:space="preserve"> </w:t>
      </w:r>
      <w:r w:rsidR="005E19E2" w:rsidRPr="00397D19">
        <w:rPr>
          <w:rFonts w:ascii="Times New Roman" w:hAnsi="Times New Roman" w:cs="Times New Roman"/>
          <w:sz w:val="24"/>
          <w:szCs w:val="24"/>
        </w:rPr>
        <w:t>(G. E. Lessing) →</w:t>
      </w:r>
      <w:r w:rsidR="00397D19" w:rsidRPr="00397D19">
        <w:rPr>
          <w:rFonts w:ascii="Times New Roman" w:hAnsi="Times New Roman" w:cs="Times New Roman"/>
          <w:sz w:val="24"/>
          <w:szCs w:val="24"/>
        </w:rPr>
        <w:t xml:space="preserve"> Chramovnik: </w:t>
      </w:r>
      <w:r w:rsidR="005E19E2" w:rsidRPr="00B92607">
        <w:rPr>
          <w:rFonts w:ascii="Times New Roman" w:hAnsi="Times New Roman" w:cs="Times New Roman"/>
          <w:sz w:val="24"/>
          <w:szCs w:val="24"/>
        </w:rPr>
        <w:t>„I rassudil za bla</w:t>
      </w:r>
      <w:r w:rsidR="00466361" w:rsidRPr="00B92607">
        <w:rPr>
          <w:rFonts w:ascii="Times New Roman" w:hAnsi="Times New Roman" w:cs="Times New Roman"/>
          <w:sz w:val="24"/>
          <w:szCs w:val="24"/>
        </w:rPr>
        <w:t>go ja nemedlja // Va</w:t>
      </w:r>
      <w:r w:rsidR="005E19E2" w:rsidRPr="00B92607">
        <w:rPr>
          <w:rFonts w:ascii="Times New Roman" w:hAnsi="Times New Roman" w:cs="Times New Roman"/>
          <w:sz w:val="24"/>
          <w:szCs w:val="24"/>
        </w:rPr>
        <w:t xml:space="preserve">m k gorlu nož pristavit´.” </w:t>
      </w:r>
      <w:r w:rsidR="005E19E2" w:rsidRPr="008B2E36">
        <w:rPr>
          <w:rFonts w:ascii="Times New Roman" w:hAnsi="Times New Roman" w:cs="Times New Roman"/>
          <w:sz w:val="24"/>
          <w:szCs w:val="24"/>
          <w:lang w:val="de-DE"/>
        </w:rPr>
        <w:t>Natan: „Rassudili? // Za blago rassudili? J</w:t>
      </w:r>
      <w:r w:rsidR="00B92607" w:rsidRPr="008B2E36">
        <w:rPr>
          <w:rFonts w:ascii="Times New Roman" w:hAnsi="Times New Roman" w:cs="Times New Roman"/>
          <w:sz w:val="24"/>
          <w:szCs w:val="24"/>
          <w:lang w:val="de-DE"/>
        </w:rPr>
        <w:t>a ne vižu, // V čem blago zdes´</w:t>
      </w:r>
      <w:r w:rsidR="005E19E2" w:rsidRPr="008B2E36">
        <w:rPr>
          <w:rFonts w:ascii="Times New Roman" w:hAnsi="Times New Roman" w:cs="Times New Roman"/>
          <w:sz w:val="24"/>
          <w:szCs w:val="24"/>
          <w:lang w:val="de-DE"/>
        </w:rPr>
        <w:t>“</w:t>
      </w:r>
      <w:r w:rsidR="00677D87" w:rsidRPr="008B2E36">
        <w:rPr>
          <w:rFonts w:ascii="Times New Roman" w:hAnsi="Times New Roman" w:cs="Times New Roman"/>
          <w:sz w:val="24"/>
          <w:szCs w:val="24"/>
          <w:lang w:val="de-DE"/>
        </w:rPr>
        <w:t>(Übersetzer V. Lichačev).</w:t>
      </w:r>
      <w:r w:rsidR="00B92607">
        <w:rPr>
          <w:rStyle w:val="Funotenzeichen"/>
          <w:rFonts w:ascii="Times New Roman" w:hAnsi="Times New Roman" w:cs="Times New Roman"/>
          <w:sz w:val="24"/>
          <w:szCs w:val="24"/>
        </w:rPr>
        <w:footnoteReference w:id="113"/>
      </w:r>
      <w:r w:rsidR="00B92607" w:rsidRPr="008B2E36">
        <w:rPr>
          <w:rFonts w:ascii="Times New Roman" w:hAnsi="Times New Roman" w:cs="Times New Roman"/>
          <w:sz w:val="24"/>
          <w:szCs w:val="24"/>
          <w:lang w:val="de-DE"/>
        </w:rPr>
        <w:t xml:space="preserve"> </w:t>
      </w:r>
    </w:p>
    <w:p w:rsidR="00201ADC" w:rsidRPr="008B2E36" w:rsidRDefault="00201ADC" w:rsidP="009016F1">
      <w:pPr>
        <w:spacing w:after="120" w:line="360" w:lineRule="auto"/>
        <w:jc w:val="both"/>
        <w:rPr>
          <w:rFonts w:ascii="Times New Roman" w:hAnsi="Times New Roman" w:cs="Times New Roman"/>
          <w:sz w:val="24"/>
          <w:szCs w:val="24"/>
          <w:u w:val="single"/>
          <w:lang w:val="de-DE"/>
        </w:rPr>
      </w:pPr>
      <w:r w:rsidRPr="008B2E36">
        <w:rPr>
          <w:rFonts w:ascii="Times New Roman" w:hAnsi="Times New Roman" w:cs="Times New Roman"/>
          <w:b/>
          <w:sz w:val="24"/>
          <w:szCs w:val="24"/>
          <w:lang w:val="de-DE"/>
        </w:rPr>
        <w:t>Kreation</w:t>
      </w:r>
      <w:r w:rsidR="001522D5" w:rsidRPr="008B2E36">
        <w:rPr>
          <w:rFonts w:ascii="Times New Roman" w:hAnsi="Times New Roman" w:cs="Times New Roman"/>
          <w:b/>
          <w:sz w:val="24"/>
          <w:szCs w:val="24"/>
          <w:lang w:val="de-DE"/>
        </w:rPr>
        <w:t>:</w:t>
      </w:r>
      <w:r w:rsidR="001522D5" w:rsidRPr="008B2E36">
        <w:rPr>
          <w:rFonts w:ascii="Times New Roman" w:hAnsi="Times New Roman" w:cs="Times New Roman"/>
          <w:sz w:val="24"/>
          <w:szCs w:val="24"/>
          <w:lang w:val="de-DE"/>
        </w:rPr>
        <w:t xml:space="preserve"> Da eine direkte oder analoge Übertragung nicht möglich ist, konstruiert der Übersetzer ein neues Wortspiel in der Zielsprache, um auf diese Weise zumindest die </w:t>
      </w:r>
      <w:r w:rsidR="00CD3582" w:rsidRPr="008B2E36">
        <w:rPr>
          <w:rFonts w:ascii="Times New Roman" w:hAnsi="Times New Roman" w:cs="Times New Roman"/>
          <w:sz w:val="24"/>
          <w:szCs w:val="24"/>
          <w:lang w:val="de-DE"/>
        </w:rPr>
        <w:t xml:space="preserve">Ebene der </w:t>
      </w:r>
      <w:r w:rsidR="001522D5" w:rsidRPr="008B2E36">
        <w:rPr>
          <w:rFonts w:ascii="Times New Roman" w:hAnsi="Times New Roman" w:cs="Times New Roman"/>
          <w:sz w:val="24"/>
          <w:szCs w:val="24"/>
          <w:lang w:val="de-DE"/>
        </w:rPr>
        <w:t>Funktion zu erhalten</w:t>
      </w:r>
      <w:r w:rsidR="00466361" w:rsidRPr="008B2E36">
        <w:rPr>
          <w:rFonts w:ascii="Times New Roman" w:hAnsi="Times New Roman" w:cs="Times New Roman"/>
          <w:sz w:val="24"/>
          <w:szCs w:val="24"/>
          <w:lang w:val="de-DE"/>
        </w:rPr>
        <w:t>: „British beatitudes!“ → „Britische B-Attitüden!“ (J. Joyce „Ulysses, nach Heibert: 196 f.)</w:t>
      </w:r>
      <w:r w:rsidR="002F3118" w:rsidRPr="008B2E36">
        <w:rPr>
          <w:rFonts w:ascii="Times New Roman" w:hAnsi="Times New Roman" w:cs="Times New Roman"/>
          <w:sz w:val="24"/>
          <w:szCs w:val="24"/>
          <w:lang w:val="de-DE"/>
        </w:rPr>
        <w:t>.</w:t>
      </w:r>
    </w:p>
    <w:p w:rsidR="001522D5" w:rsidRPr="008B2E36" w:rsidRDefault="001522D5" w:rsidP="009016F1">
      <w:pPr>
        <w:spacing w:after="120" w:line="360" w:lineRule="auto"/>
        <w:jc w:val="both"/>
        <w:rPr>
          <w:rFonts w:ascii="Times New Roman" w:hAnsi="Times New Roman" w:cs="Times New Roman"/>
          <w:sz w:val="24"/>
          <w:szCs w:val="24"/>
          <w:u w:val="single"/>
          <w:lang w:val="de-DE"/>
        </w:rPr>
      </w:pPr>
      <w:r w:rsidRPr="008B2E36">
        <w:rPr>
          <w:rFonts w:ascii="Times New Roman" w:hAnsi="Times New Roman" w:cs="Times New Roman"/>
          <w:b/>
          <w:sz w:val="24"/>
          <w:szCs w:val="24"/>
          <w:lang w:val="de-DE"/>
        </w:rPr>
        <w:t>Verschoben:</w:t>
      </w:r>
      <w:r w:rsidRPr="008B2E36">
        <w:rPr>
          <w:rFonts w:ascii="Times New Roman" w:hAnsi="Times New Roman" w:cs="Times New Roman"/>
          <w:sz w:val="24"/>
          <w:szCs w:val="24"/>
          <w:lang w:val="de-DE"/>
        </w:rPr>
        <w:t xml:space="preserve"> </w:t>
      </w:r>
      <w:r w:rsidR="00441A06" w:rsidRPr="008B2E36">
        <w:rPr>
          <w:rFonts w:ascii="Times New Roman" w:hAnsi="Times New Roman" w:cs="Times New Roman"/>
          <w:sz w:val="24"/>
          <w:szCs w:val="24"/>
          <w:lang w:val="de-DE"/>
        </w:rPr>
        <w:t>Der Übersetzer konstruiert ein Wortspiel an einer anderen Stelle als im Original und kompensiert somit den Verlust</w:t>
      </w:r>
      <w:r w:rsidR="000456DA" w:rsidRPr="008B2E36">
        <w:rPr>
          <w:rFonts w:ascii="Times New Roman" w:hAnsi="Times New Roman" w:cs="Times New Roman"/>
          <w:sz w:val="24"/>
          <w:szCs w:val="24"/>
          <w:lang w:val="de-DE"/>
        </w:rPr>
        <w:t xml:space="preserve">: Es wird die Beisetzung </w:t>
      </w:r>
      <w:r w:rsidR="000A5D23" w:rsidRPr="008B2E36">
        <w:rPr>
          <w:rFonts w:ascii="Times New Roman" w:hAnsi="Times New Roman" w:cs="Times New Roman"/>
          <w:sz w:val="24"/>
          <w:szCs w:val="24"/>
          <w:lang w:val="de-DE"/>
        </w:rPr>
        <w:t>einer</w:t>
      </w:r>
      <w:r w:rsidR="000456DA" w:rsidRPr="008B2E36">
        <w:rPr>
          <w:rFonts w:ascii="Times New Roman" w:hAnsi="Times New Roman" w:cs="Times New Roman"/>
          <w:sz w:val="24"/>
          <w:szCs w:val="24"/>
          <w:lang w:val="de-DE"/>
        </w:rPr>
        <w:t xml:space="preserve"> Königin beschrieben. </w:t>
      </w:r>
      <w:r w:rsidR="000A5D23" w:rsidRPr="008B2E36">
        <w:rPr>
          <w:rFonts w:ascii="Times New Roman" w:hAnsi="Times New Roman" w:cs="Times New Roman"/>
          <w:sz w:val="24"/>
          <w:szCs w:val="24"/>
          <w:lang w:val="de-DE"/>
        </w:rPr>
        <w:t>Ein Anwesender, der sich verspätet hat, fragt</w:t>
      </w:r>
      <w:r w:rsidR="000456DA" w:rsidRPr="008B2E36">
        <w:rPr>
          <w:rFonts w:ascii="Times New Roman" w:hAnsi="Times New Roman" w:cs="Times New Roman"/>
          <w:sz w:val="24"/>
          <w:szCs w:val="24"/>
          <w:lang w:val="de-DE"/>
        </w:rPr>
        <w:t xml:space="preserve">: </w:t>
      </w:r>
      <w:r w:rsidR="00615842" w:rsidRPr="008B2E36">
        <w:rPr>
          <w:rFonts w:ascii="Times New Roman" w:hAnsi="Times New Roman" w:cs="Times New Roman"/>
          <w:sz w:val="24"/>
          <w:szCs w:val="24"/>
          <w:lang w:val="de-DE"/>
        </w:rPr>
        <w:t xml:space="preserve">„– </w:t>
      </w:r>
      <w:r w:rsidR="000456DA" w:rsidRPr="008B2E36">
        <w:rPr>
          <w:rFonts w:ascii="Times New Roman" w:hAnsi="Times New Roman" w:cs="Times New Roman"/>
          <w:sz w:val="24"/>
          <w:szCs w:val="24"/>
          <w:lang w:val="de-DE"/>
        </w:rPr>
        <w:t>I´m late?</w:t>
      </w:r>
      <w:r w:rsidR="00615842" w:rsidRPr="008B2E36">
        <w:rPr>
          <w:rFonts w:ascii="Times New Roman" w:hAnsi="Times New Roman" w:cs="Times New Roman"/>
          <w:sz w:val="24"/>
          <w:szCs w:val="24"/>
          <w:lang w:val="de-DE"/>
        </w:rPr>
        <w:t xml:space="preserve"> // Not you, sir, She is.“ → „– </w:t>
      </w:r>
      <w:r w:rsidR="000A5D23" w:rsidRPr="008B2E36">
        <w:rPr>
          <w:rFonts w:ascii="Times New Roman" w:hAnsi="Times New Roman" w:cs="Times New Roman"/>
          <w:sz w:val="24"/>
          <w:szCs w:val="24"/>
          <w:lang w:val="de-DE"/>
        </w:rPr>
        <w:t xml:space="preserve"> Vse kon</w:t>
      </w:r>
      <w:r w:rsidR="00615842" w:rsidRPr="008B2E36">
        <w:rPr>
          <w:rFonts w:ascii="Times New Roman" w:hAnsi="Times New Roman" w:cs="Times New Roman"/>
          <w:sz w:val="24"/>
          <w:szCs w:val="24"/>
          <w:lang w:val="de-DE"/>
        </w:rPr>
        <w:t xml:space="preserve">čeno? // – </w:t>
      </w:r>
      <w:r w:rsidR="000A5D23" w:rsidRPr="008B2E36">
        <w:rPr>
          <w:rFonts w:ascii="Times New Roman" w:hAnsi="Times New Roman" w:cs="Times New Roman"/>
          <w:sz w:val="24"/>
          <w:szCs w:val="24"/>
          <w:lang w:val="de-DE"/>
        </w:rPr>
        <w:t xml:space="preserve"> Ne dlja vas, sėr. </w:t>
      </w:r>
      <w:r w:rsidR="005F420B" w:rsidRPr="008B2E36">
        <w:rPr>
          <w:rFonts w:ascii="Times New Roman" w:hAnsi="Times New Roman" w:cs="Times New Roman"/>
          <w:sz w:val="24"/>
          <w:szCs w:val="24"/>
          <w:lang w:val="de-DE"/>
        </w:rPr>
        <w:t>Dl</w:t>
      </w:r>
      <w:r w:rsidR="000A5D23" w:rsidRPr="008B2E36">
        <w:rPr>
          <w:rFonts w:ascii="Times New Roman" w:hAnsi="Times New Roman" w:cs="Times New Roman"/>
          <w:sz w:val="24"/>
          <w:szCs w:val="24"/>
          <w:lang w:val="de-DE"/>
        </w:rPr>
        <w:t>ja nee</w:t>
      </w:r>
      <w:r w:rsidR="00677D87" w:rsidRPr="008B2E36">
        <w:rPr>
          <w:rFonts w:ascii="Times New Roman" w:hAnsi="Times New Roman" w:cs="Times New Roman"/>
          <w:sz w:val="24"/>
          <w:szCs w:val="24"/>
          <w:lang w:val="de-DE"/>
        </w:rPr>
        <w:t>“</w:t>
      </w:r>
      <w:r w:rsidR="000A5D23" w:rsidRPr="008B2E36">
        <w:rPr>
          <w:rFonts w:ascii="Times New Roman" w:hAnsi="Times New Roman" w:cs="Times New Roman"/>
          <w:sz w:val="24"/>
          <w:szCs w:val="24"/>
          <w:lang w:val="de-DE"/>
        </w:rPr>
        <w:t xml:space="preserve"> (N. Gal´ 2001: 204).</w:t>
      </w:r>
      <w:r w:rsidR="00677D87" w:rsidRPr="002F3118">
        <w:rPr>
          <w:rStyle w:val="Funotenzeichen"/>
          <w:rFonts w:ascii="Times New Roman" w:hAnsi="Times New Roman" w:cs="Times New Roman"/>
          <w:sz w:val="24"/>
          <w:szCs w:val="24"/>
        </w:rPr>
        <w:footnoteReference w:id="114"/>
      </w:r>
    </w:p>
    <w:p w:rsidR="00B25BE5" w:rsidRPr="008B2E36" w:rsidRDefault="00441A06" w:rsidP="009016F1">
      <w:pPr>
        <w:spacing w:after="120" w:line="360" w:lineRule="auto"/>
        <w:jc w:val="both"/>
        <w:rPr>
          <w:rFonts w:ascii="Times New Roman" w:hAnsi="Times New Roman" w:cs="Times New Roman"/>
          <w:sz w:val="24"/>
          <w:szCs w:val="24"/>
          <w:u w:val="single"/>
          <w:lang w:val="de-DE"/>
        </w:rPr>
      </w:pPr>
      <w:r w:rsidRPr="008B2E36">
        <w:rPr>
          <w:rFonts w:ascii="Times New Roman" w:hAnsi="Times New Roman" w:cs="Times New Roman"/>
          <w:b/>
          <w:sz w:val="24"/>
          <w:szCs w:val="24"/>
          <w:lang w:val="de-DE"/>
        </w:rPr>
        <w:t>Erklärt:</w:t>
      </w:r>
      <w:r w:rsidR="006F1AFF" w:rsidRPr="008B2E36">
        <w:rPr>
          <w:rFonts w:ascii="Times New Roman" w:hAnsi="Times New Roman" w:cs="Times New Roman"/>
          <w:sz w:val="24"/>
          <w:szCs w:val="24"/>
          <w:lang w:val="de-DE"/>
        </w:rPr>
        <w:t xml:space="preserve"> Dieses Verfahren wird angewand</w:t>
      </w:r>
      <w:r w:rsidRPr="008B2E36">
        <w:rPr>
          <w:rFonts w:ascii="Times New Roman" w:hAnsi="Times New Roman" w:cs="Times New Roman"/>
          <w:sz w:val="24"/>
          <w:szCs w:val="24"/>
          <w:lang w:val="de-DE"/>
        </w:rPr>
        <w:t>t, wenn ein Wortspiel für unübersetzbar erklärt wird</w:t>
      </w:r>
      <w:r w:rsidR="00BF1747" w:rsidRPr="008B2E36">
        <w:rPr>
          <w:rFonts w:ascii="Times New Roman" w:hAnsi="Times New Roman" w:cs="Times New Roman"/>
          <w:sz w:val="24"/>
          <w:szCs w:val="24"/>
          <w:lang w:val="de-DE"/>
        </w:rPr>
        <w:t>. Dann er</w:t>
      </w:r>
      <w:r w:rsidR="00805FAB" w:rsidRPr="008B2E36">
        <w:rPr>
          <w:rFonts w:ascii="Times New Roman" w:hAnsi="Times New Roman" w:cs="Times New Roman"/>
          <w:sz w:val="24"/>
          <w:szCs w:val="24"/>
          <w:lang w:val="de-DE"/>
        </w:rPr>
        <w:t>läutert</w:t>
      </w:r>
      <w:r w:rsidR="00615842" w:rsidRPr="008B2E36">
        <w:rPr>
          <w:rFonts w:ascii="Times New Roman" w:hAnsi="Times New Roman" w:cs="Times New Roman"/>
          <w:sz w:val="24"/>
          <w:szCs w:val="24"/>
          <w:lang w:val="de-DE"/>
        </w:rPr>
        <w:t xml:space="preserve"> der Übersetzer zum besseren Verständnis</w:t>
      </w:r>
      <w:r w:rsidR="00BF1747" w:rsidRPr="008B2E36">
        <w:rPr>
          <w:rFonts w:ascii="Times New Roman" w:hAnsi="Times New Roman" w:cs="Times New Roman"/>
          <w:sz w:val="24"/>
          <w:szCs w:val="24"/>
          <w:lang w:val="de-DE"/>
        </w:rPr>
        <w:t xml:space="preserve"> die Bedeutung des Wortspiels</w:t>
      </w:r>
      <w:r w:rsidR="00466361" w:rsidRPr="008B2E36">
        <w:rPr>
          <w:rFonts w:ascii="Times New Roman" w:hAnsi="Times New Roman" w:cs="Times New Roman"/>
          <w:sz w:val="24"/>
          <w:szCs w:val="24"/>
          <w:lang w:val="de-DE"/>
        </w:rPr>
        <w:t xml:space="preserve">: „Father Coffey. </w:t>
      </w:r>
      <w:r w:rsidR="00466361" w:rsidRPr="002F3118">
        <w:rPr>
          <w:rFonts w:ascii="Times New Roman" w:hAnsi="Times New Roman" w:cs="Times New Roman"/>
          <w:sz w:val="24"/>
          <w:szCs w:val="24"/>
        </w:rPr>
        <w:t xml:space="preserve">I knew his name was like a coffin.“ → „Pater Coffey. </w:t>
      </w:r>
      <w:r w:rsidR="00466361" w:rsidRPr="008B2E36">
        <w:rPr>
          <w:rFonts w:ascii="Times New Roman" w:hAnsi="Times New Roman" w:cs="Times New Roman"/>
          <w:sz w:val="24"/>
          <w:szCs w:val="24"/>
          <w:lang w:val="de-DE"/>
        </w:rPr>
        <w:t>Wußte doch, daß sein Name an coffin (Sarg) erinnerte.” (J. Joyce, Heibert: 203)</w:t>
      </w:r>
      <w:r w:rsidR="002F3118" w:rsidRPr="008B2E36">
        <w:rPr>
          <w:rFonts w:ascii="Times New Roman" w:hAnsi="Times New Roman" w:cs="Times New Roman"/>
          <w:sz w:val="24"/>
          <w:szCs w:val="24"/>
          <w:lang w:val="de-DE"/>
        </w:rPr>
        <w:t>.</w:t>
      </w:r>
    </w:p>
    <w:p w:rsidR="00805FAB" w:rsidRPr="008B2E36" w:rsidRDefault="00805FAB" w:rsidP="009016F1">
      <w:pPr>
        <w:spacing w:after="120" w:line="360" w:lineRule="auto"/>
        <w:jc w:val="both"/>
        <w:rPr>
          <w:rFonts w:ascii="Times New Roman" w:hAnsi="Times New Roman" w:cs="Times New Roman"/>
          <w:sz w:val="24"/>
          <w:szCs w:val="24"/>
          <w:u w:val="single"/>
          <w:lang w:val="de-DE"/>
        </w:rPr>
      </w:pPr>
      <w:r w:rsidRPr="008B2E36">
        <w:rPr>
          <w:rFonts w:ascii="Times New Roman" w:hAnsi="Times New Roman" w:cs="Times New Roman"/>
          <w:b/>
          <w:sz w:val="24"/>
          <w:szCs w:val="24"/>
          <w:lang w:val="de-DE"/>
        </w:rPr>
        <w:t>Neutralisiert:</w:t>
      </w:r>
      <w:r w:rsidRPr="008B2E36">
        <w:rPr>
          <w:rFonts w:ascii="Times New Roman" w:hAnsi="Times New Roman" w:cs="Times New Roman"/>
          <w:sz w:val="24"/>
          <w:szCs w:val="24"/>
          <w:lang w:val="de-DE"/>
        </w:rPr>
        <w:t xml:space="preserve"> Ein Wortspiel wird nicht als solches übersetzt, sondern neutralisiert.</w:t>
      </w:r>
      <w:r w:rsidR="004A7108" w:rsidRPr="008B2E36">
        <w:rPr>
          <w:rFonts w:ascii="Times New Roman" w:hAnsi="Times New Roman" w:cs="Times New Roman"/>
          <w:sz w:val="24"/>
          <w:szCs w:val="24"/>
          <w:lang w:val="de-DE"/>
        </w:rPr>
        <w:t xml:space="preserve"> </w:t>
      </w:r>
      <w:r w:rsidR="00C7201A" w:rsidRPr="008B2E36">
        <w:rPr>
          <w:rFonts w:ascii="Times New Roman" w:hAnsi="Times New Roman" w:cs="Times New Roman"/>
          <w:sz w:val="24"/>
          <w:szCs w:val="24"/>
          <w:lang w:val="de-DE"/>
        </w:rPr>
        <w:t>Beispiel:</w:t>
      </w:r>
      <w:r w:rsidR="004A7108" w:rsidRPr="008B2E36">
        <w:rPr>
          <w:rFonts w:ascii="Times New Roman" w:hAnsi="Times New Roman" w:cs="Times New Roman"/>
          <w:sz w:val="24"/>
          <w:szCs w:val="24"/>
          <w:lang w:val="de-DE"/>
        </w:rPr>
        <w:t xml:space="preserve"> das </w:t>
      </w:r>
      <w:r w:rsidR="00C7201A" w:rsidRPr="008B2E36">
        <w:rPr>
          <w:rFonts w:ascii="Times New Roman" w:hAnsi="Times New Roman" w:cs="Times New Roman"/>
          <w:sz w:val="24"/>
          <w:szCs w:val="24"/>
          <w:lang w:val="de-DE"/>
        </w:rPr>
        <w:t>Homonymie-</w:t>
      </w:r>
      <w:r w:rsidR="004A7108" w:rsidRPr="008B2E36">
        <w:rPr>
          <w:rFonts w:ascii="Times New Roman" w:hAnsi="Times New Roman" w:cs="Times New Roman"/>
          <w:sz w:val="24"/>
          <w:szCs w:val="24"/>
          <w:lang w:val="de-DE"/>
        </w:rPr>
        <w:t>Wortspiel „</w:t>
      </w:r>
      <w:r w:rsidR="00677D87" w:rsidRPr="008B2E36">
        <w:rPr>
          <w:rFonts w:ascii="Times New Roman" w:hAnsi="Times New Roman" w:cs="Times New Roman"/>
          <w:sz w:val="24"/>
          <w:szCs w:val="24"/>
          <w:lang w:val="de-DE"/>
        </w:rPr>
        <w:t xml:space="preserve">Long Tale“ in </w:t>
      </w:r>
      <w:r w:rsidR="00677D87" w:rsidRPr="008B2E36">
        <w:rPr>
          <w:rFonts w:ascii="Times New Roman" w:hAnsi="Times New Roman" w:cs="Times New Roman"/>
          <w:i/>
          <w:sz w:val="24"/>
          <w:szCs w:val="24"/>
          <w:lang w:val="de-DE"/>
        </w:rPr>
        <w:t>Alice im Wunderland</w:t>
      </w:r>
      <w:r w:rsidR="00C7201A" w:rsidRPr="008B2E36">
        <w:rPr>
          <w:rFonts w:ascii="Times New Roman" w:hAnsi="Times New Roman" w:cs="Times New Roman"/>
          <w:sz w:val="24"/>
          <w:szCs w:val="24"/>
          <w:lang w:val="de-DE"/>
        </w:rPr>
        <w:t xml:space="preserve"> wurde bei</w:t>
      </w:r>
      <w:r w:rsidR="004A7108" w:rsidRPr="008B2E36">
        <w:rPr>
          <w:rFonts w:ascii="Times New Roman" w:hAnsi="Times New Roman" w:cs="Times New Roman"/>
          <w:sz w:val="24"/>
          <w:szCs w:val="24"/>
          <w:lang w:val="de-DE"/>
        </w:rPr>
        <w:t xml:space="preserve"> der Übersetzung ins Russische aufgelöst</w:t>
      </w:r>
      <w:r w:rsidR="00C7201A" w:rsidRPr="008B2E36">
        <w:rPr>
          <w:rFonts w:ascii="Times New Roman" w:hAnsi="Times New Roman" w:cs="Times New Roman"/>
          <w:sz w:val="24"/>
          <w:szCs w:val="24"/>
          <w:lang w:val="de-DE"/>
        </w:rPr>
        <w:t xml:space="preserve"> und nur eine der zw</w:t>
      </w:r>
      <w:r w:rsidR="00677D87" w:rsidRPr="008B2E36">
        <w:rPr>
          <w:rFonts w:ascii="Times New Roman" w:hAnsi="Times New Roman" w:cs="Times New Roman"/>
          <w:sz w:val="24"/>
          <w:szCs w:val="24"/>
          <w:lang w:val="de-DE"/>
        </w:rPr>
        <w:t xml:space="preserve">ei Isotopien wurde übertragen: </w:t>
      </w:r>
      <w:r w:rsidR="00C7201A" w:rsidRPr="008B2E36">
        <w:rPr>
          <w:rFonts w:ascii="Times New Roman" w:eastAsia="Calibri" w:hAnsi="Times New Roman" w:cs="Times New Roman"/>
          <w:sz w:val="24"/>
          <w:szCs w:val="24"/>
          <w:lang w:val="de-DE"/>
        </w:rPr>
        <w:t>1</w:t>
      </w:r>
      <w:r w:rsidR="00677D87" w:rsidRPr="008B2E36">
        <w:rPr>
          <w:rFonts w:ascii="Times New Roman" w:eastAsia="Calibri" w:hAnsi="Times New Roman" w:cs="Times New Roman"/>
          <w:sz w:val="24"/>
          <w:szCs w:val="24"/>
          <w:lang w:val="de-DE"/>
        </w:rPr>
        <w:t xml:space="preserve">. </w:t>
      </w:r>
      <w:r w:rsidR="00466361" w:rsidRPr="008B2E36">
        <w:rPr>
          <w:rFonts w:ascii="Times New Roman" w:eastAsia="Calibri" w:hAnsi="Times New Roman" w:cs="Times New Roman"/>
          <w:b/>
          <w:sz w:val="24"/>
          <w:szCs w:val="24"/>
          <w:lang w:val="de-DE"/>
        </w:rPr>
        <w:t>„</w:t>
      </w:r>
      <w:r w:rsidR="00C7201A" w:rsidRPr="008B2E36">
        <w:rPr>
          <w:rFonts w:ascii="Times New Roman" w:hAnsi="Times New Roman" w:cs="Times New Roman"/>
          <w:sz w:val="24"/>
          <w:szCs w:val="24"/>
          <w:lang w:val="de-DE"/>
        </w:rPr>
        <w:t>istorija s chvostikom</w:t>
      </w:r>
      <w:r w:rsidR="00466361" w:rsidRPr="008B2E36">
        <w:rPr>
          <w:rFonts w:ascii="Times New Roman" w:eastAsia="Calibri" w:hAnsi="Times New Roman" w:cs="Times New Roman"/>
          <w:sz w:val="24"/>
          <w:szCs w:val="24"/>
          <w:lang w:val="de-DE"/>
        </w:rPr>
        <w:t>“</w:t>
      </w:r>
      <w:r w:rsidR="00C7201A" w:rsidRPr="008B2E36">
        <w:rPr>
          <w:rFonts w:ascii="Times New Roman" w:eastAsia="Calibri" w:hAnsi="Times New Roman" w:cs="Times New Roman"/>
          <w:sz w:val="24"/>
          <w:szCs w:val="24"/>
          <w:lang w:val="de-DE"/>
        </w:rPr>
        <w:t xml:space="preserve"> (</w:t>
      </w:r>
      <w:r w:rsidR="00C7201A" w:rsidRPr="008B2E36">
        <w:rPr>
          <w:rFonts w:ascii="Times New Roman" w:hAnsi="Times New Roman" w:cs="Times New Roman"/>
          <w:sz w:val="24"/>
          <w:szCs w:val="24"/>
          <w:lang w:val="de-DE"/>
        </w:rPr>
        <w:t>B. Zachoder</w:t>
      </w:r>
      <w:r w:rsidR="00C7201A" w:rsidRPr="008B2E36">
        <w:rPr>
          <w:rFonts w:ascii="Times New Roman" w:eastAsia="Calibri" w:hAnsi="Times New Roman" w:cs="Times New Roman"/>
          <w:sz w:val="24"/>
          <w:szCs w:val="24"/>
          <w:lang w:val="de-DE"/>
        </w:rPr>
        <w:t>),</w:t>
      </w:r>
      <w:r w:rsidR="00C7201A" w:rsidRPr="008B2E36">
        <w:rPr>
          <w:rFonts w:ascii="Times New Roman" w:eastAsia="Calibri" w:hAnsi="Times New Roman" w:cs="Times New Roman"/>
          <w:b/>
          <w:sz w:val="24"/>
          <w:szCs w:val="24"/>
          <w:lang w:val="de-DE"/>
        </w:rPr>
        <w:t xml:space="preserve"> </w:t>
      </w:r>
      <w:r w:rsidR="00677D87" w:rsidRPr="008B2E36">
        <w:rPr>
          <w:rFonts w:ascii="Times New Roman" w:eastAsia="Calibri" w:hAnsi="Times New Roman" w:cs="Times New Roman"/>
          <w:b/>
          <w:sz w:val="24"/>
          <w:szCs w:val="24"/>
          <w:lang w:val="de-DE"/>
        </w:rPr>
        <w:t xml:space="preserve">          </w:t>
      </w:r>
      <w:r w:rsidR="00C7201A" w:rsidRPr="008B2E36">
        <w:rPr>
          <w:rFonts w:ascii="Times New Roman" w:eastAsia="Calibri" w:hAnsi="Times New Roman" w:cs="Times New Roman"/>
          <w:sz w:val="24"/>
          <w:szCs w:val="24"/>
          <w:lang w:val="de-DE"/>
        </w:rPr>
        <w:t>2</w:t>
      </w:r>
      <w:r w:rsidR="00677D87" w:rsidRPr="008B2E36">
        <w:rPr>
          <w:rFonts w:ascii="Times New Roman" w:hAnsi="Times New Roman" w:cs="Times New Roman"/>
          <w:sz w:val="24"/>
          <w:szCs w:val="24"/>
          <w:lang w:val="de-DE"/>
        </w:rPr>
        <w:t xml:space="preserve">. </w:t>
      </w:r>
      <w:r w:rsidR="00466361" w:rsidRPr="008B2E36">
        <w:rPr>
          <w:rFonts w:ascii="Times New Roman" w:hAnsi="Times New Roman" w:cs="Times New Roman"/>
          <w:sz w:val="24"/>
          <w:szCs w:val="24"/>
          <w:lang w:val="de-DE"/>
        </w:rPr>
        <w:t>„</w:t>
      </w:r>
      <w:r w:rsidR="00C7201A" w:rsidRPr="008B2E36">
        <w:rPr>
          <w:rFonts w:ascii="Times New Roman" w:hAnsi="Times New Roman" w:cs="Times New Roman"/>
          <w:sz w:val="24"/>
          <w:szCs w:val="24"/>
          <w:lang w:val="de-DE"/>
        </w:rPr>
        <w:t>dlinnyj rasskaz</w:t>
      </w:r>
      <w:r w:rsidR="00466361" w:rsidRPr="008B2E36">
        <w:rPr>
          <w:rFonts w:ascii="Times New Roman" w:eastAsia="Calibri" w:hAnsi="Times New Roman" w:cs="Times New Roman"/>
          <w:sz w:val="24"/>
          <w:szCs w:val="24"/>
          <w:lang w:val="de-DE"/>
        </w:rPr>
        <w:t>“</w:t>
      </w:r>
      <w:r w:rsidR="00C7201A" w:rsidRPr="008B2E36">
        <w:rPr>
          <w:rFonts w:ascii="Times New Roman" w:eastAsia="Calibri" w:hAnsi="Times New Roman" w:cs="Times New Roman"/>
          <w:sz w:val="24"/>
          <w:szCs w:val="24"/>
          <w:lang w:val="de-DE"/>
        </w:rPr>
        <w:t xml:space="preserve"> (</w:t>
      </w:r>
      <w:r w:rsidR="00C7201A" w:rsidRPr="008B2E36">
        <w:rPr>
          <w:rFonts w:ascii="Times New Roman" w:hAnsi="Times New Roman" w:cs="Times New Roman"/>
          <w:sz w:val="24"/>
          <w:szCs w:val="24"/>
          <w:lang w:val="de-DE"/>
        </w:rPr>
        <w:t>N. Demurova</w:t>
      </w:r>
      <w:r w:rsidR="00C7201A" w:rsidRPr="008B2E36">
        <w:rPr>
          <w:rFonts w:ascii="Times New Roman" w:eastAsia="Calibri" w:hAnsi="Times New Roman" w:cs="Times New Roman"/>
          <w:sz w:val="24"/>
          <w:szCs w:val="24"/>
          <w:lang w:val="de-DE"/>
        </w:rPr>
        <w:t>).</w:t>
      </w:r>
      <w:r w:rsidR="001852BF" w:rsidRPr="00677D87">
        <w:rPr>
          <w:rStyle w:val="Funotenzeichen"/>
          <w:rFonts w:ascii="Times New Roman" w:eastAsia="Calibri" w:hAnsi="Times New Roman" w:cs="Times New Roman"/>
          <w:sz w:val="24"/>
          <w:szCs w:val="24"/>
        </w:rPr>
        <w:footnoteReference w:id="115"/>
      </w:r>
    </w:p>
    <w:p w:rsidR="00805FAB" w:rsidRPr="008B2E36" w:rsidRDefault="00805FAB" w:rsidP="009016F1">
      <w:pPr>
        <w:spacing w:after="120" w:line="360" w:lineRule="auto"/>
        <w:jc w:val="both"/>
        <w:rPr>
          <w:rFonts w:ascii="Times New Roman" w:hAnsi="Times New Roman" w:cs="Times New Roman"/>
          <w:sz w:val="24"/>
          <w:szCs w:val="24"/>
          <w:u w:val="single"/>
          <w:lang w:val="de-DE"/>
        </w:rPr>
      </w:pPr>
      <w:r w:rsidRPr="008B2E36">
        <w:rPr>
          <w:rFonts w:ascii="Times New Roman" w:hAnsi="Times New Roman" w:cs="Times New Roman"/>
          <w:b/>
          <w:sz w:val="24"/>
          <w:szCs w:val="24"/>
          <w:lang w:val="de-DE"/>
        </w:rPr>
        <w:t>Weggelassen:</w:t>
      </w:r>
      <w:r w:rsidRPr="008B2E36">
        <w:rPr>
          <w:rFonts w:ascii="Times New Roman" w:hAnsi="Times New Roman" w:cs="Times New Roman"/>
          <w:sz w:val="24"/>
          <w:szCs w:val="24"/>
          <w:lang w:val="de-DE"/>
        </w:rPr>
        <w:t xml:space="preserve"> </w:t>
      </w:r>
      <w:r w:rsidR="00042D3C" w:rsidRPr="008B2E36">
        <w:rPr>
          <w:rFonts w:ascii="Times New Roman" w:hAnsi="Times New Roman" w:cs="Times New Roman"/>
          <w:sz w:val="24"/>
          <w:szCs w:val="24"/>
          <w:lang w:val="de-DE"/>
        </w:rPr>
        <w:t xml:space="preserve">Wenn </w:t>
      </w:r>
      <w:r w:rsidRPr="008B2E36">
        <w:rPr>
          <w:rFonts w:ascii="Times New Roman" w:hAnsi="Times New Roman" w:cs="Times New Roman"/>
          <w:sz w:val="24"/>
          <w:szCs w:val="24"/>
          <w:lang w:val="de-DE"/>
        </w:rPr>
        <w:t>Wortspiele, die nicht unbedingt unübersetzbar sind, weggelassen werden</w:t>
      </w:r>
      <w:r w:rsidR="00C7328E" w:rsidRPr="008B2E36">
        <w:rPr>
          <w:rFonts w:ascii="Times New Roman" w:hAnsi="Times New Roman" w:cs="Times New Roman"/>
          <w:sz w:val="24"/>
          <w:szCs w:val="24"/>
          <w:lang w:val="de-DE"/>
        </w:rPr>
        <w:t>: „It was blue o´clock.“</w:t>
      </w:r>
      <w:r w:rsidR="004178D7" w:rsidRPr="008B2E36">
        <w:rPr>
          <w:rFonts w:ascii="Times New Roman" w:hAnsi="Times New Roman" w:cs="Times New Roman"/>
          <w:sz w:val="24"/>
          <w:szCs w:val="24"/>
          <w:lang w:val="de-DE"/>
        </w:rPr>
        <w:t xml:space="preserve"> </w:t>
      </w:r>
      <w:r w:rsidR="00C7328E" w:rsidRPr="008B2E36">
        <w:rPr>
          <w:rFonts w:ascii="Times New Roman" w:hAnsi="Times New Roman" w:cs="Times New Roman"/>
          <w:sz w:val="24"/>
          <w:szCs w:val="24"/>
          <w:lang w:val="de-DE"/>
        </w:rPr>
        <w:t>Hier ist das Zahlwort „two“ durch das Lexem „blue“ ersetzt worden</w:t>
      </w:r>
      <w:r w:rsidR="004178D7" w:rsidRPr="008B2E36">
        <w:rPr>
          <w:rFonts w:ascii="Times New Roman" w:hAnsi="Times New Roman" w:cs="Times New Roman"/>
          <w:sz w:val="24"/>
          <w:szCs w:val="24"/>
          <w:lang w:val="de-DE"/>
        </w:rPr>
        <w:t xml:space="preserve">. </w:t>
      </w:r>
      <w:r w:rsidR="001852BF" w:rsidRPr="008B2E36">
        <w:rPr>
          <w:rFonts w:ascii="Times New Roman" w:hAnsi="Times New Roman" w:cs="Times New Roman"/>
          <w:sz w:val="24"/>
          <w:szCs w:val="24"/>
          <w:lang w:val="de-DE"/>
        </w:rPr>
        <w:t xml:space="preserve">Das Morphem </w:t>
      </w:r>
      <w:r w:rsidR="00615842" w:rsidRPr="008B2E36">
        <w:rPr>
          <w:rFonts w:ascii="Times New Roman" w:hAnsi="Times New Roman" w:cs="Times New Roman"/>
          <w:i/>
          <w:sz w:val="24"/>
          <w:szCs w:val="24"/>
          <w:lang w:val="de-DE"/>
        </w:rPr>
        <w:t>blue</w:t>
      </w:r>
      <w:r w:rsidR="004178D7" w:rsidRPr="008B2E36">
        <w:rPr>
          <w:rFonts w:ascii="Times New Roman" w:hAnsi="Times New Roman" w:cs="Times New Roman"/>
          <w:sz w:val="24"/>
          <w:szCs w:val="24"/>
          <w:lang w:val="de-DE"/>
        </w:rPr>
        <w:t xml:space="preserve"> hat mehrere Bedeutungen: einerseits fungiert es als Farbadjektiv, andererseits, gestützt durch den Kontext, als </w:t>
      </w:r>
      <w:r w:rsidR="004178D7" w:rsidRPr="008B2E36">
        <w:rPr>
          <w:rFonts w:ascii="Times New Roman" w:hAnsi="Times New Roman" w:cs="Times New Roman"/>
          <w:i/>
          <w:sz w:val="24"/>
          <w:szCs w:val="24"/>
          <w:lang w:val="de-DE"/>
        </w:rPr>
        <w:t>einsam</w:t>
      </w:r>
      <w:r w:rsidR="00C7328E" w:rsidRPr="008B2E36">
        <w:rPr>
          <w:rFonts w:ascii="Times New Roman" w:hAnsi="Times New Roman" w:cs="Times New Roman"/>
          <w:sz w:val="24"/>
          <w:szCs w:val="24"/>
          <w:lang w:val="de-DE"/>
        </w:rPr>
        <w:t>.</w:t>
      </w:r>
      <w:r w:rsidR="004178D7" w:rsidRPr="008B2E36">
        <w:rPr>
          <w:rFonts w:ascii="Times New Roman" w:hAnsi="Times New Roman" w:cs="Times New Roman"/>
          <w:sz w:val="24"/>
          <w:szCs w:val="24"/>
          <w:lang w:val="de-DE"/>
        </w:rPr>
        <w:t xml:space="preserve"> Somit ergibt sich folgender Sinn: „Zwei Uhr morgens ist die Stunde der Einsamen.“ In der deutschen Fassung von „Ulysses“ (J. Joyce) wurde dieses Wortspiel weggelassen</w:t>
      </w:r>
      <w:r w:rsidR="00677D87" w:rsidRPr="008B2E36">
        <w:rPr>
          <w:rFonts w:ascii="Times New Roman" w:hAnsi="Times New Roman" w:cs="Times New Roman"/>
          <w:sz w:val="24"/>
          <w:szCs w:val="24"/>
          <w:lang w:val="de-DE"/>
        </w:rPr>
        <w:t xml:space="preserve"> (Heibert 1993: </w:t>
      </w:r>
      <w:r w:rsidR="00481FE3" w:rsidRPr="008B2E36">
        <w:rPr>
          <w:rFonts w:ascii="Times New Roman" w:hAnsi="Times New Roman" w:cs="Times New Roman"/>
          <w:sz w:val="24"/>
          <w:szCs w:val="24"/>
          <w:lang w:val="de-DE"/>
        </w:rPr>
        <w:t>205).</w:t>
      </w:r>
    </w:p>
    <w:p w:rsidR="00C7328E" w:rsidRPr="008B2E36" w:rsidRDefault="001421E4"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b/>
          <w:sz w:val="24"/>
          <w:szCs w:val="24"/>
          <w:lang w:val="de-DE"/>
        </w:rPr>
        <w:t>Wörtlich:</w:t>
      </w:r>
      <w:r w:rsidRPr="008B2E36">
        <w:rPr>
          <w:rFonts w:ascii="Times New Roman" w:hAnsi="Times New Roman" w:cs="Times New Roman"/>
          <w:sz w:val="24"/>
          <w:szCs w:val="24"/>
          <w:lang w:val="de-DE"/>
        </w:rPr>
        <w:t xml:space="preserve"> Wörtliche Übersetzung eines Wortspiels, wodurch der wor</w:t>
      </w:r>
      <w:r w:rsidR="00466361" w:rsidRPr="008B2E36">
        <w:rPr>
          <w:rFonts w:ascii="Times New Roman" w:hAnsi="Times New Roman" w:cs="Times New Roman"/>
          <w:sz w:val="24"/>
          <w:szCs w:val="24"/>
          <w:lang w:val="de-DE"/>
        </w:rPr>
        <w:t>tspielhafte Sinn verloren geht: „Brothers-in-love“ → „Brüder-in-Liebe“</w:t>
      </w:r>
      <w:r w:rsidR="004178D7" w:rsidRPr="008B2E36">
        <w:rPr>
          <w:rFonts w:ascii="Times New Roman" w:hAnsi="Times New Roman" w:cs="Times New Roman"/>
          <w:sz w:val="24"/>
          <w:szCs w:val="24"/>
          <w:lang w:val="de-DE"/>
        </w:rPr>
        <w:t xml:space="preserve">. </w:t>
      </w:r>
      <w:r w:rsidR="00C7328E" w:rsidRPr="008B2E36">
        <w:rPr>
          <w:rFonts w:ascii="Times New Roman" w:hAnsi="Times New Roman" w:cs="Times New Roman"/>
          <w:sz w:val="24"/>
          <w:szCs w:val="24"/>
          <w:lang w:val="de-DE"/>
        </w:rPr>
        <w:t xml:space="preserve">Das englische Wortspiel hat drei Isotopien: 1. </w:t>
      </w:r>
      <w:r w:rsidR="00C7328E" w:rsidRPr="008B2E36">
        <w:rPr>
          <w:rFonts w:ascii="Times New Roman" w:hAnsi="Times New Roman" w:cs="Times New Roman"/>
          <w:i/>
          <w:sz w:val="24"/>
          <w:szCs w:val="24"/>
          <w:lang w:val="de-DE"/>
        </w:rPr>
        <w:t>sich liebende Brüder</w:t>
      </w:r>
      <w:r w:rsidR="00C7328E" w:rsidRPr="008B2E36">
        <w:rPr>
          <w:rFonts w:ascii="Times New Roman" w:hAnsi="Times New Roman" w:cs="Times New Roman"/>
          <w:sz w:val="24"/>
          <w:szCs w:val="24"/>
          <w:lang w:val="de-DE"/>
        </w:rPr>
        <w:t xml:space="preserve"> (Derivat); 2. </w:t>
      </w:r>
      <w:r w:rsidR="00C7328E" w:rsidRPr="008B2E36">
        <w:rPr>
          <w:rFonts w:ascii="Times New Roman" w:hAnsi="Times New Roman" w:cs="Times New Roman"/>
          <w:i/>
          <w:sz w:val="24"/>
          <w:szCs w:val="24"/>
          <w:lang w:val="de-DE"/>
        </w:rPr>
        <w:t>Schwager</w:t>
      </w:r>
      <w:r w:rsidR="00C7328E" w:rsidRPr="008B2E36">
        <w:rPr>
          <w:rFonts w:ascii="Times New Roman" w:hAnsi="Times New Roman" w:cs="Times New Roman"/>
          <w:sz w:val="24"/>
          <w:szCs w:val="24"/>
          <w:lang w:val="de-DE"/>
        </w:rPr>
        <w:t xml:space="preserve"> (Derivand); 3. auf diese Weise bezeichnet der Protagonist </w:t>
      </w:r>
      <w:r w:rsidR="00C7328E" w:rsidRPr="008B2E36">
        <w:rPr>
          <w:rFonts w:ascii="Times New Roman" w:hAnsi="Times New Roman" w:cs="Times New Roman"/>
          <w:i/>
          <w:sz w:val="24"/>
          <w:szCs w:val="24"/>
          <w:lang w:val="de-DE"/>
        </w:rPr>
        <w:t>Homosexuelle</w:t>
      </w:r>
      <w:r w:rsidR="00C7328E" w:rsidRPr="008B2E36">
        <w:rPr>
          <w:rFonts w:ascii="Times New Roman" w:hAnsi="Times New Roman" w:cs="Times New Roman"/>
          <w:sz w:val="24"/>
          <w:szCs w:val="24"/>
          <w:lang w:val="de-DE"/>
        </w:rPr>
        <w:t xml:space="preserve">. In der deutschen Übersetzung ist die Mehrdeutigkeit nicht gegeben, somit geht das Wortspiel verloren </w:t>
      </w:r>
      <w:r w:rsidR="001852BF" w:rsidRPr="008B2E36">
        <w:rPr>
          <w:rFonts w:ascii="Times New Roman" w:hAnsi="Times New Roman" w:cs="Times New Roman"/>
          <w:sz w:val="24"/>
          <w:szCs w:val="24"/>
          <w:lang w:val="de-DE"/>
        </w:rPr>
        <w:t>(Heibert: 205 f.).</w:t>
      </w:r>
    </w:p>
    <w:p w:rsidR="00064C8C" w:rsidRPr="008B2E36" w:rsidRDefault="00064C8C" w:rsidP="009016F1">
      <w:pPr>
        <w:spacing w:after="120" w:line="360" w:lineRule="auto"/>
        <w:jc w:val="both"/>
        <w:rPr>
          <w:rFonts w:ascii="Times New Roman" w:hAnsi="Times New Roman" w:cs="Times New Roman"/>
          <w:sz w:val="24"/>
          <w:szCs w:val="24"/>
          <w:lang w:val="de-DE"/>
        </w:rPr>
      </w:pPr>
    </w:p>
    <w:p w:rsidR="008D6C15" w:rsidRPr="008B2E36" w:rsidRDefault="00463A2B" w:rsidP="009016F1">
      <w:pPr>
        <w:spacing w:after="120" w:line="360" w:lineRule="auto"/>
        <w:jc w:val="both"/>
        <w:rPr>
          <w:rFonts w:ascii="Times New Roman" w:hAnsi="Times New Roman" w:cs="Times New Roman"/>
          <w:b/>
          <w:sz w:val="28"/>
          <w:szCs w:val="24"/>
          <w:lang w:val="de-DE"/>
        </w:rPr>
      </w:pPr>
      <w:r w:rsidRPr="008B2E36">
        <w:rPr>
          <w:rFonts w:ascii="Times New Roman" w:hAnsi="Times New Roman" w:cs="Times New Roman"/>
          <w:b/>
          <w:sz w:val="28"/>
          <w:szCs w:val="24"/>
          <w:lang w:val="de-DE"/>
        </w:rPr>
        <w:t>8</w:t>
      </w:r>
      <w:r w:rsidR="00BC667E" w:rsidRPr="008B2E36">
        <w:rPr>
          <w:rFonts w:ascii="Times New Roman" w:hAnsi="Times New Roman" w:cs="Times New Roman"/>
          <w:b/>
          <w:sz w:val="28"/>
          <w:szCs w:val="24"/>
          <w:lang w:val="de-DE"/>
        </w:rPr>
        <w:t>. A</w:t>
      </w:r>
      <w:r w:rsidR="008D6C15" w:rsidRPr="008B2E36">
        <w:rPr>
          <w:rFonts w:ascii="Times New Roman" w:hAnsi="Times New Roman" w:cs="Times New Roman"/>
          <w:b/>
          <w:sz w:val="28"/>
          <w:szCs w:val="24"/>
          <w:lang w:val="de-DE"/>
        </w:rPr>
        <w:t xml:space="preserve">nalyse </w:t>
      </w:r>
      <w:r w:rsidR="00BC667E" w:rsidRPr="008B2E36">
        <w:rPr>
          <w:rFonts w:ascii="Times New Roman" w:hAnsi="Times New Roman" w:cs="Times New Roman"/>
          <w:b/>
          <w:sz w:val="28"/>
          <w:szCs w:val="24"/>
          <w:lang w:val="de-DE"/>
        </w:rPr>
        <w:t xml:space="preserve">von Wortspielübersetzungen </w:t>
      </w:r>
    </w:p>
    <w:p w:rsidR="00532680" w:rsidRPr="008B2E36" w:rsidRDefault="00EC2A2D" w:rsidP="00F5633C">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sz w:val="24"/>
          <w:szCs w:val="24"/>
          <w:lang w:val="de-DE"/>
        </w:rPr>
        <w:t xml:space="preserve"> </w:t>
      </w:r>
      <w:r w:rsidR="000F1AC1" w:rsidRPr="008B2E36">
        <w:rPr>
          <w:rFonts w:ascii="Times New Roman" w:hAnsi="Times New Roman" w:cs="Times New Roman"/>
          <w:sz w:val="24"/>
          <w:szCs w:val="24"/>
          <w:lang w:val="de-DE"/>
        </w:rPr>
        <w:t xml:space="preserve">Nun </w:t>
      </w:r>
      <w:r w:rsidR="00D37E12" w:rsidRPr="008B2E36">
        <w:rPr>
          <w:rFonts w:ascii="Times New Roman" w:hAnsi="Times New Roman" w:cs="Times New Roman"/>
          <w:sz w:val="24"/>
          <w:szCs w:val="24"/>
          <w:lang w:val="de-DE"/>
        </w:rPr>
        <w:t>soll</w:t>
      </w:r>
      <w:r w:rsidR="007E1208" w:rsidRPr="008B2E36">
        <w:rPr>
          <w:rFonts w:ascii="Times New Roman" w:hAnsi="Times New Roman" w:cs="Times New Roman"/>
          <w:sz w:val="24"/>
          <w:szCs w:val="24"/>
          <w:lang w:val="de-DE"/>
        </w:rPr>
        <w:t xml:space="preserve"> eine</w:t>
      </w:r>
      <w:r w:rsidR="000F1AC1" w:rsidRPr="008B2E36">
        <w:rPr>
          <w:rFonts w:ascii="Times New Roman" w:hAnsi="Times New Roman" w:cs="Times New Roman"/>
          <w:sz w:val="24"/>
          <w:szCs w:val="24"/>
          <w:lang w:val="de-DE"/>
        </w:rPr>
        <w:t xml:space="preserve"> Reihe von Wortspielübersetzungen</w:t>
      </w:r>
      <w:r w:rsidR="009A042F" w:rsidRPr="008B2E36">
        <w:rPr>
          <w:rFonts w:ascii="Times New Roman" w:hAnsi="Times New Roman" w:cs="Times New Roman"/>
          <w:sz w:val="24"/>
          <w:szCs w:val="24"/>
          <w:lang w:val="de-DE"/>
        </w:rPr>
        <w:t xml:space="preserve"> aus dem Russischen ins Deutsche</w:t>
      </w:r>
      <w:r w:rsidR="00D77301" w:rsidRPr="008B2E36">
        <w:rPr>
          <w:rFonts w:ascii="Times New Roman" w:hAnsi="Times New Roman" w:cs="Times New Roman"/>
          <w:sz w:val="24"/>
          <w:szCs w:val="24"/>
          <w:lang w:val="de-DE"/>
        </w:rPr>
        <w:t xml:space="preserve"> sowie aus dem Deutschen ins Russische </w:t>
      </w:r>
      <w:r w:rsidR="000F1AC1" w:rsidRPr="008B2E36">
        <w:rPr>
          <w:rFonts w:ascii="Times New Roman" w:hAnsi="Times New Roman" w:cs="Times New Roman"/>
          <w:sz w:val="24"/>
          <w:szCs w:val="24"/>
          <w:lang w:val="de-DE"/>
        </w:rPr>
        <w:t xml:space="preserve">näher </w:t>
      </w:r>
      <w:r w:rsidR="007E1208" w:rsidRPr="008B2E36">
        <w:rPr>
          <w:rFonts w:ascii="Times New Roman" w:hAnsi="Times New Roman" w:cs="Times New Roman"/>
          <w:sz w:val="24"/>
          <w:szCs w:val="24"/>
          <w:lang w:val="de-DE"/>
        </w:rPr>
        <w:t xml:space="preserve">betrachtet und anhand </w:t>
      </w:r>
      <w:r w:rsidR="000F1AC1" w:rsidRPr="008B2E36">
        <w:rPr>
          <w:rFonts w:ascii="Times New Roman" w:hAnsi="Times New Roman" w:cs="Times New Roman"/>
          <w:sz w:val="24"/>
          <w:szCs w:val="24"/>
          <w:lang w:val="de-DE"/>
        </w:rPr>
        <w:t xml:space="preserve">der aufgestellten übersetzungsrelevanten Klassifikation </w:t>
      </w:r>
      <w:r w:rsidR="009569DE" w:rsidRPr="008B2E36">
        <w:rPr>
          <w:rFonts w:ascii="Times New Roman" w:hAnsi="Times New Roman" w:cs="Times New Roman"/>
          <w:sz w:val="24"/>
          <w:szCs w:val="24"/>
          <w:lang w:val="de-DE"/>
        </w:rPr>
        <w:t>analysiert</w:t>
      </w:r>
      <w:r w:rsidR="00D37E12" w:rsidRPr="008B2E36">
        <w:rPr>
          <w:rFonts w:ascii="Times New Roman" w:hAnsi="Times New Roman" w:cs="Times New Roman"/>
          <w:sz w:val="24"/>
          <w:szCs w:val="24"/>
          <w:lang w:val="de-DE"/>
        </w:rPr>
        <w:t xml:space="preserve"> werden</w:t>
      </w:r>
      <w:r w:rsidR="00481FE3" w:rsidRPr="008B2E36">
        <w:rPr>
          <w:rFonts w:ascii="Times New Roman" w:hAnsi="Times New Roman" w:cs="Times New Roman"/>
          <w:sz w:val="24"/>
          <w:szCs w:val="24"/>
          <w:lang w:val="de-DE"/>
        </w:rPr>
        <w:t>. Außerdem werden an einigen Stellen</w:t>
      </w:r>
      <w:r w:rsidR="007E1208" w:rsidRPr="008B2E36">
        <w:rPr>
          <w:rFonts w:ascii="Times New Roman" w:hAnsi="Times New Roman" w:cs="Times New Roman"/>
          <w:sz w:val="24"/>
          <w:szCs w:val="24"/>
          <w:lang w:val="de-DE"/>
        </w:rPr>
        <w:t xml:space="preserve"> </w:t>
      </w:r>
      <w:r w:rsidR="00D77301" w:rsidRPr="008B2E36">
        <w:rPr>
          <w:rFonts w:ascii="Times New Roman" w:hAnsi="Times New Roman" w:cs="Times New Roman"/>
          <w:sz w:val="24"/>
          <w:szCs w:val="24"/>
          <w:lang w:val="de-DE"/>
        </w:rPr>
        <w:t xml:space="preserve">meine </w:t>
      </w:r>
      <w:r w:rsidR="007E1208" w:rsidRPr="008B2E36">
        <w:rPr>
          <w:rFonts w:ascii="Times New Roman" w:hAnsi="Times New Roman" w:cs="Times New Roman"/>
          <w:sz w:val="24"/>
          <w:szCs w:val="24"/>
          <w:lang w:val="de-DE"/>
        </w:rPr>
        <w:t>einige</w:t>
      </w:r>
      <w:r w:rsidR="00D77301" w:rsidRPr="008B2E36">
        <w:rPr>
          <w:rFonts w:ascii="Times New Roman" w:hAnsi="Times New Roman" w:cs="Times New Roman"/>
          <w:sz w:val="24"/>
          <w:szCs w:val="24"/>
          <w:lang w:val="de-DE"/>
        </w:rPr>
        <w:t>n</w:t>
      </w:r>
      <w:r w:rsidR="007E1208" w:rsidRPr="008B2E36">
        <w:rPr>
          <w:rFonts w:ascii="Times New Roman" w:hAnsi="Times New Roman" w:cs="Times New Roman"/>
          <w:sz w:val="24"/>
          <w:szCs w:val="24"/>
          <w:lang w:val="de-DE"/>
        </w:rPr>
        <w:t xml:space="preserve"> </w:t>
      </w:r>
      <w:r w:rsidR="009A042F" w:rsidRPr="008B2E36">
        <w:rPr>
          <w:rFonts w:ascii="Times New Roman" w:hAnsi="Times New Roman" w:cs="Times New Roman"/>
          <w:sz w:val="24"/>
          <w:szCs w:val="24"/>
          <w:lang w:val="de-DE"/>
        </w:rPr>
        <w:t xml:space="preserve"> Übersetzung</w:t>
      </w:r>
      <w:r w:rsidR="007E1208" w:rsidRPr="008B2E36">
        <w:rPr>
          <w:rFonts w:ascii="Times New Roman" w:hAnsi="Times New Roman" w:cs="Times New Roman"/>
          <w:sz w:val="24"/>
          <w:szCs w:val="24"/>
          <w:lang w:val="de-DE"/>
        </w:rPr>
        <w:t>sv</w:t>
      </w:r>
      <w:r w:rsidR="00D77301" w:rsidRPr="008B2E36">
        <w:rPr>
          <w:rFonts w:ascii="Times New Roman" w:hAnsi="Times New Roman" w:cs="Times New Roman"/>
          <w:sz w:val="24"/>
          <w:szCs w:val="24"/>
          <w:lang w:val="de-DE"/>
        </w:rPr>
        <w:t xml:space="preserve">orschläge </w:t>
      </w:r>
      <w:r w:rsidR="007E1208" w:rsidRPr="008B2E36">
        <w:rPr>
          <w:rFonts w:ascii="Times New Roman" w:hAnsi="Times New Roman" w:cs="Times New Roman"/>
          <w:sz w:val="24"/>
          <w:szCs w:val="24"/>
          <w:lang w:val="de-DE"/>
        </w:rPr>
        <w:t>vorgestellt</w:t>
      </w:r>
      <w:r w:rsidR="00667853" w:rsidRPr="008B2E36">
        <w:rPr>
          <w:rFonts w:ascii="Times New Roman" w:hAnsi="Times New Roman" w:cs="Times New Roman"/>
          <w:sz w:val="24"/>
          <w:szCs w:val="24"/>
          <w:lang w:val="de-DE"/>
        </w:rPr>
        <w:t xml:space="preserve">. </w:t>
      </w:r>
      <w:r w:rsidR="00D37E12" w:rsidRPr="008B2E36">
        <w:rPr>
          <w:rFonts w:ascii="Times New Roman" w:hAnsi="Times New Roman" w:cs="Times New Roman"/>
          <w:sz w:val="24"/>
          <w:szCs w:val="24"/>
          <w:lang w:val="de-DE"/>
        </w:rPr>
        <w:t xml:space="preserve">Als </w:t>
      </w:r>
      <w:r w:rsidR="00532680" w:rsidRPr="008B2E36">
        <w:rPr>
          <w:rFonts w:ascii="Times New Roman" w:hAnsi="Times New Roman" w:cs="Times New Roman"/>
          <w:sz w:val="24"/>
          <w:szCs w:val="24"/>
          <w:lang w:val="de-DE"/>
        </w:rPr>
        <w:t>Quellen</w:t>
      </w:r>
      <w:r w:rsidR="009C3B1A" w:rsidRPr="008B2E36">
        <w:rPr>
          <w:rFonts w:ascii="Times New Roman" w:hAnsi="Times New Roman" w:cs="Times New Roman"/>
          <w:sz w:val="24"/>
          <w:szCs w:val="24"/>
          <w:lang w:val="de-DE"/>
        </w:rPr>
        <w:t xml:space="preserve"> </w:t>
      </w:r>
      <w:r w:rsidR="00D37E12" w:rsidRPr="008B2E36">
        <w:rPr>
          <w:rFonts w:ascii="Times New Roman" w:hAnsi="Times New Roman" w:cs="Times New Roman"/>
          <w:sz w:val="24"/>
          <w:szCs w:val="24"/>
          <w:lang w:val="de-DE"/>
        </w:rPr>
        <w:t>dienen folgende Texte</w:t>
      </w:r>
      <w:r w:rsidR="009C3B1A" w:rsidRPr="008B2E36">
        <w:rPr>
          <w:rFonts w:ascii="Times New Roman" w:hAnsi="Times New Roman" w:cs="Times New Roman"/>
          <w:sz w:val="24"/>
          <w:szCs w:val="24"/>
          <w:lang w:val="de-DE"/>
        </w:rPr>
        <w:t xml:space="preserve">: </w:t>
      </w:r>
      <w:r w:rsidR="004606A7" w:rsidRPr="008B2E36">
        <w:rPr>
          <w:rFonts w:ascii="Times New Roman" w:hAnsi="Times New Roman" w:cs="Times New Roman"/>
          <w:i/>
          <w:sz w:val="24"/>
          <w:szCs w:val="24"/>
          <w:lang w:val="de-DE"/>
        </w:rPr>
        <w:t>Mërtvye duši</w:t>
      </w:r>
      <w:r w:rsidR="004606A7" w:rsidRPr="008B2E36">
        <w:rPr>
          <w:rFonts w:ascii="Times New Roman" w:hAnsi="Times New Roman" w:cs="Times New Roman"/>
          <w:sz w:val="24"/>
          <w:szCs w:val="24"/>
          <w:lang w:val="de-DE"/>
        </w:rPr>
        <w:t xml:space="preserve"> </w:t>
      </w:r>
      <w:r w:rsidR="00EB150C" w:rsidRPr="008B2E36">
        <w:rPr>
          <w:rFonts w:ascii="Times New Roman" w:hAnsi="Times New Roman" w:cs="Times New Roman"/>
          <w:sz w:val="24"/>
          <w:szCs w:val="24"/>
          <w:lang w:val="de-DE"/>
        </w:rPr>
        <w:t>von Nikolaj</w:t>
      </w:r>
      <w:r w:rsidR="004606A7" w:rsidRPr="008B2E36">
        <w:rPr>
          <w:rFonts w:ascii="Times New Roman" w:hAnsi="Times New Roman" w:cs="Times New Roman"/>
          <w:sz w:val="24"/>
          <w:szCs w:val="24"/>
          <w:lang w:val="de-DE"/>
        </w:rPr>
        <w:t xml:space="preserve"> Gogol´</w:t>
      </w:r>
      <w:r w:rsidR="00D37E12" w:rsidRPr="008B2E36">
        <w:rPr>
          <w:rFonts w:ascii="Times New Roman" w:hAnsi="Times New Roman" w:cs="Times New Roman"/>
          <w:sz w:val="24"/>
          <w:szCs w:val="24"/>
          <w:lang w:val="de-DE"/>
        </w:rPr>
        <w:t xml:space="preserve"> (</w:t>
      </w:r>
      <w:r w:rsidR="00B0337A" w:rsidRPr="008B2E36">
        <w:rPr>
          <w:rFonts w:ascii="Times New Roman" w:hAnsi="Times New Roman" w:cs="Times New Roman"/>
          <w:sz w:val="24"/>
          <w:szCs w:val="24"/>
          <w:lang w:val="de-DE"/>
        </w:rPr>
        <w:t>Übersetzungen</w:t>
      </w:r>
      <w:r w:rsidR="00D37E12" w:rsidRPr="008B2E36">
        <w:rPr>
          <w:rFonts w:ascii="Times New Roman" w:hAnsi="Times New Roman" w:cs="Times New Roman"/>
          <w:sz w:val="24"/>
          <w:szCs w:val="24"/>
          <w:lang w:val="de-DE"/>
        </w:rPr>
        <w:t xml:space="preserve"> Fred Ottow und Philipp Löbenstein)</w:t>
      </w:r>
      <w:r w:rsidR="00EB150C" w:rsidRPr="008B2E36">
        <w:rPr>
          <w:rFonts w:ascii="Times New Roman" w:hAnsi="Times New Roman" w:cs="Times New Roman"/>
          <w:sz w:val="24"/>
          <w:szCs w:val="24"/>
          <w:lang w:val="de-DE"/>
        </w:rPr>
        <w:t>,</w:t>
      </w:r>
      <w:r w:rsidR="00564E27" w:rsidRPr="008B2E36">
        <w:rPr>
          <w:rFonts w:ascii="Times New Roman" w:hAnsi="Times New Roman" w:cs="Times New Roman"/>
          <w:sz w:val="24"/>
          <w:szCs w:val="24"/>
          <w:lang w:val="de-DE"/>
        </w:rPr>
        <w:t xml:space="preserve"> </w:t>
      </w:r>
      <w:r w:rsidR="004606A7" w:rsidRPr="008B2E36">
        <w:rPr>
          <w:rFonts w:ascii="Times New Roman" w:hAnsi="Times New Roman" w:cs="Times New Roman"/>
          <w:i/>
          <w:sz w:val="24"/>
          <w:szCs w:val="24"/>
          <w:lang w:val="de-DE"/>
        </w:rPr>
        <w:t>Skazka materi</w:t>
      </w:r>
      <w:r w:rsidR="004606A7" w:rsidRPr="008B2E36">
        <w:rPr>
          <w:rFonts w:ascii="Times New Roman" w:hAnsi="Times New Roman" w:cs="Times New Roman"/>
          <w:sz w:val="24"/>
          <w:szCs w:val="24"/>
          <w:lang w:val="de-DE"/>
        </w:rPr>
        <w:t xml:space="preserve"> </w:t>
      </w:r>
      <w:r w:rsidR="00EB150C" w:rsidRPr="008B2E36">
        <w:rPr>
          <w:rFonts w:ascii="Times New Roman" w:hAnsi="Times New Roman" w:cs="Times New Roman"/>
          <w:sz w:val="24"/>
          <w:szCs w:val="24"/>
          <w:lang w:val="de-DE"/>
        </w:rPr>
        <w:t>von Marina Cvetaeva</w:t>
      </w:r>
      <w:r w:rsidR="00B0337A" w:rsidRPr="008B2E36">
        <w:rPr>
          <w:rFonts w:ascii="Times New Roman" w:hAnsi="Times New Roman" w:cs="Times New Roman"/>
          <w:sz w:val="24"/>
          <w:szCs w:val="24"/>
          <w:lang w:val="de-DE"/>
        </w:rPr>
        <w:t xml:space="preserve"> (Übersetzung</w:t>
      </w:r>
      <w:r w:rsidR="00D37E12" w:rsidRPr="008B2E36">
        <w:rPr>
          <w:rFonts w:ascii="Times New Roman" w:hAnsi="Times New Roman" w:cs="Times New Roman"/>
          <w:bCs/>
          <w:sz w:val="24"/>
          <w:szCs w:val="24"/>
          <w:shd w:val="clear" w:color="auto" w:fill="FFFFFF"/>
          <w:lang w:val="de-DE"/>
        </w:rPr>
        <w:t xml:space="preserve"> Christiane Körner und Natalija Nossowa</w:t>
      </w:r>
      <w:r w:rsidR="00EB150C" w:rsidRPr="008B2E36">
        <w:rPr>
          <w:rFonts w:ascii="Times New Roman" w:hAnsi="Times New Roman" w:cs="Times New Roman"/>
          <w:sz w:val="24"/>
          <w:szCs w:val="24"/>
          <w:lang w:val="de-DE"/>
        </w:rPr>
        <w:t xml:space="preserve">), </w:t>
      </w:r>
      <w:r w:rsidR="00EB150C" w:rsidRPr="008B2E36">
        <w:rPr>
          <w:rFonts w:ascii="Times New Roman" w:hAnsi="Times New Roman" w:cs="Times New Roman"/>
          <w:i/>
          <w:sz w:val="24"/>
          <w:szCs w:val="24"/>
          <w:lang w:val="de-DE"/>
        </w:rPr>
        <w:t>Zaščita Lužina</w:t>
      </w:r>
      <w:r w:rsidR="00EB150C" w:rsidRPr="008B2E36">
        <w:rPr>
          <w:rFonts w:ascii="Times New Roman" w:hAnsi="Times New Roman" w:cs="Times New Roman"/>
          <w:sz w:val="24"/>
          <w:szCs w:val="24"/>
          <w:lang w:val="de-DE"/>
        </w:rPr>
        <w:t xml:space="preserve"> von Vladimir Nabokov</w:t>
      </w:r>
      <w:r w:rsidR="00D37E12" w:rsidRPr="008B2E36">
        <w:rPr>
          <w:rFonts w:ascii="Times New Roman" w:hAnsi="Times New Roman" w:cs="Times New Roman"/>
          <w:sz w:val="24"/>
          <w:szCs w:val="24"/>
          <w:lang w:val="de-DE"/>
        </w:rPr>
        <w:t xml:space="preserve"> (Ü</w:t>
      </w:r>
      <w:r w:rsidR="00B0337A" w:rsidRPr="008B2E36">
        <w:rPr>
          <w:rFonts w:ascii="Times New Roman" w:hAnsi="Times New Roman" w:cs="Times New Roman"/>
          <w:sz w:val="24"/>
          <w:szCs w:val="24"/>
          <w:lang w:val="de-DE"/>
        </w:rPr>
        <w:t xml:space="preserve">bersetzung </w:t>
      </w:r>
      <w:r w:rsidR="00532680" w:rsidRPr="008B2E36">
        <w:rPr>
          <w:rFonts w:ascii="Times New Roman" w:hAnsi="Times New Roman" w:cs="Times New Roman"/>
          <w:sz w:val="24"/>
          <w:szCs w:val="24"/>
          <w:lang w:val="de-DE"/>
        </w:rPr>
        <w:t xml:space="preserve">Dietmar Schulte), </w:t>
      </w:r>
      <w:r w:rsidR="00532680" w:rsidRPr="008B2E36">
        <w:rPr>
          <w:rFonts w:ascii="Times New Roman" w:hAnsi="Times New Roman" w:cs="Times New Roman"/>
          <w:i/>
          <w:sz w:val="24"/>
          <w:szCs w:val="24"/>
          <w:lang w:val="de-DE"/>
        </w:rPr>
        <w:t>Svjaščennaja kniga oborotnja</w:t>
      </w:r>
      <w:r w:rsidR="00532680" w:rsidRPr="008B2E36">
        <w:rPr>
          <w:rFonts w:ascii="Times New Roman" w:hAnsi="Times New Roman" w:cs="Times New Roman"/>
          <w:sz w:val="24"/>
          <w:szCs w:val="24"/>
          <w:lang w:val="de-DE"/>
        </w:rPr>
        <w:t xml:space="preserve"> </w:t>
      </w:r>
      <w:r w:rsidR="00481FE3" w:rsidRPr="008B2E36">
        <w:rPr>
          <w:rFonts w:ascii="Times New Roman" w:hAnsi="Times New Roman" w:cs="Times New Roman"/>
          <w:sz w:val="24"/>
          <w:szCs w:val="24"/>
          <w:lang w:val="de-DE"/>
        </w:rPr>
        <w:t xml:space="preserve">von </w:t>
      </w:r>
      <w:r w:rsidR="00532680" w:rsidRPr="008B2E36">
        <w:rPr>
          <w:rFonts w:ascii="Times New Roman" w:hAnsi="Times New Roman" w:cs="Times New Roman"/>
          <w:sz w:val="24"/>
          <w:szCs w:val="24"/>
          <w:lang w:val="de-DE"/>
        </w:rPr>
        <w:t>Viktor Pelevin (</w:t>
      </w:r>
      <w:r w:rsidR="00B0337A" w:rsidRPr="008B2E36">
        <w:rPr>
          <w:rFonts w:ascii="Times New Roman" w:hAnsi="Times New Roman" w:cs="Times New Roman"/>
          <w:sz w:val="24"/>
          <w:szCs w:val="24"/>
          <w:lang w:val="de-DE"/>
        </w:rPr>
        <w:t>Übersetzung</w:t>
      </w:r>
      <w:r w:rsidR="00532680" w:rsidRPr="008B2E36">
        <w:rPr>
          <w:rFonts w:ascii="Times New Roman" w:hAnsi="Times New Roman" w:cs="Times New Roman"/>
          <w:sz w:val="24"/>
          <w:szCs w:val="24"/>
          <w:lang w:val="de-DE"/>
        </w:rPr>
        <w:t xml:space="preserve"> Andreas Tretner), </w:t>
      </w:r>
      <w:r w:rsidR="00532680" w:rsidRPr="008B2E36">
        <w:rPr>
          <w:rFonts w:ascii="Times New Roman" w:hAnsi="Times New Roman" w:cs="Times New Roman"/>
          <w:i/>
          <w:sz w:val="24"/>
          <w:szCs w:val="24"/>
          <w:lang w:val="de-DE"/>
        </w:rPr>
        <w:t>Der zerbrochene Krug</w:t>
      </w:r>
      <w:r w:rsidR="00532680" w:rsidRPr="008B2E36">
        <w:rPr>
          <w:rFonts w:ascii="Times New Roman" w:hAnsi="Times New Roman" w:cs="Times New Roman"/>
          <w:sz w:val="24"/>
          <w:szCs w:val="24"/>
          <w:lang w:val="de-DE"/>
        </w:rPr>
        <w:t xml:space="preserve"> </w:t>
      </w:r>
      <w:r w:rsidR="00481FE3" w:rsidRPr="008B2E36">
        <w:rPr>
          <w:rFonts w:ascii="Times New Roman" w:hAnsi="Times New Roman" w:cs="Times New Roman"/>
          <w:sz w:val="24"/>
          <w:szCs w:val="24"/>
          <w:lang w:val="de-DE"/>
        </w:rPr>
        <w:t xml:space="preserve">von </w:t>
      </w:r>
      <w:r w:rsidR="00532680" w:rsidRPr="008B2E36">
        <w:rPr>
          <w:rFonts w:ascii="Times New Roman" w:hAnsi="Times New Roman" w:cs="Times New Roman"/>
          <w:sz w:val="24"/>
          <w:szCs w:val="24"/>
          <w:lang w:val="de-DE"/>
        </w:rPr>
        <w:t xml:space="preserve">Heinrich von Kleist (Übersetzungen Boris Pasternak und Fedor Sologub), </w:t>
      </w:r>
      <w:r w:rsidR="00532680" w:rsidRPr="008B2E36">
        <w:rPr>
          <w:rFonts w:ascii="Times New Roman" w:hAnsi="Times New Roman" w:cs="Times New Roman"/>
          <w:i/>
          <w:sz w:val="24"/>
          <w:szCs w:val="24"/>
          <w:lang w:val="de-DE"/>
        </w:rPr>
        <w:t>Bekenntnisse des Hochspta</w:t>
      </w:r>
      <w:r w:rsidR="00D77301" w:rsidRPr="008B2E36">
        <w:rPr>
          <w:rFonts w:ascii="Times New Roman" w:hAnsi="Times New Roman" w:cs="Times New Roman"/>
          <w:i/>
          <w:sz w:val="24"/>
          <w:szCs w:val="24"/>
          <w:lang w:val="de-DE"/>
        </w:rPr>
        <w:t>plers Felix Krull</w:t>
      </w:r>
      <w:r w:rsidR="00481FE3" w:rsidRPr="008B2E36">
        <w:rPr>
          <w:rFonts w:ascii="Times New Roman" w:hAnsi="Times New Roman" w:cs="Times New Roman"/>
          <w:sz w:val="24"/>
          <w:szCs w:val="24"/>
          <w:lang w:val="de-DE"/>
        </w:rPr>
        <w:t xml:space="preserve"> von</w:t>
      </w:r>
      <w:r w:rsidR="00D77301" w:rsidRPr="008B2E36">
        <w:rPr>
          <w:rFonts w:ascii="Times New Roman" w:hAnsi="Times New Roman" w:cs="Times New Roman"/>
          <w:sz w:val="24"/>
          <w:szCs w:val="24"/>
          <w:lang w:val="de-DE"/>
        </w:rPr>
        <w:t xml:space="preserve"> Thomas Mann (</w:t>
      </w:r>
      <w:r w:rsidR="00532680" w:rsidRPr="008B2E36">
        <w:rPr>
          <w:rFonts w:ascii="Times New Roman" w:hAnsi="Times New Roman" w:cs="Times New Roman"/>
          <w:sz w:val="24"/>
          <w:szCs w:val="24"/>
          <w:lang w:val="de-DE"/>
        </w:rPr>
        <w:t>Übersetzung Natalija Man</w:t>
      </w:r>
      <w:r w:rsidR="00D77301" w:rsidRPr="008B2E36">
        <w:rPr>
          <w:rFonts w:ascii="Times New Roman" w:hAnsi="Times New Roman" w:cs="Times New Roman"/>
          <w:sz w:val="24"/>
          <w:szCs w:val="24"/>
          <w:lang w:val="de-DE"/>
        </w:rPr>
        <w:t>)</w:t>
      </w:r>
      <w:r w:rsidR="00532680" w:rsidRPr="008B2E36">
        <w:rPr>
          <w:rFonts w:ascii="Times New Roman" w:hAnsi="Times New Roman" w:cs="Times New Roman"/>
          <w:sz w:val="24"/>
          <w:szCs w:val="24"/>
          <w:lang w:val="de-DE"/>
        </w:rPr>
        <w:t>.</w:t>
      </w:r>
    </w:p>
    <w:p w:rsidR="0081721C" w:rsidRPr="008B2E36" w:rsidRDefault="00481FE3" w:rsidP="00F5633C">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i/>
          <w:sz w:val="24"/>
          <w:szCs w:val="24"/>
          <w:lang w:val="de-DE"/>
        </w:rPr>
        <w:t>Mërtvye duši</w:t>
      </w:r>
      <w:r w:rsidR="002665B7" w:rsidRPr="008B2E36">
        <w:rPr>
          <w:rFonts w:ascii="Times New Roman" w:hAnsi="Times New Roman" w:cs="Times New Roman"/>
          <w:b/>
          <w:sz w:val="24"/>
          <w:szCs w:val="24"/>
          <w:lang w:val="de-DE"/>
        </w:rPr>
        <w:t xml:space="preserve"> </w:t>
      </w:r>
      <w:r w:rsidR="00F5633C" w:rsidRPr="008B2E36">
        <w:rPr>
          <w:rFonts w:ascii="Times New Roman" w:hAnsi="Times New Roman" w:cs="Times New Roman"/>
          <w:b/>
          <w:sz w:val="24"/>
          <w:szCs w:val="24"/>
          <w:lang w:val="de-DE"/>
        </w:rPr>
        <w:t xml:space="preserve">von Nikolaj Gogol´, Übersetzung </w:t>
      </w:r>
      <w:r w:rsidR="00E315B5" w:rsidRPr="008B2E36">
        <w:rPr>
          <w:rFonts w:ascii="Times New Roman" w:hAnsi="Times New Roman" w:cs="Times New Roman"/>
          <w:b/>
          <w:sz w:val="24"/>
          <w:szCs w:val="24"/>
          <w:lang w:val="de-DE"/>
        </w:rPr>
        <w:t>Fred Ottow, Philipp Löbenstein</w:t>
      </w:r>
      <w:r w:rsidR="002665B7" w:rsidRPr="008B2E36">
        <w:rPr>
          <w:rFonts w:ascii="Times New Roman" w:hAnsi="Times New Roman" w:cs="Times New Roman"/>
          <w:b/>
          <w:sz w:val="24"/>
          <w:szCs w:val="24"/>
          <w:lang w:val="de-DE"/>
        </w:rPr>
        <w:t xml:space="preserve"> </w:t>
      </w:r>
    </w:p>
    <w:p w:rsidR="00E37396" w:rsidRPr="008B2E36" w:rsidRDefault="00E37396" w:rsidP="00E37396">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1</w:t>
      </w:r>
      <w:r w:rsidR="004606A7" w:rsidRPr="008B2E36">
        <w:rPr>
          <w:rFonts w:ascii="Times New Roman" w:hAnsi="Times New Roman" w:cs="Times New Roman"/>
          <w:sz w:val="24"/>
          <w:szCs w:val="24"/>
          <w:lang w:val="de-DE"/>
        </w:rPr>
        <w:t xml:space="preserve">) </w:t>
      </w:r>
      <w:r w:rsidR="00CE4184" w:rsidRPr="008B2E36">
        <w:rPr>
          <w:rFonts w:ascii="Times New Roman" w:hAnsi="Times New Roman" w:cs="Times New Roman"/>
          <w:sz w:val="24"/>
          <w:szCs w:val="24"/>
          <w:lang w:val="de-DE"/>
        </w:rPr>
        <w:t>„</w:t>
      </w:r>
      <w:r w:rsidR="004606A7" w:rsidRPr="008B2E36">
        <w:rPr>
          <w:rFonts w:ascii="Times New Roman" w:hAnsi="Times New Roman" w:cs="Times New Roman"/>
          <w:sz w:val="24"/>
          <w:szCs w:val="24"/>
          <w:lang w:val="de-DE"/>
        </w:rPr>
        <w:t>Derevnja Manilovka nemnogich mogla zamanit´ svoim mestopoloženiem.</w:t>
      </w:r>
      <w:r w:rsidR="00CE4184" w:rsidRPr="008B2E36">
        <w:rPr>
          <w:rFonts w:ascii="Times New Roman" w:hAnsi="Times New Roman" w:cs="Times New Roman"/>
          <w:sz w:val="24"/>
          <w:szCs w:val="24"/>
          <w:lang w:val="de-DE"/>
        </w:rPr>
        <w:t xml:space="preserve">“ </w:t>
      </w:r>
      <w:r w:rsidR="004606A7" w:rsidRPr="008B2E36">
        <w:rPr>
          <w:rFonts w:ascii="Times New Roman" w:hAnsi="Times New Roman" w:cs="Times New Roman"/>
          <w:sz w:val="24"/>
          <w:szCs w:val="24"/>
          <w:lang w:val="de-DE"/>
        </w:rPr>
        <w:t>Dies ist ein horizontal realisiertes Eigennamen-Wortspiel, das auf dem gleichen Wortstam</w:t>
      </w:r>
      <w:r w:rsidR="000F1072" w:rsidRPr="008B2E36">
        <w:rPr>
          <w:rFonts w:ascii="Times New Roman" w:hAnsi="Times New Roman" w:cs="Times New Roman"/>
          <w:sz w:val="24"/>
          <w:szCs w:val="24"/>
          <w:lang w:val="de-DE"/>
        </w:rPr>
        <w:t xml:space="preserve">m der Lexeme </w:t>
      </w:r>
      <w:r w:rsidR="000F1072" w:rsidRPr="008B2E36">
        <w:rPr>
          <w:rFonts w:ascii="Times New Roman" w:hAnsi="Times New Roman" w:cs="Times New Roman"/>
          <w:i/>
          <w:sz w:val="24"/>
          <w:szCs w:val="24"/>
          <w:lang w:val="de-DE"/>
        </w:rPr>
        <w:t>Manilovka</w:t>
      </w:r>
      <w:r w:rsidR="000F1072" w:rsidRPr="008B2E36">
        <w:rPr>
          <w:rFonts w:ascii="Times New Roman" w:hAnsi="Times New Roman" w:cs="Times New Roman"/>
          <w:sz w:val="24"/>
          <w:szCs w:val="24"/>
          <w:lang w:val="de-DE"/>
        </w:rPr>
        <w:t xml:space="preserve"> und </w:t>
      </w:r>
      <w:r w:rsidR="000F1072" w:rsidRPr="008B2E36">
        <w:rPr>
          <w:rFonts w:ascii="Times New Roman" w:hAnsi="Times New Roman" w:cs="Times New Roman"/>
          <w:i/>
          <w:sz w:val="24"/>
          <w:szCs w:val="24"/>
          <w:lang w:val="de-DE"/>
        </w:rPr>
        <w:t>manit´</w:t>
      </w:r>
      <w:r w:rsidR="004606A7" w:rsidRPr="008B2E36">
        <w:rPr>
          <w:rFonts w:ascii="Times New Roman" w:hAnsi="Times New Roman" w:cs="Times New Roman"/>
          <w:sz w:val="24"/>
          <w:szCs w:val="24"/>
          <w:lang w:val="de-DE"/>
        </w:rPr>
        <w:t xml:space="preserve"> beruht. In diesem Fall ist der Inhalt stark an den Ausdruck (Technik) gebunden, was eine </w:t>
      </w:r>
      <w:r w:rsidR="00CE4184" w:rsidRPr="008B2E36">
        <w:rPr>
          <w:rFonts w:ascii="Times New Roman" w:hAnsi="Times New Roman" w:cs="Times New Roman"/>
          <w:sz w:val="24"/>
          <w:szCs w:val="24"/>
          <w:lang w:val="de-DE"/>
        </w:rPr>
        <w:t xml:space="preserve">wortspielhafte </w:t>
      </w:r>
      <w:r w:rsidR="004606A7" w:rsidRPr="008B2E36">
        <w:rPr>
          <w:rFonts w:ascii="Times New Roman" w:hAnsi="Times New Roman" w:cs="Times New Roman"/>
          <w:sz w:val="24"/>
          <w:szCs w:val="24"/>
          <w:lang w:val="de-DE"/>
        </w:rPr>
        <w:t xml:space="preserve">Übersetzung erschwert. </w:t>
      </w:r>
      <w:r w:rsidR="00CE4184" w:rsidRPr="008B2E36">
        <w:rPr>
          <w:rFonts w:ascii="Times New Roman" w:hAnsi="Times New Roman" w:cs="Times New Roman"/>
          <w:sz w:val="24"/>
          <w:szCs w:val="24"/>
          <w:lang w:val="de-DE"/>
        </w:rPr>
        <w:t>Für eine Übertragung muss der Übersetzer sich daher bemühen, nach einem Eigennamen in der Zielsprache zu suchen, welcher sich homonymisch zu einem der Lexeme, die er a</w:t>
      </w:r>
      <w:r w:rsidR="00667853" w:rsidRPr="008B2E36">
        <w:rPr>
          <w:rFonts w:ascii="Times New Roman" w:hAnsi="Times New Roman" w:cs="Times New Roman"/>
          <w:sz w:val="24"/>
          <w:szCs w:val="24"/>
          <w:lang w:val="de-DE"/>
        </w:rPr>
        <w:t xml:space="preserve">ls Übersetzung für das Lexem </w:t>
      </w:r>
      <w:r w:rsidR="000F1072" w:rsidRPr="008B2E36">
        <w:rPr>
          <w:rFonts w:ascii="Times New Roman" w:hAnsi="Times New Roman" w:cs="Times New Roman"/>
          <w:i/>
          <w:sz w:val="24"/>
          <w:szCs w:val="24"/>
          <w:lang w:val="de-DE"/>
        </w:rPr>
        <w:t>manit´</w:t>
      </w:r>
      <w:r w:rsidR="00CE4184" w:rsidRPr="008B2E36">
        <w:rPr>
          <w:rFonts w:ascii="Times New Roman" w:hAnsi="Times New Roman" w:cs="Times New Roman"/>
          <w:sz w:val="24"/>
          <w:szCs w:val="24"/>
          <w:lang w:val="de-DE"/>
        </w:rPr>
        <w:t xml:space="preserve"> nimmt, verhalten würde. Es stellt sich </w:t>
      </w:r>
      <w:r w:rsidR="003B0F08" w:rsidRPr="008B2E36">
        <w:rPr>
          <w:rFonts w:ascii="Times New Roman" w:hAnsi="Times New Roman" w:cs="Times New Roman"/>
          <w:sz w:val="24"/>
          <w:szCs w:val="24"/>
          <w:lang w:val="de-DE"/>
        </w:rPr>
        <w:t>jedoch</w:t>
      </w:r>
      <w:r w:rsidR="00CE4184" w:rsidRPr="008B2E36">
        <w:rPr>
          <w:rFonts w:ascii="Times New Roman" w:hAnsi="Times New Roman" w:cs="Times New Roman"/>
          <w:sz w:val="24"/>
          <w:szCs w:val="24"/>
          <w:lang w:val="de-DE"/>
        </w:rPr>
        <w:t xml:space="preserve"> die Frage, inwiefern sich der Übersetzer vom Original lösen darf und ob </w:t>
      </w:r>
      <w:r w:rsidR="00C12314" w:rsidRPr="008B2E36">
        <w:rPr>
          <w:rFonts w:ascii="Times New Roman" w:hAnsi="Times New Roman" w:cs="Times New Roman"/>
          <w:sz w:val="24"/>
          <w:szCs w:val="24"/>
          <w:lang w:val="de-DE"/>
        </w:rPr>
        <w:t>er nicht doch lieber das</w:t>
      </w:r>
      <w:r w:rsidR="00CE4184" w:rsidRPr="008B2E36">
        <w:rPr>
          <w:rFonts w:ascii="Times New Roman" w:hAnsi="Times New Roman" w:cs="Times New Roman"/>
          <w:sz w:val="24"/>
          <w:szCs w:val="24"/>
          <w:lang w:val="de-DE"/>
        </w:rPr>
        <w:t xml:space="preserve"> Lokalkolorit auf Kosten des</w:t>
      </w:r>
      <w:r w:rsidR="000F1072" w:rsidRPr="008B2E36">
        <w:rPr>
          <w:rFonts w:ascii="Times New Roman" w:hAnsi="Times New Roman" w:cs="Times New Roman"/>
          <w:sz w:val="24"/>
          <w:szCs w:val="24"/>
          <w:lang w:val="de-DE"/>
        </w:rPr>
        <w:t xml:space="preserve"> Wortspiels beibehalten sollte. </w:t>
      </w:r>
      <w:r w:rsidR="00FE4008" w:rsidRPr="008B2E36">
        <w:rPr>
          <w:rFonts w:ascii="Times New Roman" w:hAnsi="Times New Roman" w:cs="Times New Roman"/>
          <w:sz w:val="24"/>
          <w:szCs w:val="24"/>
          <w:lang w:val="de-DE"/>
        </w:rPr>
        <w:t xml:space="preserve">In der ersten Übersetzung von Fred Ottow aus dem Jahr 1982 </w:t>
      </w:r>
      <w:r w:rsidR="00896ED7" w:rsidRPr="008B2E36">
        <w:rPr>
          <w:rFonts w:ascii="Times New Roman" w:hAnsi="Times New Roman" w:cs="Times New Roman"/>
          <w:sz w:val="24"/>
          <w:szCs w:val="24"/>
          <w:lang w:val="de-DE"/>
        </w:rPr>
        <w:t xml:space="preserve">(im Folgenden Ü1) </w:t>
      </w:r>
      <w:r w:rsidR="00FE4008" w:rsidRPr="008B2E36">
        <w:rPr>
          <w:rFonts w:ascii="Times New Roman" w:hAnsi="Times New Roman" w:cs="Times New Roman"/>
          <w:sz w:val="24"/>
          <w:szCs w:val="24"/>
          <w:lang w:val="de-DE"/>
        </w:rPr>
        <w:t>wird das Wortspiel neutralisiert: „</w:t>
      </w:r>
      <w:r w:rsidR="007B5B2B" w:rsidRPr="008B2E36">
        <w:rPr>
          <w:rFonts w:ascii="Times New Roman" w:hAnsi="Times New Roman" w:cs="Times New Roman"/>
          <w:sz w:val="24"/>
          <w:szCs w:val="24"/>
          <w:lang w:val="de-DE"/>
        </w:rPr>
        <w:t>Die Lage des Manilowschen</w:t>
      </w:r>
      <w:r w:rsidR="007C23AA" w:rsidRPr="008B2E36">
        <w:rPr>
          <w:rFonts w:ascii="Times New Roman" w:hAnsi="Times New Roman" w:cs="Times New Roman"/>
          <w:sz w:val="24"/>
          <w:szCs w:val="24"/>
          <w:lang w:val="de-DE"/>
        </w:rPr>
        <w:t xml:space="preserve"> </w:t>
      </w:r>
      <w:r w:rsidR="007B5B2B" w:rsidRPr="008B2E36">
        <w:rPr>
          <w:rFonts w:ascii="Times New Roman" w:hAnsi="Times New Roman" w:cs="Times New Roman"/>
          <w:sz w:val="24"/>
          <w:szCs w:val="24"/>
          <w:lang w:val="de-DE"/>
        </w:rPr>
        <w:t>Gutes war übrigens durchaus nicht verlockend.“</w:t>
      </w:r>
      <w:r w:rsidR="00667853" w:rsidRPr="008B2E36">
        <w:rPr>
          <w:rFonts w:ascii="Times New Roman" w:hAnsi="Times New Roman" w:cs="Times New Roman"/>
          <w:sz w:val="24"/>
          <w:szCs w:val="24"/>
          <w:lang w:val="de-DE"/>
        </w:rPr>
        <w:t xml:space="preserve"> Somit gehört diese Übersetzung zum Verfahren „Neutralisiert“.</w:t>
      </w:r>
      <w:r w:rsidR="008E7DDA" w:rsidRPr="008B2E36">
        <w:rPr>
          <w:rFonts w:ascii="Times New Roman" w:hAnsi="Times New Roman" w:cs="Times New Roman"/>
          <w:i/>
          <w:sz w:val="24"/>
          <w:szCs w:val="24"/>
          <w:lang w:val="de-DE"/>
        </w:rPr>
        <w:t xml:space="preserve"> </w:t>
      </w:r>
      <w:r w:rsidR="008E7DDA" w:rsidRPr="008B2E36">
        <w:rPr>
          <w:rFonts w:ascii="Times New Roman" w:hAnsi="Times New Roman" w:cs="Times New Roman"/>
          <w:sz w:val="24"/>
          <w:szCs w:val="24"/>
          <w:lang w:val="de-DE"/>
        </w:rPr>
        <w:t xml:space="preserve">Der zweite Übersetzer Philipp Löbenstein </w:t>
      </w:r>
      <w:r w:rsidR="00896ED7" w:rsidRPr="008B2E36">
        <w:rPr>
          <w:rFonts w:ascii="Times New Roman" w:hAnsi="Times New Roman" w:cs="Times New Roman"/>
          <w:sz w:val="24"/>
          <w:szCs w:val="24"/>
          <w:lang w:val="de-DE"/>
        </w:rPr>
        <w:t xml:space="preserve">(Ü2) </w:t>
      </w:r>
      <w:r w:rsidR="008E7DDA" w:rsidRPr="008B2E36">
        <w:rPr>
          <w:rFonts w:ascii="Times New Roman" w:hAnsi="Times New Roman" w:cs="Times New Roman"/>
          <w:sz w:val="24"/>
          <w:szCs w:val="24"/>
          <w:lang w:val="de-DE"/>
        </w:rPr>
        <w:t>entscheidet sich ebenfalls für eine neutrale Übersetzung: „Das Dorf Manilowka konnte durch</w:t>
      </w:r>
      <w:r w:rsidR="007C23AA" w:rsidRPr="008B2E36">
        <w:rPr>
          <w:rFonts w:ascii="Times New Roman" w:hAnsi="Times New Roman" w:cs="Times New Roman"/>
          <w:sz w:val="24"/>
          <w:szCs w:val="24"/>
          <w:lang w:val="de-DE"/>
        </w:rPr>
        <w:t xml:space="preserve"> seine Lage nicht sehr anziehen</w:t>
      </w:r>
      <w:r w:rsidR="008E7DDA" w:rsidRPr="008B2E36">
        <w:rPr>
          <w:rFonts w:ascii="Times New Roman" w:hAnsi="Times New Roman" w:cs="Times New Roman"/>
          <w:sz w:val="24"/>
          <w:szCs w:val="24"/>
          <w:lang w:val="de-DE"/>
        </w:rPr>
        <w:t>“</w:t>
      </w:r>
      <w:r w:rsidR="008E7DDA" w:rsidRPr="008B2E36">
        <w:rPr>
          <w:rFonts w:ascii="Times New Roman" w:hAnsi="Times New Roman" w:cs="Times New Roman"/>
          <w:i/>
          <w:sz w:val="24"/>
          <w:szCs w:val="24"/>
          <w:lang w:val="de-DE"/>
        </w:rPr>
        <w:t xml:space="preserve"> </w:t>
      </w:r>
      <w:r w:rsidR="00481FE3" w:rsidRPr="008B2E36">
        <w:rPr>
          <w:rFonts w:ascii="Times New Roman" w:hAnsi="Times New Roman" w:cs="Times New Roman"/>
          <w:sz w:val="24"/>
          <w:szCs w:val="24"/>
          <w:lang w:val="de-DE"/>
        </w:rPr>
        <w:t xml:space="preserve">(hrsg. 1977). In </w:t>
      </w:r>
      <w:r w:rsidR="00C470B3" w:rsidRPr="008B2E36">
        <w:rPr>
          <w:rFonts w:ascii="Times New Roman" w:hAnsi="Times New Roman" w:cs="Times New Roman"/>
          <w:sz w:val="24"/>
          <w:szCs w:val="24"/>
          <w:lang w:val="de-DE"/>
        </w:rPr>
        <w:t>diesem Fall</w:t>
      </w:r>
      <w:r w:rsidR="00481FE3" w:rsidRPr="008B2E36">
        <w:rPr>
          <w:rFonts w:ascii="Times New Roman" w:hAnsi="Times New Roman" w:cs="Times New Roman"/>
          <w:sz w:val="24"/>
          <w:szCs w:val="24"/>
          <w:lang w:val="de-DE"/>
        </w:rPr>
        <w:t xml:space="preserve"> sind</w:t>
      </w:r>
      <w:r w:rsidR="00C12314" w:rsidRPr="008B2E36">
        <w:rPr>
          <w:rFonts w:ascii="Times New Roman" w:hAnsi="Times New Roman" w:cs="Times New Roman"/>
          <w:sz w:val="24"/>
          <w:szCs w:val="24"/>
          <w:lang w:val="de-DE"/>
        </w:rPr>
        <w:t xml:space="preserve"> so</w:t>
      </w:r>
      <w:r w:rsidR="007C23AA" w:rsidRPr="008B2E36">
        <w:rPr>
          <w:rFonts w:ascii="Times New Roman" w:hAnsi="Times New Roman" w:cs="Times New Roman"/>
          <w:sz w:val="24"/>
          <w:szCs w:val="24"/>
          <w:lang w:val="de-DE"/>
        </w:rPr>
        <w:t xml:space="preserve">lche Übersetzungen aufgrund von </w:t>
      </w:r>
      <w:r w:rsidR="00C12314" w:rsidRPr="008B2E36">
        <w:rPr>
          <w:rFonts w:ascii="Times New Roman" w:hAnsi="Times New Roman" w:cs="Times New Roman"/>
          <w:sz w:val="24"/>
          <w:szCs w:val="24"/>
          <w:lang w:val="de-DE"/>
        </w:rPr>
        <w:t xml:space="preserve">Unterschieden </w:t>
      </w:r>
      <w:r w:rsidR="007C23AA" w:rsidRPr="008B2E36">
        <w:rPr>
          <w:rFonts w:ascii="Times New Roman" w:hAnsi="Times New Roman" w:cs="Times New Roman"/>
          <w:sz w:val="24"/>
          <w:szCs w:val="24"/>
          <w:lang w:val="de-DE"/>
        </w:rPr>
        <w:t xml:space="preserve">in </w:t>
      </w:r>
      <w:r w:rsidR="00C12314" w:rsidRPr="008B2E36">
        <w:rPr>
          <w:rFonts w:ascii="Times New Roman" w:hAnsi="Times New Roman" w:cs="Times New Roman"/>
          <w:sz w:val="24"/>
          <w:szCs w:val="24"/>
          <w:lang w:val="de-DE"/>
        </w:rPr>
        <w:t>der russischen und der deutschen Sprache</w:t>
      </w:r>
      <w:r w:rsidR="00960A50" w:rsidRPr="008B2E36">
        <w:rPr>
          <w:rFonts w:ascii="Times New Roman" w:hAnsi="Times New Roman" w:cs="Times New Roman"/>
          <w:sz w:val="24"/>
          <w:szCs w:val="24"/>
          <w:lang w:val="de-DE"/>
        </w:rPr>
        <w:t xml:space="preserve"> </w:t>
      </w:r>
      <w:r w:rsidR="00C470B3" w:rsidRPr="008B2E36">
        <w:rPr>
          <w:rFonts w:ascii="Times New Roman" w:hAnsi="Times New Roman" w:cs="Times New Roman"/>
          <w:sz w:val="24"/>
          <w:szCs w:val="24"/>
          <w:lang w:val="de-DE"/>
        </w:rPr>
        <w:t xml:space="preserve">überaus </w:t>
      </w:r>
      <w:r w:rsidR="00960A50" w:rsidRPr="008B2E36">
        <w:rPr>
          <w:rFonts w:ascii="Times New Roman" w:hAnsi="Times New Roman" w:cs="Times New Roman"/>
          <w:sz w:val="24"/>
          <w:szCs w:val="24"/>
          <w:lang w:val="de-DE"/>
        </w:rPr>
        <w:t>angemessen</w:t>
      </w:r>
      <w:r w:rsidR="00C12314" w:rsidRPr="008B2E36">
        <w:rPr>
          <w:rFonts w:ascii="Times New Roman" w:hAnsi="Times New Roman" w:cs="Times New Roman"/>
          <w:sz w:val="24"/>
          <w:szCs w:val="24"/>
          <w:lang w:val="de-DE"/>
        </w:rPr>
        <w:t xml:space="preserve">. </w:t>
      </w:r>
      <w:r w:rsidR="00822354" w:rsidRPr="008B2E36">
        <w:rPr>
          <w:rFonts w:ascii="Times New Roman" w:hAnsi="Times New Roman" w:cs="Times New Roman"/>
          <w:sz w:val="24"/>
          <w:szCs w:val="24"/>
          <w:lang w:val="de-DE"/>
        </w:rPr>
        <w:t>Der Übersetzer</w:t>
      </w:r>
      <w:r w:rsidR="007C23AA" w:rsidRPr="008B2E36">
        <w:rPr>
          <w:rFonts w:ascii="Times New Roman" w:hAnsi="Times New Roman" w:cs="Times New Roman"/>
          <w:sz w:val="24"/>
          <w:szCs w:val="24"/>
          <w:lang w:val="de-DE"/>
        </w:rPr>
        <w:t xml:space="preserve"> </w:t>
      </w:r>
      <w:r w:rsidR="00960A50" w:rsidRPr="008B2E36">
        <w:rPr>
          <w:rFonts w:ascii="Times New Roman" w:hAnsi="Times New Roman" w:cs="Times New Roman"/>
          <w:sz w:val="24"/>
          <w:szCs w:val="24"/>
          <w:lang w:val="de-DE"/>
        </w:rPr>
        <w:t xml:space="preserve">hat </w:t>
      </w:r>
      <w:r w:rsidR="00822354" w:rsidRPr="008B2E36">
        <w:rPr>
          <w:rFonts w:ascii="Times New Roman" w:hAnsi="Times New Roman" w:cs="Times New Roman"/>
          <w:sz w:val="24"/>
          <w:szCs w:val="24"/>
          <w:lang w:val="de-DE"/>
        </w:rPr>
        <w:t xml:space="preserve">hier </w:t>
      </w:r>
      <w:r w:rsidR="00960A50" w:rsidRPr="008B2E36">
        <w:rPr>
          <w:rFonts w:ascii="Times New Roman" w:hAnsi="Times New Roman" w:cs="Times New Roman"/>
          <w:sz w:val="24"/>
          <w:szCs w:val="24"/>
          <w:lang w:val="de-DE"/>
        </w:rPr>
        <w:t xml:space="preserve">nur wenig Spielraum. </w:t>
      </w:r>
      <w:r w:rsidR="00C470B3" w:rsidRPr="008B2E36">
        <w:rPr>
          <w:rFonts w:ascii="Times New Roman" w:hAnsi="Times New Roman" w:cs="Times New Roman"/>
          <w:sz w:val="24"/>
          <w:szCs w:val="24"/>
          <w:lang w:val="de-DE"/>
        </w:rPr>
        <w:t xml:space="preserve">Alternativ </w:t>
      </w:r>
      <w:r w:rsidR="00C12314" w:rsidRPr="008B2E36">
        <w:rPr>
          <w:rFonts w:ascii="Times New Roman" w:hAnsi="Times New Roman" w:cs="Times New Roman"/>
          <w:sz w:val="24"/>
          <w:szCs w:val="24"/>
          <w:lang w:val="de-DE"/>
        </w:rPr>
        <w:t xml:space="preserve">könnte </w:t>
      </w:r>
      <w:r w:rsidR="00C470B3" w:rsidRPr="008B2E36">
        <w:rPr>
          <w:rFonts w:ascii="Times New Roman" w:hAnsi="Times New Roman" w:cs="Times New Roman"/>
          <w:sz w:val="24"/>
          <w:szCs w:val="24"/>
          <w:lang w:val="de-DE"/>
        </w:rPr>
        <w:t xml:space="preserve">man </w:t>
      </w:r>
      <w:r w:rsidR="00C12314" w:rsidRPr="008B2E36">
        <w:rPr>
          <w:rFonts w:ascii="Times New Roman" w:hAnsi="Times New Roman" w:cs="Times New Roman"/>
          <w:sz w:val="24"/>
          <w:szCs w:val="24"/>
          <w:lang w:val="de-DE"/>
        </w:rPr>
        <w:t>nach einem Lexem suchen, dass</w:t>
      </w:r>
      <w:r w:rsidR="003B0F08" w:rsidRPr="008B2E36">
        <w:rPr>
          <w:rFonts w:ascii="Times New Roman" w:hAnsi="Times New Roman" w:cs="Times New Roman"/>
          <w:sz w:val="24"/>
          <w:szCs w:val="24"/>
          <w:lang w:val="de-DE"/>
        </w:rPr>
        <w:t xml:space="preserve"> eine Lautähnlichkeit zum Lexem </w:t>
      </w:r>
      <w:r w:rsidR="003B0F08" w:rsidRPr="008B2E36">
        <w:rPr>
          <w:rFonts w:ascii="Times New Roman" w:hAnsi="Times New Roman" w:cs="Times New Roman"/>
          <w:i/>
          <w:sz w:val="24"/>
          <w:szCs w:val="24"/>
          <w:lang w:val="de-DE"/>
        </w:rPr>
        <w:t>Manilow</w:t>
      </w:r>
      <w:r w:rsidR="00C12314" w:rsidRPr="008B2E36">
        <w:rPr>
          <w:rFonts w:ascii="Times New Roman" w:hAnsi="Times New Roman" w:cs="Times New Roman"/>
          <w:i/>
          <w:sz w:val="24"/>
          <w:szCs w:val="24"/>
          <w:lang w:val="de-DE"/>
        </w:rPr>
        <w:t>ka</w:t>
      </w:r>
      <w:r w:rsidR="00C12314" w:rsidRPr="008B2E36">
        <w:rPr>
          <w:rFonts w:ascii="Times New Roman" w:hAnsi="Times New Roman" w:cs="Times New Roman"/>
          <w:sz w:val="24"/>
          <w:szCs w:val="24"/>
          <w:lang w:val="de-DE"/>
        </w:rPr>
        <w:t xml:space="preserve"> aufweist, z. B.: „</w:t>
      </w:r>
      <w:r w:rsidR="007B5B2B" w:rsidRPr="008B2E36">
        <w:rPr>
          <w:rFonts w:ascii="Times New Roman" w:hAnsi="Times New Roman" w:cs="Times New Roman"/>
          <w:sz w:val="24"/>
          <w:szCs w:val="24"/>
          <w:lang w:val="de-DE"/>
        </w:rPr>
        <w:t xml:space="preserve">Manilowka </w:t>
      </w:r>
      <w:r w:rsidR="008E7DDA" w:rsidRPr="008B2E36">
        <w:rPr>
          <w:rFonts w:ascii="Times New Roman" w:hAnsi="Times New Roman" w:cs="Times New Roman"/>
          <w:sz w:val="24"/>
          <w:szCs w:val="24"/>
          <w:lang w:val="de-DE"/>
        </w:rPr>
        <w:t>hat sich als ein nicht besonders</w:t>
      </w:r>
      <w:r w:rsidR="007B5B2B" w:rsidRPr="008B2E36">
        <w:rPr>
          <w:rFonts w:ascii="Times New Roman" w:hAnsi="Times New Roman" w:cs="Times New Roman"/>
          <w:sz w:val="24"/>
          <w:szCs w:val="24"/>
          <w:lang w:val="de-DE"/>
        </w:rPr>
        <w:t xml:space="preserve"> verlockendes Dorf manifestiert.“</w:t>
      </w:r>
      <w:r w:rsidR="00C12314" w:rsidRPr="008B2E36">
        <w:rPr>
          <w:rFonts w:ascii="Times New Roman" w:hAnsi="Times New Roman" w:cs="Times New Roman"/>
          <w:sz w:val="24"/>
          <w:szCs w:val="24"/>
          <w:lang w:val="de-DE"/>
        </w:rPr>
        <w:t xml:space="preserve"> Jedoch ist das Anomaliesignal derart schwach, dass der Empfänger diesen Text vermutlich nicht als </w:t>
      </w:r>
      <w:r w:rsidR="00DA57CA" w:rsidRPr="008B2E36">
        <w:rPr>
          <w:rFonts w:ascii="Times New Roman" w:hAnsi="Times New Roman" w:cs="Times New Roman"/>
          <w:sz w:val="24"/>
          <w:szCs w:val="24"/>
          <w:lang w:val="de-DE"/>
        </w:rPr>
        <w:t xml:space="preserve">ein </w:t>
      </w:r>
      <w:r w:rsidR="007C23AA" w:rsidRPr="008B2E36">
        <w:rPr>
          <w:rFonts w:ascii="Times New Roman" w:hAnsi="Times New Roman" w:cs="Times New Roman"/>
          <w:sz w:val="24"/>
          <w:szCs w:val="24"/>
          <w:lang w:val="de-DE"/>
        </w:rPr>
        <w:t>Wortspiel wahrnehmen würde</w:t>
      </w:r>
      <w:r w:rsidR="00C12314" w:rsidRPr="008B2E36">
        <w:rPr>
          <w:rFonts w:ascii="Times New Roman" w:hAnsi="Times New Roman" w:cs="Times New Roman"/>
          <w:sz w:val="24"/>
          <w:szCs w:val="24"/>
          <w:lang w:val="de-DE"/>
        </w:rPr>
        <w:t xml:space="preserve">. </w:t>
      </w:r>
      <w:r w:rsidR="00960A50" w:rsidRPr="008B2E36">
        <w:rPr>
          <w:rFonts w:ascii="Times New Roman" w:hAnsi="Times New Roman" w:cs="Times New Roman"/>
          <w:sz w:val="24"/>
          <w:szCs w:val="24"/>
          <w:lang w:val="de-DE"/>
        </w:rPr>
        <w:t>Zudem trägt</w:t>
      </w:r>
      <w:r w:rsidR="003B0F08" w:rsidRPr="008B2E36">
        <w:rPr>
          <w:rFonts w:ascii="Times New Roman" w:hAnsi="Times New Roman" w:cs="Times New Roman"/>
          <w:sz w:val="24"/>
          <w:szCs w:val="24"/>
          <w:lang w:val="de-DE"/>
        </w:rPr>
        <w:t xml:space="preserve"> das Lexem </w:t>
      </w:r>
      <w:r w:rsidR="00960A50" w:rsidRPr="008B2E36">
        <w:rPr>
          <w:rFonts w:ascii="Times New Roman" w:hAnsi="Times New Roman" w:cs="Times New Roman"/>
          <w:i/>
          <w:sz w:val="24"/>
          <w:szCs w:val="24"/>
          <w:lang w:val="de-DE"/>
        </w:rPr>
        <w:t>Manilow</w:t>
      </w:r>
      <w:r w:rsidR="003B0F08" w:rsidRPr="008B2E36">
        <w:rPr>
          <w:rFonts w:ascii="Times New Roman" w:hAnsi="Times New Roman" w:cs="Times New Roman"/>
          <w:i/>
          <w:sz w:val="24"/>
          <w:szCs w:val="24"/>
          <w:lang w:val="de-DE"/>
        </w:rPr>
        <w:t>ka</w:t>
      </w:r>
      <w:r w:rsidR="00960A50" w:rsidRPr="008B2E36">
        <w:rPr>
          <w:rFonts w:ascii="Times New Roman" w:hAnsi="Times New Roman" w:cs="Times New Roman"/>
          <w:sz w:val="24"/>
          <w:szCs w:val="24"/>
          <w:lang w:val="de-DE"/>
        </w:rPr>
        <w:t xml:space="preserve"> für den deutschen Leser keinerlei Bedeutung, weshalb eine wortspielhafte Übersetzung auf der Basis der russischen Dorfbezeichnung zum Scheitern verurteilt wäre.</w:t>
      </w:r>
      <w:r w:rsidR="00DA57CA" w:rsidRPr="008B2E36">
        <w:rPr>
          <w:rFonts w:ascii="Times New Roman" w:hAnsi="Times New Roman" w:cs="Times New Roman"/>
          <w:sz w:val="24"/>
          <w:szCs w:val="24"/>
          <w:lang w:val="de-DE"/>
        </w:rPr>
        <w:t xml:space="preserve"> Eine andere Möglichkeit wäre die Eindeutschung des Dorfnamens, z. B.: </w:t>
      </w:r>
      <w:r w:rsidR="00743E13" w:rsidRPr="008B2E36">
        <w:rPr>
          <w:rFonts w:ascii="Times New Roman" w:hAnsi="Times New Roman" w:cs="Times New Roman"/>
          <w:sz w:val="24"/>
          <w:szCs w:val="24"/>
          <w:lang w:val="de-DE"/>
        </w:rPr>
        <w:t>„Die Lage des Dorfes Lockenau/Lockhausen war nicht besonders verlocken</w:t>
      </w:r>
      <w:r w:rsidR="000F1AC1" w:rsidRPr="008B2E36">
        <w:rPr>
          <w:rFonts w:ascii="Times New Roman" w:hAnsi="Times New Roman" w:cs="Times New Roman"/>
          <w:sz w:val="24"/>
          <w:szCs w:val="24"/>
          <w:lang w:val="de-DE"/>
        </w:rPr>
        <w:t>d</w:t>
      </w:r>
      <w:r w:rsidR="00743E13" w:rsidRPr="008B2E36">
        <w:rPr>
          <w:rFonts w:ascii="Times New Roman" w:hAnsi="Times New Roman" w:cs="Times New Roman"/>
          <w:sz w:val="24"/>
          <w:szCs w:val="24"/>
          <w:lang w:val="de-DE"/>
        </w:rPr>
        <w:t>“.</w:t>
      </w:r>
      <w:r w:rsidR="00743E13" w:rsidRPr="008B2E36">
        <w:rPr>
          <w:rFonts w:ascii="Times New Roman" w:hAnsi="Times New Roman" w:cs="Times New Roman"/>
          <w:i/>
          <w:sz w:val="24"/>
          <w:szCs w:val="24"/>
          <w:lang w:val="de-DE"/>
        </w:rPr>
        <w:t xml:space="preserve"> </w:t>
      </w:r>
      <w:r w:rsidR="00743E13" w:rsidRPr="008B2E36">
        <w:rPr>
          <w:rFonts w:ascii="Times New Roman" w:hAnsi="Times New Roman" w:cs="Times New Roman"/>
          <w:sz w:val="24"/>
          <w:szCs w:val="24"/>
          <w:lang w:val="de-DE"/>
        </w:rPr>
        <w:t xml:space="preserve">Wie man sieht, lässt sich </w:t>
      </w:r>
      <w:r w:rsidR="00667853" w:rsidRPr="008B2E36">
        <w:rPr>
          <w:rFonts w:ascii="Times New Roman" w:hAnsi="Times New Roman" w:cs="Times New Roman"/>
          <w:sz w:val="24"/>
          <w:szCs w:val="24"/>
          <w:lang w:val="de-DE"/>
        </w:rPr>
        <w:t xml:space="preserve">mit dem Verfahren der „Kreation“ ganz </w:t>
      </w:r>
      <w:r w:rsidR="00743E13" w:rsidRPr="008B2E36">
        <w:rPr>
          <w:rFonts w:ascii="Times New Roman" w:hAnsi="Times New Roman" w:cs="Times New Roman"/>
          <w:sz w:val="24"/>
          <w:szCs w:val="24"/>
          <w:lang w:val="de-DE"/>
        </w:rPr>
        <w:t>gut eine</w:t>
      </w:r>
      <w:r w:rsidR="000F1AC1" w:rsidRPr="008B2E36">
        <w:rPr>
          <w:rFonts w:ascii="Times New Roman" w:hAnsi="Times New Roman" w:cs="Times New Roman"/>
          <w:sz w:val="24"/>
          <w:szCs w:val="24"/>
          <w:lang w:val="de-DE"/>
        </w:rPr>
        <w:t xml:space="preserve"> Variation </w:t>
      </w:r>
      <w:r w:rsidR="007C23AA" w:rsidRPr="008B2E36">
        <w:rPr>
          <w:rFonts w:ascii="Times New Roman" w:hAnsi="Times New Roman" w:cs="Times New Roman"/>
          <w:sz w:val="24"/>
          <w:szCs w:val="24"/>
          <w:lang w:val="de-DE"/>
        </w:rPr>
        <w:t>nach</w:t>
      </w:r>
      <w:r w:rsidR="000F1AC1" w:rsidRPr="008B2E36">
        <w:rPr>
          <w:rFonts w:ascii="Times New Roman" w:hAnsi="Times New Roman" w:cs="Times New Roman"/>
          <w:sz w:val="24"/>
          <w:szCs w:val="24"/>
          <w:lang w:val="de-DE"/>
        </w:rPr>
        <w:t>bilden. Es taucht jedoch</w:t>
      </w:r>
      <w:r w:rsidR="00743E13" w:rsidRPr="008B2E36">
        <w:rPr>
          <w:rFonts w:ascii="Times New Roman" w:hAnsi="Times New Roman" w:cs="Times New Roman"/>
          <w:sz w:val="24"/>
          <w:szCs w:val="24"/>
          <w:lang w:val="de-DE"/>
        </w:rPr>
        <w:t xml:space="preserve"> ein Problem auf: Das Dorf Manilovka verweist auf </w:t>
      </w:r>
      <w:r w:rsidR="00501E8E" w:rsidRPr="008B2E36">
        <w:rPr>
          <w:rFonts w:ascii="Times New Roman" w:hAnsi="Times New Roman" w:cs="Times New Roman"/>
          <w:sz w:val="24"/>
          <w:szCs w:val="24"/>
          <w:lang w:val="de-DE"/>
        </w:rPr>
        <w:t>den Grundbesitzer</w:t>
      </w:r>
      <w:r w:rsidR="000F1AC1" w:rsidRPr="008B2E36">
        <w:rPr>
          <w:rFonts w:ascii="Times New Roman" w:hAnsi="Times New Roman" w:cs="Times New Roman"/>
          <w:sz w:val="24"/>
          <w:szCs w:val="24"/>
          <w:lang w:val="de-DE"/>
        </w:rPr>
        <w:t xml:space="preserve"> </w:t>
      </w:r>
      <w:r w:rsidR="00743E13" w:rsidRPr="008B2E36">
        <w:rPr>
          <w:rFonts w:ascii="Times New Roman" w:hAnsi="Times New Roman" w:cs="Times New Roman"/>
          <w:sz w:val="24"/>
          <w:szCs w:val="24"/>
          <w:lang w:val="de-DE"/>
        </w:rPr>
        <w:t>Manilov. Wenn der Dorfname eingedeutscht wird, geht dies</w:t>
      </w:r>
      <w:r w:rsidR="000F1AC1" w:rsidRPr="008B2E36">
        <w:rPr>
          <w:rFonts w:ascii="Times New Roman" w:hAnsi="Times New Roman" w:cs="Times New Roman"/>
          <w:sz w:val="24"/>
          <w:szCs w:val="24"/>
          <w:lang w:val="de-DE"/>
        </w:rPr>
        <w:t xml:space="preserve">e </w:t>
      </w:r>
      <w:r w:rsidR="0062080B" w:rsidRPr="008B2E36">
        <w:rPr>
          <w:rFonts w:ascii="Times New Roman" w:hAnsi="Times New Roman" w:cs="Times New Roman"/>
          <w:sz w:val="24"/>
          <w:szCs w:val="24"/>
          <w:lang w:val="de-DE"/>
        </w:rPr>
        <w:t>Anspielung</w:t>
      </w:r>
      <w:r w:rsidR="000F1AC1" w:rsidRPr="008B2E36">
        <w:rPr>
          <w:rFonts w:ascii="Times New Roman" w:hAnsi="Times New Roman" w:cs="Times New Roman"/>
          <w:sz w:val="24"/>
          <w:szCs w:val="24"/>
          <w:lang w:val="de-DE"/>
        </w:rPr>
        <w:t xml:space="preserve"> verloren und um dies</w:t>
      </w:r>
      <w:r w:rsidR="00743E13" w:rsidRPr="008B2E36">
        <w:rPr>
          <w:rFonts w:ascii="Times New Roman" w:hAnsi="Times New Roman" w:cs="Times New Roman"/>
          <w:sz w:val="24"/>
          <w:szCs w:val="24"/>
          <w:lang w:val="de-DE"/>
        </w:rPr>
        <w:t xml:space="preserve"> zu vermeiden, müsste auch </w:t>
      </w:r>
      <w:r w:rsidR="007C23AA" w:rsidRPr="008B2E36">
        <w:rPr>
          <w:rFonts w:ascii="Times New Roman" w:hAnsi="Times New Roman" w:cs="Times New Roman"/>
          <w:sz w:val="24"/>
          <w:szCs w:val="24"/>
          <w:lang w:val="de-DE"/>
        </w:rPr>
        <w:t xml:space="preserve">der Name </w:t>
      </w:r>
      <w:r w:rsidR="00743E13" w:rsidRPr="008B2E36">
        <w:rPr>
          <w:rFonts w:ascii="Times New Roman" w:hAnsi="Times New Roman" w:cs="Times New Roman"/>
          <w:i/>
          <w:sz w:val="24"/>
          <w:szCs w:val="24"/>
          <w:lang w:val="de-DE"/>
        </w:rPr>
        <w:t>Manil</w:t>
      </w:r>
      <w:r w:rsidR="000F1AC1" w:rsidRPr="008B2E36">
        <w:rPr>
          <w:rFonts w:ascii="Times New Roman" w:hAnsi="Times New Roman" w:cs="Times New Roman"/>
          <w:i/>
          <w:sz w:val="24"/>
          <w:szCs w:val="24"/>
          <w:lang w:val="de-DE"/>
        </w:rPr>
        <w:t>ov</w:t>
      </w:r>
      <w:r w:rsidR="000F1AC1" w:rsidRPr="008B2E36">
        <w:rPr>
          <w:rFonts w:ascii="Times New Roman" w:hAnsi="Times New Roman" w:cs="Times New Roman"/>
          <w:sz w:val="24"/>
          <w:szCs w:val="24"/>
          <w:lang w:val="de-DE"/>
        </w:rPr>
        <w:t xml:space="preserve"> eingedeutscht werden. Da </w:t>
      </w:r>
      <w:r w:rsidR="00481FE3" w:rsidRPr="008B2E36">
        <w:rPr>
          <w:rFonts w:ascii="Times New Roman" w:hAnsi="Times New Roman" w:cs="Times New Roman"/>
          <w:sz w:val="24"/>
          <w:szCs w:val="24"/>
          <w:lang w:val="de-DE"/>
        </w:rPr>
        <w:t>dieser</w:t>
      </w:r>
      <w:r w:rsidR="00743E13" w:rsidRPr="008B2E36">
        <w:rPr>
          <w:rFonts w:ascii="Times New Roman" w:hAnsi="Times New Roman" w:cs="Times New Roman"/>
          <w:sz w:val="24"/>
          <w:szCs w:val="24"/>
          <w:lang w:val="de-DE"/>
        </w:rPr>
        <w:t xml:space="preserve"> </w:t>
      </w:r>
      <w:r w:rsidR="00667853" w:rsidRPr="008B2E36">
        <w:rPr>
          <w:rFonts w:ascii="Times New Roman" w:hAnsi="Times New Roman" w:cs="Times New Roman"/>
          <w:sz w:val="24"/>
          <w:szCs w:val="24"/>
          <w:lang w:val="de-DE"/>
        </w:rPr>
        <w:t xml:space="preserve">dann aber </w:t>
      </w:r>
      <w:r w:rsidR="00743E13" w:rsidRPr="008B2E36">
        <w:rPr>
          <w:rFonts w:ascii="Times New Roman" w:hAnsi="Times New Roman" w:cs="Times New Roman"/>
          <w:sz w:val="24"/>
          <w:szCs w:val="24"/>
          <w:lang w:val="de-DE"/>
        </w:rPr>
        <w:t xml:space="preserve">im Kontrast zu den anderen </w:t>
      </w:r>
      <w:r w:rsidR="000F1AC1" w:rsidRPr="008B2E36">
        <w:rPr>
          <w:rFonts w:ascii="Times New Roman" w:hAnsi="Times New Roman" w:cs="Times New Roman"/>
          <w:sz w:val="24"/>
          <w:szCs w:val="24"/>
          <w:lang w:val="de-DE"/>
        </w:rPr>
        <w:t xml:space="preserve">Namen </w:t>
      </w:r>
      <w:r w:rsidR="00743E13" w:rsidRPr="008B2E36">
        <w:rPr>
          <w:rFonts w:ascii="Times New Roman" w:hAnsi="Times New Roman" w:cs="Times New Roman"/>
          <w:sz w:val="24"/>
          <w:szCs w:val="24"/>
          <w:lang w:val="de-DE"/>
        </w:rPr>
        <w:t xml:space="preserve">stehen würde, müssten auch </w:t>
      </w:r>
      <w:r w:rsidR="007C23AA" w:rsidRPr="008B2E36">
        <w:rPr>
          <w:rFonts w:ascii="Times New Roman" w:hAnsi="Times New Roman" w:cs="Times New Roman"/>
          <w:sz w:val="24"/>
          <w:szCs w:val="24"/>
          <w:lang w:val="de-DE"/>
        </w:rPr>
        <w:t>diese</w:t>
      </w:r>
      <w:r w:rsidR="00743E13" w:rsidRPr="008B2E36">
        <w:rPr>
          <w:rFonts w:ascii="Times New Roman" w:hAnsi="Times New Roman" w:cs="Times New Roman"/>
          <w:sz w:val="24"/>
          <w:szCs w:val="24"/>
          <w:lang w:val="de-DE"/>
        </w:rPr>
        <w:t xml:space="preserve"> N</w:t>
      </w:r>
      <w:r w:rsidR="000F1AC1" w:rsidRPr="008B2E36">
        <w:rPr>
          <w:rFonts w:ascii="Times New Roman" w:hAnsi="Times New Roman" w:cs="Times New Roman"/>
          <w:sz w:val="24"/>
          <w:szCs w:val="24"/>
          <w:lang w:val="de-DE"/>
        </w:rPr>
        <w:t xml:space="preserve">amen eingedeutscht werden. </w:t>
      </w:r>
      <w:r w:rsidR="00481FE3" w:rsidRPr="008B2E36">
        <w:rPr>
          <w:rFonts w:ascii="Times New Roman" w:hAnsi="Times New Roman" w:cs="Times New Roman"/>
          <w:sz w:val="24"/>
          <w:szCs w:val="24"/>
          <w:lang w:val="de-DE"/>
        </w:rPr>
        <w:t>Es wird e</w:t>
      </w:r>
      <w:r w:rsidR="009420E7" w:rsidRPr="008B2E36">
        <w:rPr>
          <w:rFonts w:ascii="Times New Roman" w:hAnsi="Times New Roman" w:cs="Times New Roman"/>
          <w:sz w:val="24"/>
          <w:szCs w:val="24"/>
          <w:lang w:val="de-DE"/>
        </w:rPr>
        <w:t>ine</w:t>
      </w:r>
      <w:r w:rsidR="00743E13" w:rsidRPr="008B2E36">
        <w:rPr>
          <w:rFonts w:ascii="Times New Roman" w:hAnsi="Times New Roman" w:cs="Times New Roman"/>
          <w:sz w:val="24"/>
          <w:szCs w:val="24"/>
          <w:lang w:val="de-DE"/>
        </w:rPr>
        <w:t xml:space="preserve"> „Kettenreaktion“</w:t>
      </w:r>
      <w:r w:rsidR="009420E7" w:rsidRPr="008B2E36">
        <w:rPr>
          <w:rFonts w:ascii="Times New Roman" w:hAnsi="Times New Roman" w:cs="Times New Roman"/>
          <w:sz w:val="24"/>
          <w:szCs w:val="24"/>
          <w:lang w:val="de-DE"/>
        </w:rPr>
        <w:t xml:space="preserve"> ausgelöst</w:t>
      </w:r>
      <w:r w:rsidR="000F1AC1" w:rsidRPr="008B2E36">
        <w:rPr>
          <w:rFonts w:ascii="Times New Roman" w:hAnsi="Times New Roman" w:cs="Times New Roman"/>
          <w:sz w:val="24"/>
          <w:szCs w:val="24"/>
          <w:lang w:val="de-DE"/>
        </w:rPr>
        <w:t xml:space="preserve">. </w:t>
      </w:r>
      <w:r w:rsidR="007C23AA" w:rsidRPr="008B2E36">
        <w:rPr>
          <w:rFonts w:ascii="Times New Roman" w:hAnsi="Times New Roman" w:cs="Times New Roman"/>
          <w:sz w:val="24"/>
          <w:szCs w:val="24"/>
          <w:lang w:val="de-DE"/>
        </w:rPr>
        <w:t xml:space="preserve">Im Endeffekt läuft der Übersetzer Gefahr, den Text vollkommen zu entfremden. </w:t>
      </w:r>
      <w:r w:rsidR="000F1AC1" w:rsidRPr="008B2E36">
        <w:rPr>
          <w:rFonts w:ascii="Times New Roman" w:hAnsi="Times New Roman" w:cs="Times New Roman"/>
          <w:sz w:val="24"/>
          <w:szCs w:val="24"/>
          <w:lang w:val="de-DE"/>
        </w:rPr>
        <w:t>Aus d</w:t>
      </w:r>
      <w:r w:rsidR="0062080B" w:rsidRPr="008B2E36">
        <w:rPr>
          <w:rFonts w:ascii="Times New Roman" w:hAnsi="Times New Roman" w:cs="Times New Roman"/>
          <w:sz w:val="24"/>
          <w:szCs w:val="24"/>
          <w:lang w:val="de-DE"/>
        </w:rPr>
        <w:t>iesem Grund würde ich mich gegen</w:t>
      </w:r>
      <w:r w:rsidR="000F1AC1" w:rsidRPr="008B2E36">
        <w:rPr>
          <w:rFonts w:ascii="Times New Roman" w:hAnsi="Times New Roman" w:cs="Times New Roman"/>
          <w:sz w:val="24"/>
          <w:szCs w:val="24"/>
          <w:lang w:val="de-DE"/>
        </w:rPr>
        <w:t xml:space="preserve"> eine solche Übersetzung</w:t>
      </w:r>
      <w:r w:rsidR="0062080B" w:rsidRPr="008B2E36">
        <w:rPr>
          <w:rFonts w:ascii="Times New Roman" w:hAnsi="Times New Roman" w:cs="Times New Roman"/>
          <w:sz w:val="24"/>
          <w:szCs w:val="24"/>
          <w:lang w:val="de-DE"/>
        </w:rPr>
        <w:t>s</w:t>
      </w:r>
      <w:r w:rsidR="00667853" w:rsidRPr="008B2E36">
        <w:rPr>
          <w:rFonts w:ascii="Times New Roman" w:hAnsi="Times New Roman" w:cs="Times New Roman"/>
          <w:sz w:val="24"/>
          <w:szCs w:val="24"/>
          <w:lang w:val="de-DE"/>
        </w:rPr>
        <w:t>lösung</w:t>
      </w:r>
      <w:r w:rsidR="000F1AC1" w:rsidRPr="008B2E36">
        <w:rPr>
          <w:rFonts w:ascii="Times New Roman" w:hAnsi="Times New Roman" w:cs="Times New Roman"/>
          <w:sz w:val="24"/>
          <w:szCs w:val="24"/>
          <w:lang w:val="de-DE"/>
        </w:rPr>
        <w:t xml:space="preserve"> entscheiden.</w:t>
      </w:r>
      <w:r w:rsidRPr="008B2E36">
        <w:rPr>
          <w:rFonts w:ascii="Times New Roman" w:hAnsi="Times New Roman" w:cs="Times New Roman"/>
          <w:sz w:val="24"/>
          <w:szCs w:val="24"/>
          <w:lang w:val="de-DE"/>
        </w:rPr>
        <w:t xml:space="preserve"> </w:t>
      </w:r>
      <w:r w:rsidR="003B0F08" w:rsidRPr="008B2E36">
        <w:rPr>
          <w:rFonts w:ascii="Times New Roman" w:hAnsi="Times New Roman" w:cs="Times New Roman"/>
          <w:sz w:val="24"/>
          <w:szCs w:val="24"/>
          <w:lang w:val="de-DE"/>
        </w:rPr>
        <w:t xml:space="preserve">Eine weitere </w:t>
      </w:r>
      <w:r w:rsidR="00481FE3" w:rsidRPr="008B2E36">
        <w:rPr>
          <w:rFonts w:ascii="Times New Roman" w:hAnsi="Times New Roman" w:cs="Times New Roman"/>
          <w:sz w:val="24"/>
          <w:szCs w:val="24"/>
          <w:lang w:val="de-DE"/>
        </w:rPr>
        <w:t>Möglichkeit</w:t>
      </w:r>
      <w:r w:rsidR="003B0F08" w:rsidRPr="008B2E36">
        <w:rPr>
          <w:rFonts w:ascii="Times New Roman" w:hAnsi="Times New Roman" w:cs="Times New Roman"/>
          <w:sz w:val="24"/>
          <w:szCs w:val="24"/>
          <w:lang w:val="de-DE"/>
        </w:rPr>
        <w:t xml:space="preserve"> wäre eine erklärende Übersetzung, die dem zielsprachigen Leser zum besseren Ver</w:t>
      </w:r>
      <w:r w:rsidR="00481FE3" w:rsidRPr="008B2E36">
        <w:rPr>
          <w:rFonts w:ascii="Times New Roman" w:hAnsi="Times New Roman" w:cs="Times New Roman"/>
          <w:sz w:val="24"/>
          <w:szCs w:val="24"/>
          <w:lang w:val="de-DE"/>
        </w:rPr>
        <w:t>ständnis des Wortspiels verhelfen würde</w:t>
      </w:r>
      <w:r w:rsidR="003B0F08" w:rsidRPr="008B2E36">
        <w:rPr>
          <w:rFonts w:ascii="Times New Roman" w:hAnsi="Times New Roman" w:cs="Times New Roman"/>
          <w:sz w:val="24"/>
          <w:szCs w:val="24"/>
          <w:lang w:val="de-DE"/>
        </w:rPr>
        <w:t xml:space="preserve">, z. B. „Die Lage des Manilowschen Gutes (Manilowka vom russischen </w:t>
      </w:r>
      <w:r w:rsidR="003B0F08" w:rsidRPr="008B2E36">
        <w:rPr>
          <w:rFonts w:ascii="Times New Roman" w:hAnsi="Times New Roman" w:cs="Times New Roman"/>
          <w:i/>
          <w:sz w:val="24"/>
          <w:szCs w:val="24"/>
          <w:lang w:val="de-DE"/>
        </w:rPr>
        <w:t>manitj = anlocken</w:t>
      </w:r>
      <w:r w:rsidR="003B0F08" w:rsidRPr="008B2E36">
        <w:rPr>
          <w:rFonts w:ascii="Times New Roman" w:hAnsi="Times New Roman" w:cs="Times New Roman"/>
          <w:sz w:val="24"/>
          <w:szCs w:val="24"/>
          <w:lang w:val="de-DE"/>
        </w:rPr>
        <w:t xml:space="preserve"> AdÜ) war übrigens durchaus nicht verlockend.“  </w:t>
      </w:r>
    </w:p>
    <w:p w:rsidR="00E37396" w:rsidRPr="008B2E36" w:rsidRDefault="00E37396" w:rsidP="00E37396">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2) „Na vopros, daleko li derevnja Zamanilovka, mužiki snjali šljapy, i odin iz nich, byvšij poumnee i nosivšij borodu klinom, otvečal: – Manilovka, možet byt´, a ne Zamanilovka?“ D</w:t>
      </w:r>
      <w:r w:rsidR="008D4A62" w:rsidRPr="008B2E36">
        <w:rPr>
          <w:rFonts w:ascii="Times New Roman" w:hAnsi="Times New Roman" w:cs="Times New Roman"/>
          <w:sz w:val="24"/>
          <w:szCs w:val="24"/>
          <w:lang w:val="de-DE"/>
        </w:rPr>
        <w:t xml:space="preserve">as Wortspiel </w:t>
      </w:r>
      <w:r w:rsidRPr="008B2E36">
        <w:rPr>
          <w:rFonts w:ascii="Times New Roman" w:hAnsi="Times New Roman" w:cs="Times New Roman"/>
          <w:sz w:val="24"/>
          <w:szCs w:val="24"/>
          <w:lang w:val="de-DE"/>
        </w:rPr>
        <w:t>basier</w:t>
      </w:r>
      <w:r w:rsidR="008D4A62" w:rsidRPr="008B2E36">
        <w:rPr>
          <w:rFonts w:ascii="Times New Roman" w:hAnsi="Times New Roman" w:cs="Times New Roman"/>
          <w:sz w:val="24"/>
          <w:szCs w:val="24"/>
          <w:lang w:val="de-DE"/>
        </w:rPr>
        <w:t>t</w:t>
      </w:r>
      <w:r w:rsidRPr="008B2E36">
        <w:rPr>
          <w:rFonts w:ascii="Times New Roman" w:hAnsi="Times New Roman" w:cs="Times New Roman"/>
          <w:sz w:val="24"/>
          <w:szCs w:val="24"/>
          <w:lang w:val="de-DE"/>
        </w:rPr>
        <w:t xml:space="preserve"> auf den Lexemen </w:t>
      </w:r>
      <w:r w:rsidRPr="008B2E36">
        <w:rPr>
          <w:rFonts w:ascii="Times New Roman" w:hAnsi="Times New Roman" w:cs="Times New Roman"/>
          <w:i/>
          <w:sz w:val="24"/>
          <w:szCs w:val="24"/>
          <w:lang w:val="de-DE"/>
        </w:rPr>
        <w:t>manit´</w:t>
      </w:r>
      <w:r w:rsidRPr="008B2E36">
        <w:rPr>
          <w:rFonts w:ascii="Times New Roman" w:hAnsi="Times New Roman" w:cs="Times New Roman"/>
          <w:sz w:val="24"/>
          <w:szCs w:val="24"/>
          <w:lang w:val="de-DE"/>
        </w:rPr>
        <w:t xml:space="preserve"> = </w:t>
      </w:r>
      <w:r w:rsidRPr="008B2E36">
        <w:rPr>
          <w:rFonts w:ascii="Times New Roman" w:hAnsi="Times New Roman" w:cs="Times New Roman"/>
          <w:i/>
          <w:sz w:val="24"/>
          <w:szCs w:val="24"/>
          <w:lang w:val="de-DE"/>
        </w:rPr>
        <w:t>anziehen</w:t>
      </w:r>
      <w:r w:rsidRPr="008B2E36">
        <w:rPr>
          <w:rFonts w:ascii="Times New Roman" w:hAnsi="Times New Roman" w:cs="Times New Roman"/>
          <w:sz w:val="24"/>
          <w:szCs w:val="24"/>
          <w:lang w:val="de-DE"/>
        </w:rPr>
        <w:t xml:space="preserve">, anlocken und </w:t>
      </w:r>
      <w:r w:rsidRPr="008B2E36">
        <w:rPr>
          <w:rFonts w:ascii="Times New Roman" w:hAnsi="Times New Roman" w:cs="Times New Roman"/>
          <w:i/>
          <w:sz w:val="24"/>
          <w:szCs w:val="24"/>
          <w:lang w:val="de-DE"/>
        </w:rPr>
        <w:t>zamanit´</w:t>
      </w:r>
      <w:r w:rsidRPr="008B2E36">
        <w:rPr>
          <w:rFonts w:ascii="Times New Roman" w:hAnsi="Times New Roman" w:cs="Times New Roman"/>
          <w:sz w:val="24"/>
          <w:szCs w:val="24"/>
          <w:lang w:val="de-DE"/>
        </w:rPr>
        <w:t xml:space="preserve"> = </w:t>
      </w:r>
      <w:r w:rsidRPr="008B2E36">
        <w:rPr>
          <w:rFonts w:ascii="Times New Roman" w:hAnsi="Times New Roman" w:cs="Times New Roman"/>
          <w:i/>
          <w:sz w:val="24"/>
          <w:szCs w:val="24"/>
          <w:lang w:val="de-DE"/>
        </w:rPr>
        <w:t>heranlocken</w:t>
      </w:r>
      <w:r w:rsidRPr="008B2E36">
        <w:rPr>
          <w:rFonts w:ascii="Times New Roman" w:hAnsi="Times New Roman" w:cs="Times New Roman"/>
          <w:sz w:val="24"/>
          <w:szCs w:val="24"/>
          <w:lang w:val="de-DE"/>
        </w:rPr>
        <w:t xml:space="preserve">, wobei das in diesem Fall eher negativ konnotierte Lexem </w:t>
      </w:r>
      <w:r w:rsidRPr="008B2E36">
        <w:rPr>
          <w:rFonts w:ascii="Times New Roman" w:hAnsi="Times New Roman" w:cs="Times New Roman"/>
          <w:i/>
          <w:sz w:val="24"/>
          <w:szCs w:val="24"/>
          <w:lang w:val="de-DE"/>
        </w:rPr>
        <w:t>zamanit´</w:t>
      </w:r>
      <w:r w:rsidRPr="008B2E36">
        <w:rPr>
          <w:rFonts w:ascii="Times New Roman" w:hAnsi="Times New Roman" w:cs="Times New Roman"/>
          <w:sz w:val="24"/>
          <w:szCs w:val="24"/>
          <w:lang w:val="de-DE"/>
        </w:rPr>
        <w:t xml:space="preserve">, welches mit der Wortverbindung </w:t>
      </w:r>
      <w:r w:rsidRPr="008B2E36">
        <w:rPr>
          <w:rFonts w:ascii="Times New Roman" w:hAnsi="Times New Roman" w:cs="Times New Roman"/>
          <w:i/>
          <w:sz w:val="24"/>
          <w:szCs w:val="24"/>
          <w:lang w:val="de-DE"/>
        </w:rPr>
        <w:t>zamanit´ v lovušku</w:t>
      </w:r>
      <w:r w:rsidRPr="008B2E36">
        <w:rPr>
          <w:rFonts w:ascii="Times New Roman" w:hAnsi="Times New Roman" w:cs="Times New Roman"/>
          <w:sz w:val="24"/>
          <w:szCs w:val="24"/>
          <w:lang w:val="de-DE"/>
        </w:rPr>
        <w:t xml:space="preserve"> = </w:t>
      </w:r>
      <w:r w:rsidRPr="008B2E36">
        <w:rPr>
          <w:rFonts w:ascii="Times New Roman" w:hAnsi="Times New Roman" w:cs="Times New Roman"/>
          <w:i/>
          <w:sz w:val="24"/>
          <w:szCs w:val="24"/>
          <w:lang w:val="de-DE"/>
        </w:rPr>
        <w:t>in eine Falle locken</w:t>
      </w:r>
      <w:r w:rsidRPr="008B2E36">
        <w:rPr>
          <w:rFonts w:ascii="Times New Roman" w:hAnsi="Times New Roman" w:cs="Times New Roman"/>
          <w:sz w:val="24"/>
          <w:szCs w:val="24"/>
          <w:lang w:val="de-DE"/>
        </w:rPr>
        <w:t xml:space="preserve"> assoziiert wird, dem eher neutralen oder sogar positiven </w:t>
      </w:r>
      <w:r w:rsidRPr="008B2E36">
        <w:rPr>
          <w:rFonts w:ascii="Times New Roman" w:hAnsi="Times New Roman" w:cs="Times New Roman"/>
          <w:i/>
          <w:sz w:val="24"/>
          <w:szCs w:val="24"/>
          <w:lang w:val="de-DE"/>
        </w:rPr>
        <w:t>manit´</w:t>
      </w:r>
      <w:r w:rsidR="008D4A62"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gegenübergestellt wird. Somit wird </w:t>
      </w:r>
      <w:r w:rsidR="008D4A62" w:rsidRPr="008B2E36">
        <w:rPr>
          <w:rFonts w:ascii="Times New Roman" w:hAnsi="Times New Roman" w:cs="Times New Roman"/>
          <w:sz w:val="24"/>
          <w:szCs w:val="24"/>
          <w:lang w:val="de-DE"/>
        </w:rPr>
        <w:t>eine bestimmte</w:t>
      </w:r>
      <w:r w:rsidRPr="008B2E36">
        <w:rPr>
          <w:rFonts w:ascii="Times New Roman" w:hAnsi="Times New Roman" w:cs="Times New Roman"/>
          <w:sz w:val="24"/>
          <w:szCs w:val="24"/>
          <w:lang w:val="de-DE"/>
        </w:rPr>
        <w:t xml:space="preserve"> Haltung des Protagonisten sowie des Autors gegenüber dem Dorf und </w:t>
      </w:r>
      <w:r w:rsidR="008D4A62" w:rsidRPr="008B2E36">
        <w:rPr>
          <w:rFonts w:ascii="Times New Roman" w:hAnsi="Times New Roman" w:cs="Times New Roman"/>
          <w:sz w:val="24"/>
          <w:szCs w:val="24"/>
          <w:lang w:val="de-DE"/>
        </w:rPr>
        <w:t>seinem</w:t>
      </w:r>
      <w:r w:rsidRPr="008B2E36">
        <w:rPr>
          <w:rFonts w:ascii="Times New Roman" w:hAnsi="Times New Roman" w:cs="Times New Roman"/>
          <w:sz w:val="24"/>
          <w:szCs w:val="24"/>
          <w:lang w:val="de-DE"/>
        </w:rPr>
        <w:t xml:space="preserve"> Besitzer </w:t>
      </w:r>
      <w:r w:rsidR="008D4A62" w:rsidRPr="008B2E36">
        <w:rPr>
          <w:rFonts w:ascii="Times New Roman" w:hAnsi="Times New Roman" w:cs="Times New Roman"/>
          <w:sz w:val="24"/>
          <w:szCs w:val="24"/>
          <w:lang w:val="de-DE"/>
        </w:rPr>
        <w:t>suggeriert</w:t>
      </w:r>
      <w:r w:rsidRPr="008B2E36">
        <w:rPr>
          <w:rFonts w:ascii="Times New Roman" w:hAnsi="Times New Roman" w:cs="Times New Roman"/>
          <w:sz w:val="24"/>
          <w:szCs w:val="24"/>
          <w:lang w:val="de-DE"/>
        </w:rPr>
        <w:t xml:space="preserve">. </w:t>
      </w:r>
      <w:r w:rsidR="002665B7" w:rsidRPr="008B2E36">
        <w:rPr>
          <w:rFonts w:ascii="Times New Roman" w:hAnsi="Times New Roman" w:cs="Times New Roman"/>
          <w:sz w:val="24"/>
          <w:szCs w:val="24"/>
          <w:lang w:val="de-DE"/>
        </w:rPr>
        <w:t>Die</w:t>
      </w:r>
      <w:r w:rsidR="008D4A62" w:rsidRPr="008B2E36">
        <w:rPr>
          <w:rFonts w:ascii="Times New Roman" w:hAnsi="Times New Roman" w:cs="Times New Roman"/>
          <w:sz w:val="24"/>
          <w:szCs w:val="24"/>
          <w:lang w:val="de-DE"/>
        </w:rPr>
        <w:t xml:space="preserve"> Übersetzungsanalyse </w:t>
      </w:r>
      <w:r w:rsidR="002665B7" w:rsidRPr="008B2E36">
        <w:rPr>
          <w:rFonts w:ascii="Times New Roman" w:hAnsi="Times New Roman" w:cs="Times New Roman"/>
          <w:sz w:val="24"/>
          <w:szCs w:val="24"/>
          <w:lang w:val="de-DE"/>
        </w:rPr>
        <w:t>hat ergeben, dass</w:t>
      </w:r>
      <w:r w:rsidR="008D4A62" w:rsidRPr="008B2E36">
        <w:rPr>
          <w:rFonts w:ascii="Times New Roman" w:hAnsi="Times New Roman" w:cs="Times New Roman"/>
          <w:sz w:val="24"/>
          <w:szCs w:val="24"/>
          <w:lang w:val="de-DE"/>
        </w:rPr>
        <w:t xml:space="preserve"> keiner der Übersetzer diese Passage in Form eines Wortspiels wiedergegeben hat. Die Übersetzungen </w:t>
      </w:r>
      <w:r w:rsidR="005C24C5" w:rsidRPr="008B2E36">
        <w:rPr>
          <w:rFonts w:ascii="Times New Roman" w:hAnsi="Times New Roman" w:cs="Times New Roman"/>
          <w:sz w:val="24"/>
          <w:szCs w:val="24"/>
          <w:lang w:val="de-DE"/>
        </w:rPr>
        <w:t>Ü1 und Ü2</w:t>
      </w:r>
      <w:r w:rsidR="002665B7" w:rsidRPr="008B2E36">
        <w:rPr>
          <w:rFonts w:ascii="Times New Roman" w:hAnsi="Times New Roman" w:cs="Times New Roman"/>
          <w:sz w:val="24"/>
          <w:szCs w:val="24"/>
          <w:lang w:val="de-DE"/>
        </w:rPr>
        <w:t xml:space="preserve"> </w:t>
      </w:r>
      <w:r w:rsidR="008D4A62" w:rsidRPr="008B2E36">
        <w:rPr>
          <w:rFonts w:ascii="Times New Roman" w:hAnsi="Times New Roman" w:cs="Times New Roman"/>
          <w:sz w:val="24"/>
          <w:szCs w:val="24"/>
          <w:lang w:val="de-DE"/>
        </w:rPr>
        <w:t>sind ziemlich ähnlich, deshalb wird an dieser Stelle nur ein Übersetzungsbeispiel angeführt: „</w:t>
      </w:r>
      <w:r w:rsidR="00172D5A" w:rsidRPr="008B2E36">
        <w:rPr>
          <w:rFonts w:ascii="Times New Roman" w:hAnsi="Times New Roman" w:cs="Times New Roman"/>
          <w:sz w:val="24"/>
          <w:szCs w:val="24"/>
          <w:lang w:val="de-DE"/>
        </w:rPr>
        <w:t>Auf die Frage, ob das Dorf Samanilowka noch weit sei, nahmen die Bauern die Mützen ab, und der eine von ihnen, der der klügere war und einen keilförmigen Bart trug, antwortete: 'Meinst du vielleicht Manilowka und nicht Samanilowka?'“</w:t>
      </w:r>
      <w:r w:rsidR="008D4A62" w:rsidRPr="008B2E36">
        <w:rPr>
          <w:rFonts w:ascii="Times New Roman" w:hAnsi="Times New Roman" w:cs="Times New Roman"/>
          <w:sz w:val="24"/>
          <w:szCs w:val="24"/>
          <w:lang w:val="de-DE"/>
        </w:rPr>
        <w:t xml:space="preserve"> Die Dorfnamen wurden </w:t>
      </w:r>
      <w:r w:rsidR="00172D5A" w:rsidRPr="008B2E36">
        <w:rPr>
          <w:rFonts w:ascii="Times New Roman" w:hAnsi="Times New Roman" w:cs="Times New Roman"/>
          <w:sz w:val="24"/>
          <w:szCs w:val="24"/>
          <w:lang w:val="de-DE"/>
        </w:rPr>
        <w:t xml:space="preserve">in </w:t>
      </w:r>
      <w:r w:rsidR="002665B7" w:rsidRPr="008B2E36">
        <w:rPr>
          <w:rFonts w:ascii="Times New Roman" w:hAnsi="Times New Roman" w:cs="Times New Roman"/>
          <w:sz w:val="24"/>
          <w:szCs w:val="24"/>
          <w:lang w:val="de-DE"/>
        </w:rPr>
        <w:t>den beiden</w:t>
      </w:r>
      <w:r w:rsidR="00172D5A" w:rsidRPr="008B2E36">
        <w:rPr>
          <w:rFonts w:ascii="Times New Roman" w:hAnsi="Times New Roman" w:cs="Times New Roman"/>
          <w:sz w:val="24"/>
          <w:szCs w:val="24"/>
          <w:lang w:val="de-DE"/>
        </w:rPr>
        <w:t xml:space="preserve"> Übersetzungen </w:t>
      </w:r>
      <w:r w:rsidR="008D4A62" w:rsidRPr="008B2E36">
        <w:rPr>
          <w:rFonts w:ascii="Times New Roman" w:hAnsi="Times New Roman" w:cs="Times New Roman"/>
          <w:sz w:val="24"/>
          <w:szCs w:val="24"/>
          <w:lang w:val="de-DE"/>
        </w:rPr>
        <w:t xml:space="preserve">beibehalten, was dazu geführt hat, dass das Wortspiel </w:t>
      </w:r>
      <w:r w:rsidR="009420E7" w:rsidRPr="008B2E36">
        <w:rPr>
          <w:rFonts w:ascii="Times New Roman" w:hAnsi="Times New Roman" w:cs="Times New Roman"/>
          <w:sz w:val="24"/>
          <w:szCs w:val="24"/>
          <w:lang w:val="de-DE"/>
        </w:rPr>
        <w:t>in der deutschen Übersetzung</w:t>
      </w:r>
      <w:r w:rsidR="008D4A62" w:rsidRPr="008B2E36">
        <w:rPr>
          <w:rFonts w:ascii="Times New Roman" w:hAnsi="Times New Roman" w:cs="Times New Roman"/>
          <w:sz w:val="24"/>
          <w:szCs w:val="24"/>
          <w:lang w:val="de-DE"/>
        </w:rPr>
        <w:t xml:space="preserve"> verlorengegangen ist. Allerdings hatten die Übersetzer – wie dies auch im ersten Beispiel </w:t>
      </w:r>
      <w:r w:rsidR="00172D5A" w:rsidRPr="008B2E36">
        <w:rPr>
          <w:rFonts w:ascii="Times New Roman" w:hAnsi="Times New Roman" w:cs="Times New Roman"/>
          <w:sz w:val="24"/>
          <w:szCs w:val="24"/>
          <w:lang w:val="de-DE"/>
        </w:rPr>
        <w:t>der Fall</w:t>
      </w:r>
      <w:r w:rsidR="008D4A62" w:rsidRPr="008B2E36">
        <w:rPr>
          <w:rFonts w:ascii="Times New Roman" w:hAnsi="Times New Roman" w:cs="Times New Roman"/>
          <w:sz w:val="24"/>
          <w:szCs w:val="24"/>
          <w:lang w:val="de-DE"/>
        </w:rPr>
        <w:t xml:space="preserve"> war – keinen Spielraum aufgrund von </w:t>
      </w:r>
      <w:r w:rsidR="002665B7" w:rsidRPr="008B2E36">
        <w:rPr>
          <w:rFonts w:ascii="Times New Roman" w:hAnsi="Times New Roman" w:cs="Times New Roman"/>
          <w:sz w:val="24"/>
          <w:szCs w:val="24"/>
          <w:lang w:val="de-DE"/>
        </w:rPr>
        <w:t>den Unterschieden der jeweiligen</w:t>
      </w:r>
      <w:r w:rsidR="005C24C5" w:rsidRPr="008B2E36">
        <w:rPr>
          <w:rFonts w:ascii="Times New Roman" w:hAnsi="Times New Roman" w:cs="Times New Roman"/>
          <w:sz w:val="24"/>
          <w:szCs w:val="24"/>
          <w:lang w:val="de-DE"/>
        </w:rPr>
        <w:t xml:space="preserve"> Sprachsysteme</w:t>
      </w:r>
      <w:r w:rsidR="008D4A62" w:rsidRPr="008B2E36">
        <w:rPr>
          <w:rFonts w:ascii="Times New Roman" w:hAnsi="Times New Roman" w:cs="Times New Roman"/>
          <w:sz w:val="24"/>
          <w:szCs w:val="24"/>
          <w:lang w:val="de-DE"/>
        </w:rPr>
        <w:t xml:space="preserve"> und haben sich </w:t>
      </w:r>
      <w:r w:rsidR="00481FE3" w:rsidRPr="008B2E36">
        <w:rPr>
          <w:rFonts w:ascii="Times New Roman" w:hAnsi="Times New Roman" w:cs="Times New Roman"/>
          <w:sz w:val="24"/>
          <w:szCs w:val="24"/>
          <w:lang w:val="de-DE"/>
        </w:rPr>
        <w:t xml:space="preserve">somit </w:t>
      </w:r>
      <w:r w:rsidR="008D4A62" w:rsidRPr="008B2E36">
        <w:rPr>
          <w:rFonts w:ascii="Times New Roman" w:hAnsi="Times New Roman" w:cs="Times New Roman"/>
          <w:sz w:val="24"/>
          <w:szCs w:val="24"/>
          <w:lang w:val="de-DE"/>
        </w:rPr>
        <w:t xml:space="preserve">für die Beibehaltung </w:t>
      </w:r>
      <w:r w:rsidR="00481FE3" w:rsidRPr="008B2E36">
        <w:rPr>
          <w:rFonts w:ascii="Times New Roman" w:hAnsi="Times New Roman" w:cs="Times New Roman"/>
          <w:sz w:val="24"/>
          <w:szCs w:val="24"/>
          <w:lang w:val="de-DE"/>
        </w:rPr>
        <w:t>des Lokalkolorits entschieden. D</w:t>
      </w:r>
      <w:r w:rsidR="008D4A62" w:rsidRPr="008B2E36">
        <w:rPr>
          <w:rFonts w:ascii="Times New Roman" w:hAnsi="Times New Roman" w:cs="Times New Roman"/>
          <w:sz w:val="24"/>
          <w:szCs w:val="24"/>
          <w:lang w:val="de-DE"/>
        </w:rPr>
        <w:t>aher können die Übersetzungen an dieser Stelle als gelungen bewertet werden.</w:t>
      </w:r>
    </w:p>
    <w:p w:rsidR="00896ED7" w:rsidRPr="008B2E36" w:rsidRDefault="005C24C5"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3</w:t>
      </w:r>
      <w:r w:rsidR="00C12314" w:rsidRPr="008B2E36">
        <w:rPr>
          <w:rFonts w:ascii="Times New Roman" w:hAnsi="Times New Roman" w:cs="Times New Roman"/>
          <w:sz w:val="24"/>
          <w:szCs w:val="24"/>
          <w:lang w:val="de-DE"/>
        </w:rPr>
        <w:t>) „</w:t>
      </w:r>
      <w:r w:rsidR="00896ED7" w:rsidRPr="008B2E36">
        <w:rPr>
          <w:rFonts w:ascii="Times New Roman" w:hAnsi="Times New Roman" w:cs="Times New Roman"/>
          <w:sz w:val="24"/>
          <w:szCs w:val="24"/>
          <w:lang w:val="de-DE"/>
        </w:rPr>
        <w:t>‘</w:t>
      </w:r>
      <w:r w:rsidR="00C12314" w:rsidRPr="008B2E36">
        <w:rPr>
          <w:rFonts w:ascii="Times New Roman" w:hAnsi="Times New Roman" w:cs="Times New Roman"/>
          <w:sz w:val="24"/>
          <w:szCs w:val="24"/>
          <w:lang w:val="de-DE"/>
        </w:rPr>
        <w:t>Ne imej deneg, imej chorošich druzej dlja ob</w:t>
      </w:r>
      <w:r w:rsidR="00896ED7" w:rsidRPr="008B2E36">
        <w:rPr>
          <w:rFonts w:ascii="Times New Roman" w:hAnsi="Times New Roman" w:cs="Times New Roman"/>
          <w:sz w:val="24"/>
          <w:szCs w:val="24"/>
          <w:lang w:val="de-DE"/>
        </w:rPr>
        <w:t>ra</w:t>
      </w:r>
      <w:r w:rsidR="00C12314" w:rsidRPr="008B2E36">
        <w:rPr>
          <w:rFonts w:ascii="Times New Roman" w:hAnsi="Times New Roman" w:cs="Times New Roman"/>
          <w:sz w:val="24"/>
          <w:szCs w:val="24"/>
          <w:lang w:val="de-DE"/>
        </w:rPr>
        <w:t>ščenija</w:t>
      </w:r>
      <w:r w:rsidR="00896ED7" w:rsidRPr="008B2E36">
        <w:rPr>
          <w:rFonts w:ascii="Times New Roman" w:hAnsi="Times New Roman" w:cs="Times New Roman"/>
          <w:sz w:val="24"/>
          <w:szCs w:val="24"/>
          <w:lang w:val="de-DE"/>
        </w:rPr>
        <w:t>‘</w:t>
      </w:r>
      <w:r w:rsidR="00C12314" w:rsidRPr="008B2E36">
        <w:rPr>
          <w:rFonts w:ascii="Times New Roman" w:hAnsi="Times New Roman" w:cs="Times New Roman"/>
          <w:sz w:val="24"/>
          <w:szCs w:val="24"/>
          <w:lang w:val="de-DE"/>
        </w:rPr>
        <w:t>, skasal odin mudrec.“</w:t>
      </w:r>
      <w:r w:rsidR="00896ED7" w:rsidRPr="008B2E36">
        <w:rPr>
          <w:rFonts w:ascii="Times New Roman" w:hAnsi="Times New Roman" w:cs="Times New Roman"/>
          <w:i/>
          <w:sz w:val="24"/>
          <w:szCs w:val="24"/>
          <w:lang w:val="de-DE"/>
        </w:rPr>
        <w:t xml:space="preserve"> </w:t>
      </w:r>
      <w:r w:rsidR="000E4F02" w:rsidRPr="008B2E36">
        <w:rPr>
          <w:rFonts w:ascii="Times New Roman" w:hAnsi="Times New Roman" w:cs="Times New Roman"/>
          <w:sz w:val="24"/>
          <w:szCs w:val="24"/>
          <w:lang w:val="de-DE"/>
        </w:rPr>
        <w:t>Dieser Satz verweist auf den alten russischen Spruch „Ne imej sto rublej, a imej sto druzej“</w:t>
      </w:r>
      <w:r w:rsidR="009420E7" w:rsidRPr="008B2E36">
        <w:rPr>
          <w:rFonts w:ascii="Times New Roman" w:hAnsi="Times New Roman" w:cs="Times New Roman"/>
          <w:sz w:val="24"/>
          <w:szCs w:val="24"/>
          <w:lang w:val="de-DE"/>
        </w:rPr>
        <w:t>, zählt somit zu der Kategoerie der</w:t>
      </w:r>
      <w:r w:rsidR="0081721C" w:rsidRPr="008B2E36">
        <w:rPr>
          <w:rFonts w:ascii="Times New Roman" w:hAnsi="Times New Roman" w:cs="Times New Roman"/>
          <w:sz w:val="24"/>
          <w:szCs w:val="24"/>
          <w:lang w:val="de-DE"/>
        </w:rPr>
        <w:t xml:space="preserve"> Anspielungen</w:t>
      </w:r>
      <w:r w:rsidR="000E4F02" w:rsidRPr="008B2E36">
        <w:rPr>
          <w:rFonts w:ascii="Times New Roman" w:hAnsi="Times New Roman" w:cs="Times New Roman"/>
          <w:i/>
          <w:sz w:val="24"/>
          <w:szCs w:val="24"/>
          <w:lang w:val="de-DE"/>
        </w:rPr>
        <w:t xml:space="preserve">. </w:t>
      </w:r>
      <w:r w:rsidR="00172D5A" w:rsidRPr="008B2E36">
        <w:rPr>
          <w:rFonts w:ascii="Times New Roman" w:hAnsi="Times New Roman" w:cs="Times New Roman"/>
          <w:sz w:val="24"/>
          <w:szCs w:val="24"/>
          <w:lang w:val="de-DE"/>
        </w:rPr>
        <w:t xml:space="preserve">Hier zeigt der Autor, dass </w:t>
      </w:r>
      <w:r w:rsidR="00021935" w:rsidRPr="008B2E36">
        <w:rPr>
          <w:rFonts w:ascii="Times New Roman" w:hAnsi="Times New Roman" w:cs="Times New Roman"/>
          <w:sz w:val="24"/>
          <w:szCs w:val="24"/>
          <w:lang w:val="de-DE"/>
        </w:rPr>
        <w:t xml:space="preserve">Čičikov nicht besonders gebildet ist und sich nicht mit dem eigenen Volk verbunden fühlt, da er sich nicht an das Sprichwort erinnern kann. </w:t>
      </w:r>
      <w:r w:rsidR="008C358D" w:rsidRPr="008B2E36">
        <w:rPr>
          <w:rFonts w:ascii="Times New Roman" w:hAnsi="Times New Roman" w:cs="Times New Roman"/>
          <w:sz w:val="24"/>
          <w:szCs w:val="24"/>
          <w:lang w:val="de-DE"/>
        </w:rPr>
        <w:t xml:space="preserve">Die Übersetzungen </w:t>
      </w:r>
      <w:r w:rsidR="00896ED7" w:rsidRPr="008B2E36">
        <w:rPr>
          <w:rFonts w:ascii="Times New Roman" w:hAnsi="Times New Roman" w:cs="Times New Roman"/>
          <w:sz w:val="24"/>
          <w:szCs w:val="24"/>
          <w:lang w:val="de-DE"/>
        </w:rPr>
        <w:t>Ü1: „‘Gute Freunde sind mehr wert als alle Reicht</w:t>
      </w:r>
      <w:r w:rsidR="0062080B" w:rsidRPr="008B2E36">
        <w:rPr>
          <w:rFonts w:ascii="Times New Roman" w:hAnsi="Times New Roman" w:cs="Times New Roman"/>
          <w:sz w:val="24"/>
          <w:szCs w:val="24"/>
          <w:lang w:val="de-DE"/>
        </w:rPr>
        <w:t>ümer der Erde!‘ h</w:t>
      </w:r>
      <w:r w:rsidR="00896ED7" w:rsidRPr="008B2E36">
        <w:rPr>
          <w:rFonts w:ascii="Times New Roman" w:hAnsi="Times New Roman" w:cs="Times New Roman"/>
          <w:sz w:val="24"/>
          <w:szCs w:val="24"/>
          <w:lang w:val="de-DE"/>
        </w:rPr>
        <w:t>at einmal ein Weiser gesagt.“</w:t>
      </w:r>
      <w:r w:rsidR="008C358D" w:rsidRPr="008B2E36">
        <w:rPr>
          <w:rFonts w:ascii="Times New Roman" w:hAnsi="Times New Roman" w:cs="Times New Roman"/>
          <w:sz w:val="24"/>
          <w:szCs w:val="24"/>
          <w:lang w:val="de-DE"/>
        </w:rPr>
        <w:t xml:space="preserve"> und </w:t>
      </w:r>
      <w:r w:rsidR="00896ED7" w:rsidRPr="008B2E36">
        <w:rPr>
          <w:rFonts w:ascii="Times New Roman" w:hAnsi="Times New Roman" w:cs="Times New Roman"/>
          <w:sz w:val="24"/>
          <w:szCs w:val="24"/>
          <w:lang w:val="de-DE"/>
        </w:rPr>
        <w:t xml:space="preserve">Ü2: </w:t>
      </w:r>
      <w:r w:rsidR="00D255C9" w:rsidRPr="008B2E36">
        <w:rPr>
          <w:rFonts w:ascii="Times New Roman" w:hAnsi="Times New Roman" w:cs="Times New Roman"/>
          <w:sz w:val="24"/>
          <w:szCs w:val="24"/>
          <w:lang w:val="de-DE"/>
        </w:rPr>
        <w:t>„Ich mag den Reichthum nicht, wenn ich nur Freunde habe, hat ein großer Weiser gesagt.“</w:t>
      </w:r>
      <w:r w:rsidR="009418B9" w:rsidRPr="008B2E36">
        <w:rPr>
          <w:rFonts w:ascii="Times New Roman" w:hAnsi="Times New Roman" w:cs="Times New Roman"/>
          <w:sz w:val="24"/>
          <w:szCs w:val="24"/>
          <w:lang w:val="de-DE"/>
        </w:rPr>
        <w:t xml:space="preserve"> neu</w:t>
      </w:r>
      <w:r w:rsidR="00021935" w:rsidRPr="008B2E36">
        <w:rPr>
          <w:rFonts w:ascii="Times New Roman" w:hAnsi="Times New Roman" w:cs="Times New Roman"/>
          <w:sz w:val="24"/>
          <w:szCs w:val="24"/>
          <w:lang w:val="de-DE"/>
        </w:rPr>
        <w:t>tralisieren die Anspielung auf das Sprichwort</w:t>
      </w:r>
      <w:r w:rsidR="00667853" w:rsidRPr="008B2E36">
        <w:rPr>
          <w:rFonts w:ascii="Times New Roman" w:hAnsi="Times New Roman" w:cs="Times New Roman"/>
          <w:sz w:val="24"/>
          <w:szCs w:val="24"/>
          <w:lang w:val="de-DE"/>
        </w:rPr>
        <w:t>.</w:t>
      </w:r>
      <w:r w:rsidR="008C358D" w:rsidRPr="008B2E36">
        <w:rPr>
          <w:rFonts w:ascii="Times New Roman" w:hAnsi="Times New Roman" w:cs="Times New Roman"/>
          <w:sz w:val="24"/>
          <w:szCs w:val="24"/>
          <w:lang w:val="de-DE"/>
        </w:rPr>
        <w:t xml:space="preserve"> Dem Leser wird somit ein gewisser Grad an Information vorenthalten. Eine mögliche Lösung würde ein</w:t>
      </w:r>
      <w:r w:rsidR="0081721C" w:rsidRPr="008B2E36">
        <w:rPr>
          <w:rFonts w:ascii="Times New Roman" w:hAnsi="Times New Roman" w:cs="Times New Roman"/>
          <w:sz w:val="24"/>
          <w:szCs w:val="24"/>
          <w:lang w:val="de-DE"/>
        </w:rPr>
        <w:t>e</w:t>
      </w:r>
      <w:r w:rsidR="008C358D" w:rsidRPr="008B2E36">
        <w:rPr>
          <w:rFonts w:ascii="Times New Roman" w:hAnsi="Times New Roman" w:cs="Times New Roman"/>
          <w:sz w:val="24"/>
          <w:szCs w:val="24"/>
          <w:lang w:val="de-DE"/>
        </w:rPr>
        <w:t xml:space="preserve"> vergleichswei</w:t>
      </w:r>
      <w:r w:rsidR="0081721C" w:rsidRPr="008B2E36">
        <w:rPr>
          <w:rFonts w:ascii="Times New Roman" w:hAnsi="Times New Roman" w:cs="Times New Roman"/>
          <w:sz w:val="24"/>
          <w:szCs w:val="24"/>
          <w:lang w:val="de-DE"/>
        </w:rPr>
        <w:t>se äquivalente deutsche Redewendung</w:t>
      </w:r>
      <w:r w:rsidR="000F1AC1" w:rsidRPr="008B2E36">
        <w:rPr>
          <w:rFonts w:ascii="Times New Roman" w:hAnsi="Times New Roman" w:cs="Times New Roman"/>
          <w:sz w:val="24"/>
          <w:szCs w:val="24"/>
          <w:lang w:val="de-DE"/>
        </w:rPr>
        <w:t xml:space="preserve"> bieten, die</w:t>
      </w:r>
      <w:r w:rsidR="008C358D" w:rsidRPr="008B2E36">
        <w:rPr>
          <w:rFonts w:ascii="Times New Roman" w:hAnsi="Times New Roman" w:cs="Times New Roman"/>
          <w:sz w:val="24"/>
          <w:szCs w:val="24"/>
          <w:lang w:val="de-DE"/>
        </w:rPr>
        <w:t xml:space="preserve"> </w:t>
      </w:r>
      <w:r w:rsidR="00481FE3" w:rsidRPr="008B2E36">
        <w:rPr>
          <w:rFonts w:ascii="Times New Roman" w:hAnsi="Times New Roman" w:cs="Times New Roman"/>
          <w:sz w:val="24"/>
          <w:szCs w:val="24"/>
          <w:lang w:val="de-DE"/>
        </w:rPr>
        <w:t xml:space="preserve">hier </w:t>
      </w:r>
      <w:r w:rsidR="008C358D" w:rsidRPr="008B2E36">
        <w:rPr>
          <w:rFonts w:ascii="Times New Roman" w:hAnsi="Times New Roman" w:cs="Times New Roman"/>
          <w:sz w:val="24"/>
          <w:szCs w:val="24"/>
          <w:lang w:val="de-DE"/>
        </w:rPr>
        <w:t xml:space="preserve">als Grundlage dienen könnte. Da die Ebenen des Inhalts und der Technik weniger von Bedeutung sind und eine wichtigere Rolle der Funktion zukommt, hat der Übersetzer </w:t>
      </w:r>
      <w:r w:rsidR="00481FE3" w:rsidRPr="008B2E36">
        <w:rPr>
          <w:rFonts w:ascii="Times New Roman" w:hAnsi="Times New Roman" w:cs="Times New Roman"/>
          <w:sz w:val="24"/>
          <w:szCs w:val="24"/>
          <w:lang w:val="de-DE"/>
        </w:rPr>
        <w:t>an dieser Stelle</w:t>
      </w:r>
      <w:r w:rsidR="008C358D" w:rsidRPr="008B2E36">
        <w:rPr>
          <w:rFonts w:ascii="Times New Roman" w:hAnsi="Times New Roman" w:cs="Times New Roman"/>
          <w:sz w:val="24"/>
          <w:szCs w:val="24"/>
          <w:lang w:val="de-DE"/>
        </w:rPr>
        <w:t xml:space="preserve"> mehr Spielraum. So könnte man</w:t>
      </w:r>
      <w:r w:rsidR="00AC0A52" w:rsidRPr="008B2E36">
        <w:rPr>
          <w:rFonts w:ascii="Times New Roman" w:hAnsi="Times New Roman" w:cs="Times New Roman"/>
          <w:sz w:val="24"/>
          <w:szCs w:val="24"/>
          <w:lang w:val="de-DE"/>
        </w:rPr>
        <w:t xml:space="preserve"> beispielsweise</w:t>
      </w:r>
      <w:r w:rsidR="009420E7" w:rsidRPr="008B2E36">
        <w:rPr>
          <w:rFonts w:ascii="Times New Roman" w:hAnsi="Times New Roman" w:cs="Times New Roman"/>
          <w:sz w:val="24"/>
          <w:szCs w:val="24"/>
          <w:lang w:val="de-DE"/>
        </w:rPr>
        <w:t xml:space="preserve"> die Redewendung </w:t>
      </w:r>
      <w:r w:rsidR="008C358D" w:rsidRPr="008B2E36">
        <w:rPr>
          <w:rFonts w:ascii="Times New Roman" w:hAnsi="Times New Roman" w:cs="Times New Roman"/>
          <w:sz w:val="24"/>
          <w:szCs w:val="24"/>
          <w:lang w:val="de-DE"/>
        </w:rPr>
        <w:t>„</w:t>
      </w:r>
      <w:r w:rsidR="00D255C9" w:rsidRPr="008B2E36">
        <w:rPr>
          <w:rFonts w:ascii="Times New Roman" w:hAnsi="Times New Roman" w:cs="Times New Roman"/>
          <w:sz w:val="24"/>
          <w:szCs w:val="24"/>
          <w:lang w:val="de-DE"/>
        </w:rPr>
        <w:t>Freundschaft ist des Lebens Salz</w:t>
      </w:r>
      <w:r w:rsidR="008C358D" w:rsidRPr="008B2E36">
        <w:rPr>
          <w:rFonts w:ascii="Times New Roman" w:hAnsi="Times New Roman" w:cs="Times New Roman"/>
          <w:sz w:val="24"/>
          <w:szCs w:val="24"/>
          <w:lang w:val="de-DE"/>
        </w:rPr>
        <w:t>“</w:t>
      </w:r>
      <w:r w:rsidR="008C358D" w:rsidRPr="008B2E36">
        <w:rPr>
          <w:rFonts w:ascii="Times New Roman" w:hAnsi="Times New Roman" w:cs="Times New Roman"/>
          <w:i/>
          <w:sz w:val="24"/>
          <w:szCs w:val="24"/>
          <w:lang w:val="de-DE"/>
        </w:rPr>
        <w:t xml:space="preserve"> </w:t>
      </w:r>
      <w:r w:rsidR="008C358D" w:rsidRPr="008B2E36">
        <w:rPr>
          <w:rFonts w:ascii="Times New Roman" w:hAnsi="Times New Roman" w:cs="Times New Roman"/>
          <w:sz w:val="24"/>
          <w:szCs w:val="24"/>
          <w:lang w:val="de-DE"/>
        </w:rPr>
        <w:t xml:space="preserve">als Grundlage </w:t>
      </w:r>
      <w:r w:rsidR="00481FE3" w:rsidRPr="008B2E36">
        <w:rPr>
          <w:rFonts w:ascii="Times New Roman" w:hAnsi="Times New Roman" w:cs="Times New Roman"/>
          <w:sz w:val="24"/>
          <w:szCs w:val="24"/>
          <w:lang w:val="de-DE"/>
        </w:rPr>
        <w:t>verwenden</w:t>
      </w:r>
      <w:r w:rsidR="008C358D" w:rsidRPr="008B2E36">
        <w:rPr>
          <w:rFonts w:ascii="Times New Roman" w:hAnsi="Times New Roman" w:cs="Times New Roman"/>
          <w:sz w:val="24"/>
          <w:szCs w:val="24"/>
          <w:lang w:val="de-DE"/>
        </w:rPr>
        <w:t xml:space="preserve"> und </w:t>
      </w:r>
      <w:r w:rsidR="00481FE3" w:rsidRPr="008B2E36">
        <w:rPr>
          <w:rFonts w:ascii="Times New Roman" w:hAnsi="Times New Roman" w:cs="Times New Roman"/>
          <w:sz w:val="24"/>
          <w:szCs w:val="24"/>
          <w:lang w:val="de-DE"/>
        </w:rPr>
        <w:t>diese insofern</w:t>
      </w:r>
      <w:r w:rsidR="008C358D" w:rsidRPr="008B2E36">
        <w:rPr>
          <w:rFonts w:ascii="Times New Roman" w:hAnsi="Times New Roman" w:cs="Times New Roman"/>
          <w:sz w:val="24"/>
          <w:szCs w:val="24"/>
          <w:lang w:val="de-DE"/>
        </w:rPr>
        <w:t xml:space="preserve"> verändern, dass dies dem Empfänger als </w:t>
      </w:r>
      <w:r w:rsidR="00481FE3" w:rsidRPr="008B2E36">
        <w:rPr>
          <w:rFonts w:ascii="Times New Roman" w:hAnsi="Times New Roman" w:cs="Times New Roman"/>
          <w:sz w:val="24"/>
          <w:szCs w:val="24"/>
          <w:lang w:val="de-DE"/>
        </w:rPr>
        <w:t xml:space="preserve">eine </w:t>
      </w:r>
      <w:r w:rsidR="008C358D" w:rsidRPr="008B2E36">
        <w:rPr>
          <w:rFonts w:ascii="Times New Roman" w:hAnsi="Times New Roman" w:cs="Times New Roman"/>
          <w:sz w:val="24"/>
          <w:szCs w:val="24"/>
          <w:lang w:val="de-DE"/>
        </w:rPr>
        <w:t>Anomalie auffällt, z. B. „Freundschaft ist des Lebens Schmalz</w:t>
      </w:r>
      <w:r w:rsidR="00AC0A52" w:rsidRPr="008B2E36">
        <w:rPr>
          <w:rFonts w:ascii="Times New Roman" w:hAnsi="Times New Roman" w:cs="Times New Roman"/>
          <w:sz w:val="24"/>
          <w:szCs w:val="24"/>
          <w:lang w:val="de-DE"/>
        </w:rPr>
        <w:t>, hat einmal ein Weiser gesagt.</w:t>
      </w:r>
      <w:r w:rsidR="008C358D" w:rsidRPr="008B2E36">
        <w:rPr>
          <w:rFonts w:ascii="Times New Roman" w:hAnsi="Times New Roman" w:cs="Times New Roman"/>
          <w:sz w:val="24"/>
          <w:szCs w:val="24"/>
          <w:lang w:val="de-DE"/>
        </w:rPr>
        <w:t>“</w:t>
      </w:r>
      <w:r w:rsidR="008C358D" w:rsidRPr="008B2E36">
        <w:rPr>
          <w:rFonts w:ascii="Times New Roman" w:hAnsi="Times New Roman" w:cs="Times New Roman"/>
          <w:i/>
          <w:sz w:val="24"/>
          <w:szCs w:val="24"/>
          <w:lang w:val="de-DE"/>
        </w:rPr>
        <w:t xml:space="preserve"> </w:t>
      </w:r>
      <w:r w:rsidR="00481FE3" w:rsidRPr="008B2E36">
        <w:rPr>
          <w:rFonts w:ascii="Times New Roman" w:hAnsi="Times New Roman" w:cs="Times New Roman"/>
          <w:sz w:val="24"/>
          <w:szCs w:val="24"/>
          <w:lang w:val="de-DE"/>
        </w:rPr>
        <w:t>Dieses Verfahren</w:t>
      </w:r>
      <w:r w:rsidR="00501E8E" w:rsidRPr="008B2E36">
        <w:rPr>
          <w:rFonts w:ascii="Times New Roman" w:hAnsi="Times New Roman" w:cs="Times New Roman"/>
          <w:sz w:val="24"/>
          <w:szCs w:val="24"/>
          <w:lang w:val="de-DE"/>
        </w:rPr>
        <w:t xml:space="preserve"> wäre </w:t>
      </w:r>
      <w:r w:rsidR="00481FE3" w:rsidRPr="008B2E36">
        <w:rPr>
          <w:rFonts w:ascii="Times New Roman" w:hAnsi="Times New Roman" w:cs="Times New Roman"/>
          <w:sz w:val="24"/>
          <w:szCs w:val="24"/>
          <w:lang w:val="de-DE"/>
        </w:rPr>
        <w:t>der</w:t>
      </w:r>
      <w:r w:rsidR="00501E8E" w:rsidRPr="008B2E36">
        <w:rPr>
          <w:rFonts w:ascii="Times New Roman" w:hAnsi="Times New Roman" w:cs="Times New Roman"/>
          <w:sz w:val="24"/>
          <w:szCs w:val="24"/>
          <w:lang w:val="de-DE"/>
        </w:rPr>
        <w:t xml:space="preserve"> Kreation</w:t>
      </w:r>
      <w:r w:rsidR="00481FE3" w:rsidRPr="008B2E36">
        <w:rPr>
          <w:rFonts w:ascii="Times New Roman" w:hAnsi="Times New Roman" w:cs="Times New Roman"/>
          <w:sz w:val="24"/>
          <w:szCs w:val="24"/>
          <w:lang w:val="de-DE"/>
        </w:rPr>
        <w:t xml:space="preserve"> zuzurechnen</w:t>
      </w:r>
      <w:r w:rsidR="00667853" w:rsidRPr="008B2E36">
        <w:rPr>
          <w:rFonts w:ascii="Times New Roman" w:hAnsi="Times New Roman" w:cs="Times New Roman"/>
          <w:sz w:val="24"/>
          <w:szCs w:val="24"/>
          <w:lang w:val="de-DE"/>
        </w:rPr>
        <w:t>.</w:t>
      </w:r>
    </w:p>
    <w:p w:rsidR="009E259E" w:rsidRPr="008B2E36" w:rsidRDefault="005C24C5"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4</w:t>
      </w:r>
      <w:r w:rsidR="0081721C" w:rsidRPr="008B2E36">
        <w:rPr>
          <w:rFonts w:ascii="Times New Roman" w:hAnsi="Times New Roman" w:cs="Times New Roman"/>
          <w:sz w:val="24"/>
          <w:szCs w:val="24"/>
          <w:lang w:val="de-DE"/>
        </w:rPr>
        <w:t>) „Net, kto už kulak, tomu ne razognut´sja v ladon´!“ Das vorliegende vertikal realisierte Wortspiel basier</w:t>
      </w:r>
      <w:r w:rsidR="00481FE3" w:rsidRPr="008B2E36">
        <w:rPr>
          <w:rFonts w:ascii="Times New Roman" w:hAnsi="Times New Roman" w:cs="Times New Roman"/>
          <w:sz w:val="24"/>
          <w:szCs w:val="24"/>
          <w:lang w:val="de-DE"/>
        </w:rPr>
        <w:t xml:space="preserve">t auf der Homonymie des Lexems </w:t>
      </w:r>
      <w:r w:rsidR="0081721C" w:rsidRPr="008B2E36">
        <w:rPr>
          <w:rFonts w:ascii="Times New Roman" w:hAnsi="Times New Roman" w:cs="Times New Roman"/>
          <w:i/>
          <w:sz w:val="24"/>
          <w:szCs w:val="24"/>
          <w:lang w:val="de-DE"/>
        </w:rPr>
        <w:t>kulak</w:t>
      </w:r>
      <w:r w:rsidR="00481FE3" w:rsidRPr="008B2E36">
        <w:rPr>
          <w:rFonts w:ascii="Times New Roman" w:hAnsi="Times New Roman" w:cs="Times New Roman"/>
          <w:sz w:val="24"/>
          <w:szCs w:val="24"/>
          <w:lang w:val="de-DE"/>
        </w:rPr>
        <w:t xml:space="preserve"> = </w:t>
      </w:r>
      <w:r w:rsidR="009E259E" w:rsidRPr="008B2E36">
        <w:rPr>
          <w:rFonts w:ascii="Times New Roman" w:hAnsi="Times New Roman" w:cs="Times New Roman"/>
          <w:sz w:val="24"/>
          <w:szCs w:val="24"/>
          <w:lang w:val="de-DE"/>
        </w:rPr>
        <w:t xml:space="preserve">1. </w:t>
      </w:r>
      <w:r w:rsidR="009E259E" w:rsidRPr="008B2E36">
        <w:rPr>
          <w:rFonts w:ascii="Times New Roman" w:hAnsi="Times New Roman" w:cs="Times New Roman"/>
          <w:i/>
          <w:sz w:val="24"/>
          <w:szCs w:val="24"/>
          <w:lang w:val="de-DE"/>
        </w:rPr>
        <w:t>Faust</w:t>
      </w:r>
      <w:r w:rsidR="009E259E" w:rsidRPr="008B2E36">
        <w:rPr>
          <w:rFonts w:ascii="Times New Roman" w:hAnsi="Times New Roman" w:cs="Times New Roman"/>
          <w:sz w:val="24"/>
          <w:szCs w:val="24"/>
          <w:lang w:val="de-DE"/>
        </w:rPr>
        <w:t xml:space="preserve">, 2. </w:t>
      </w:r>
      <w:r w:rsidR="009E259E" w:rsidRPr="008B2E36">
        <w:rPr>
          <w:rFonts w:ascii="Times New Roman" w:hAnsi="Times New Roman" w:cs="Times New Roman"/>
          <w:i/>
          <w:sz w:val="24"/>
          <w:szCs w:val="24"/>
          <w:lang w:val="de-DE"/>
        </w:rPr>
        <w:t>wohlhabender Bauer</w:t>
      </w:r>
      <w:r w:rsidR="00667853" w:rsidRPr="008B2E36">
        <w:rPr>
          <w:rFonts w:ascii="Times New Roman" w:hAnsi="Times New Roman" w:cs="Times New Roman"/>
          <w:sz w:val="24"/>
          <w:szCs w:val="24"/>
          <w:lang w:val="de-DE"/>
        </w:rPr>
        <w:t xml:space="preserve"> und stellt</w:t>
      </w:r>
      <w:r w:rsidR="0081721C" w:rsidRPr="008B2E36">
        <w:rPr>
          <w:rFonts w:ascii="Times New Roman" w:hAnsi="Times New Roman" w:cs="Times New Roman"/>
          <w:sz w:val="24"/>
          <w:szCs w:val="24"/>
          <w:lang w:val="de-DE"/>
        </w:rPr>
        <w:t xml:space="preserve"> somit eine Amphibolie</w:t>
      </w:r>
      <w:r w:rsidR="00667853" w:rsidRPr="008B2E36">
        <w:rPr>
          <w:rFonts w:ascii="Times New Roman" w:hAnsi="Times New Roman" w:cs="Times New Roman"/>
          <w:sz w:val="24"/>
          <w:szCs w:val="24"/>
          <w:lang w:val="de-DE"/>
        </w:rPr>
        <w:t xml:space="preserve"> dar</w:t>
      </w:r>
      <w:r w:rsidR="0081721C" w:rsidRPr="008B2E36">
        <w:rPr>
          <w:rFonts w:ascii="Times New Roman" w:hAnsi="Times New Roman" w:cs="Times New Roman"/>
          <w:sz w:val="24"/>
          <w:szCs w:val="24"/>
          <w:lang w:val="de-DE"/>
        </w:rPr>
        <w:t>. Dieser Text beinhaltet zwei Isotopien</w:t>
      </w:r>
      <w:r w:rsidR="002E656C" w:rsidRPr="008B2E36">
        <w:rPr>
          <w:rFonts w:ascii="Times New Roman" w:hAnsi="Times New Roman" w:cs="Times New Roman"/>
          <w:sz w:val="24"/>
          <w:szCs w:val="24"/>
          <w:lang w:val="de-DE"/>
        </w:rPr>
        <w:t>, die</w:t>
      </w:r>
      <w:r w:rsidR="00021935" w:rsidRPr="008B2E36">
        <w:rPr>
          <w:rFonts w:ascii="Times New Roman" w:hAnsi="Times New Roman" w:cs="Times New Roman"/>
          <w:sz w:val="24"/>
          <w:szCs w:val="24"/>
          <w:lang w:val="de-DE"/>
        </w:rPr>
        <w:t xml:space="preserve"> gleichzeitig </w:t>
      </w:r>
      <w:r w:rsidR="0081721C" w:rsidRPr="008B2E36">
        <w:rPr>
          <w:rFonts w:ascii="Times New Roman" w:hAnsi="Times New Roman" w:cs="Times New Roman"/>
          <w:sz w:val="24"/>
          <w:szCs w:val="24"/>
          <w:lang w:val="de-DE"/>
        </w:rPr>
        <w:t>aktualisiert werden. Die zweite Isotopie</w:t>
      </w:r>
      <w:r w:rsidR="00481FE3" w:rsidRPr="008B2E36">
        <w:rPr>
          <w:rFonts w:ascii="Times New Roman" w:hAnsi="Times New Roman" w:cs="Times New Roman"/>
          <w:sz w:val="24"/>
          <w:szCs w:val="24"/>
          <w:lang w:val="de-DE"/>
        </w:rPr>
        <w:t xml:space="preserve">ebene entsteht durch das Lexem </w:t>
      </w:r>
      <w:r w:rsidR="00481FE3" w:rsidRPr="008B2E36">
        <w:rPr>
          <w:rFonts w:ascii="Times New Roman" w:hAnsi="Times New Roman" w:cs="Times New Roman"/>
          <w:i/>
          <w:sz w:val="24"/>
          <w:szCs w:val="24"/>
          <w:lang w:val="de-DE"/>
        </w:rPr>
        <w:t>ladon´</w:t>
      </w:r>
      <w:r w:rsidR="0081721C" w:rsidRPr="008B2E36">
        <w:rPr>
          <w:rFonts w:ascii="Times New Roman" w:hAnsi="Times New Roman" w:cs="Times New Roman"/>
          <w:sz w:val="24"/>
          <w:szCs w:val="24"/>
          <w:lang w:val="de-DE"/>
        </w:rPr>
        <w:t xml:space="preserve">, das </w:t>
      </w:r>
      <w:r w:rsidR="002E656C" w:rsidRPr="008B2E36">
        <w:rPr>
          <w:rFonts w:ascii="Times New Roman" w:hAnsi="Times New Roman" w:cs="Times New Roman"/>
          <w:sz w:val="24"/>
          <w:szCs w:val="24"/>
          <w:lang w:val="de-DE"/>
        </w:rPr>
        <w:t xml:space="preserve">hier </w:t>
      </w:r>
      <w:r w:rsidR="0081721C" w:rsidRPr="008B2E36">
        <w:rPr>
          <w:rFonts w:ascii="Times New Roman" w:hAnsi="Times New Roman" w:cs="Times New Roman"/>
          <w:sz w:val="24"/>
          <w:szCs w:val="24"/>
          <w:lang w:val="de-DE"/>
        </w:rPr>
        <w:t xml:space="preserve">als Signal </w:t>
      </w:r>
      <w:r w:rsidR="0068529E" w:rsidRPr="008B2E36">
        <w:rPr>
          <w:rFonts w:ascii="Times New Roman" w:hAnsi="Times New Roman" w:cs="Times New Roman"/>
          <w:sz w:val="24"/>
          <w:szCs w:val="24"/>
          <w:lang w:val="de-DE"/>
        </w:rPr>
        <w:t xml:space="preserve">für diese Ebene </w:t>
      </w:r>
      <w:r w:rsidR="0081721C" w:rsidRPr="008B2E36">
        <w:rPr>
          <w:rFonts w:ascii="Times New Roman" w:hAnsi="Times New Roman" w:cs="Times New Roman"/>
          <w:sz w:val="24"/>
          <w:szCs w:val="24"/>
          <w:lang w:val="de-DE"/>
        </w:rPr>
        <w:t xml:space="preserve">dient. </w:t>
      </w:r>
      <w:r w:rsidR="002E656C" w:rsidRPr="008B2E36">
        <w:rPr>
          <w:rFonts w:ascii="Times New Roman" w:hAnsi="Times New Roman" w:cs="Times New Roman"/>
          <w:sz w:val="24"/>
          <w:szCs w:val="24"/>
          <w:lang w:val="de-DE"/>
        </w:rPr>
        <w:t xml:space="preserve">Eine wortspielhafte Übersetzung ist hier </w:t>
      </w:r>
      <w:r w:rsidR="0068529E" w:rsidRPr="008B2E36">
        <w:rPr>
          <w:rFonts w:ascii="Times New Roman" w:hAnsi="Times New Roman" w:cs="Times New Roman"/>
          <w:sz w:val="24"/>
          <w:szCs w:val="24"/>
          <w:lang w:val="de-DE"/>
        </w:rPr>
        <w:t xml:space="preserve">nicht möglich, da die Inhalts- und Textebene sehr stark miteinander verknüpft sind und </w:t>
      </w:r>
      <w:r w:rsidR="00667853" w:rsidRPr="008B2E36">
        <w:rPr>
          <w:rFonts w:ascii="Times New Roman" w:hAnsi="Times New Roman" w:cs="Times New Roman"/>
          <w:sz w:val="24"/>
          <w:szCs w:val="24"/>
          <w:lang w:val="de-DE"/>
        </w:rPr>
        <w:t xml:space="preserve">eine </w:t>
      </w:r>
      <w:r w:rsidR="0068529E" w:rsidRPr="008B2E36">
        <w:rPr>
          <w:rFonts w:ascii="Times New Roman" w:hAnsi="Times New Roman" w:cs="Times New Roman"/>
          <w:sz w:val="24"/>
          <w:szCs w:val="24"/>
          <w:lang w:val="de-DE"/>
        </w:rPr>
        <w:t>vor</w:t>
      </w:r>
      <w:r w:rsidR="007778DB" w:rsidRPr="008B2E36">
        <w:rPr>
          <w:rFonts w:ascii="Times New Roman" w:hAnsi="Times New Roman" w:cs="Times New Roman"/>
          <w:sz w:val="24"/>
          <w:szCs w:val="24"/>
          <w:lang w:val="de-DE"/>
        </w:rPr>
        <w:t>rangige Rolle spielen. Dies bedeutet</w:t>
      </w:r>
      <w:r w:rsidR="0068529E" w:rsidRPr="008B2E36">
        <w:rPr>
          <w:rFonts w:ascii="Times New Roman" w:hAnsi="Times New Roman" w:cs="Times New Roman"/>
          <w:sz w:val="24"/>
          <w:szCs w:val="24"/>
          <w:lang w:val="de-DE"/>
        </w:rPr>
        <w:t>,</w:t>
      </w:r>
      <w:r w:rsidR="007778DB" w:rsidRPr="008B2E36">
        <w:rPr>
          <w:rFonts w:ascii="Times New Roman" w:hAnsi="Times New Roman" w:cs="Times New Roman"/>
          <w:sz w:val="24"/>
          <w:szCs w:val="24"/>
          <w:lang w:val="de-DE"/>
        </w:rPr>
        <w:t xml:space="preserve"> dass der Übersetzer</w:t>
      </w:r>
      <w:r w:rsidR="0068529E" w:rsidRPr="008B2E36">
        <w:rPr>
          <w:rFonts w:ascii="Times New Roman" w:hAnsi="Times New Roman" w:cs="Times New Roman"/>
          <w:sz w:val="24"/>
          <w:szCs w:val="24"/>
          <w:lang w:val="de-DE"/>
        </w:rPr>
        <w:t xml:space="preserve"> nach einem </w:t>
      </w:r>
      <w:r w:rsidR="00481FE3" w:rsidRPr="008B2E36">
        <w:rPr>
          <w:rFonts w:ascii="Times New Roman" w:hAnsi="Times New Roman" w:cs="Times New Roman"/>
          <w:sz w:val="24"/>
          <w:szCs w:val="24"/>
          <w:lang w:val="de-DE"/>
        </w:rPr>
        <w:t>Lexem</w:t>
      </w:r>
      <w:r w:rsidR="0068529E" w:rsidRPr="008B2E36">
        <w:rPr>
          <w:rFonts w:ascii="Times New Roman" w:hAnsi="Times New Roman" w:cs="Times New Roman"/>
          <w:sz w:val="24"/>
          <w:szCs w:val="24"/>
          <w:lang w:val="de-DE"/>
        </w:rPr>
        <w:t xml:space="preserve"> suchen</w:t>
      </w:r>
      <w:r w:rsidR="007778DB" w:rsidRPr="008B2E36">
        <w:rPr>
          <w:rFonts w:ascii="Times New Roman" w:hAnsi="Times New Roman" w:cs="Times New Roman"/>
          <w:sz w:val="24"/>
          <w:szCs w:val="24"/>
          <w:lang w:val="de-DE"/>
        </w:rPr>
        <w:t xml:space="preserve"> müsste</w:t>
      </w:r>
      <w:r w:rsidR="0068529E" w:rsidRPr="008B2E36">
        <w:rPr>
          <w:rFonts w:ascii="Times New Roman" w:hAnsi="Times New Roman" w:cs="Times New Roman"/>
          <w:sz w:val="24"/>
          <w:szCs w:val="24"/>
          <w:lang w:val="de-DE"/>
        </w:rPr>
        <w:t xml:space="preserve">, das für einen </w:t>
      </w:r>
      <w:r w:rsidR="009E259E" w:rsidRPr="008B2E36">
        <w:rPr>
          <w:rFonts w:ascii="Times New Roman" w:hAnsi="Times New Roman" w:cs="Times New Roman"/>
          <w:sz w:val="24"/>
          <w:szCs w:val="24"/>
          <w:lang w:val="de-DE"/>
        </w:rPr>
        <w:t>wohlhabenden Bauern</w:t>
      </w:r>
      <w:r w:rsidR="0068529E" w:rsidRPr="008B2E36">
        <w:rPr>
          <w:rFonts w:ascii="Times New Roman" w:hAnsi="Times New Roman" w:cs="Times New Roman"/>
          <w:sz w:val="24"/>
          <w:szCs w:val="24"/>
          <w:lang w:val="de-DE"/>
        </w:rPr>
        <w:t xml:space="preserve"> stünde und gleichzeitig </w:t>
      </w:r>
      <w:r w:rsidR="009E259E" w:rsidRPr="008B2E36">
        <w:rPr>
          <w:rFonts w:ascii="Times New Roman" w:hAnsi="Times New Roman" w:cs="Times New Roman"/>
          <w:sz w:val="24"/>
          <w:szCs w:val="24"/>
          <w:lang w:val="de-DE"/>
        </w:rPr>
        <w:t>eine zweite Isotopieebene besäße</w:t>
      </w:r>
      <w:r w:rsidR="0068529E" w:rsidRPr="008B2E36">
        <w:rPr>
          <w:rFonts w:ascii="Times New Roman" w:hAnsi="Times New Roman" w:cs="Times New Roman"/>
          <w:sz w:val="24"/>
          <w:szCs w:val="24"/>
          <w:lang w:val="de-DE"/>
        </w:rPr>
        <w:t xml:space="preserve">. Da jedoch in diesem Fall das semantische Feld </w:t>
      </w:r>
      <w:r w:rsidR="00481FE3" w:rsidRPr="008B2E36">
        <w:rPr>
          <w:rFonts w:ascii="Times New Roman" w:hAnsi="Times New Roman" w:cs="Times New Roman"/>
          <w:sz w:val="24"/>
          <w:szCs w:val="24"/>
          <w:lang w:val="de-DE"/>
        </w:rPr>
        <w:t>des</w:t>
      </w:r>
      <w:r w:rsidR="007778DB" w:rsidRPr="008B2E36">
        <w:rPr>
          <w:rFonts w:ascii="Times New Roman" w:hAnsi="Times New Roman" w:cs="Times New Roman"/>
          <w:sz w:val="24"/>
          <w:szCs w:val="24"/>
          <w:lang w:val="de-DE"/>
        </w:rPr>
        <w:t xml:space="preserve"> Deutschen </w:t>
      </w:r>
      <w:r w:rsidR="0068529E" w:rsidRPr="008B2E36">
        <w:rPr>
          <w:rFonts w:ascii="Times New Roman" w:hAnsi="Times New Roman" w:cs="Times New Roman"/>
          <w:sz w:val="24"/>
          <w:szCs w:val="24"/>
          <w:lang w:val="de-DE"/>
        </w:rPr>
        <w:t xml:space="preserve">nicht so breit ist, würde dieser Versuch scheitern. Ü1 ist eine neutrale Übersetzung: „Nein, wer sich einmal daran gewöhnt hat, mit der Faust zuzuschlagen, der hat das Streicheln für immer verlernt!“ Da eine wortspielhafte Übersetzung nicht möglich ist, </w:t>
      </w:r>
      <w:r w:rsidR="009E259E" w:rsidRPr="008B2E36">
        <w:rPr>
          <w:rFonts w:ascii="Times New Roman" w:hAnsi="Times New Roman" w:cs="Times New Roman"/>
          <w:sz w:val="24"/>
          <w:szCs w:val="24"/>
          <w:lang w:val="de-DE"/>
        </w:rPr>
        <w:t xml:space="preserve">hat sich der Übersetzer dazu entschieden, das Wortspiel </w:t>
      </w:r>
      <w:r w:rsidR="005B17E2" w:rsidRPr="008B2E36">
        <w:rPr>
          <w:rFonts w:ascii="Times New Roman" w:hAnsi="Times New Roman" w:cs="Times New Roman"/>
          <w:sz w:val="24"/>
          <w:szCs w:val="24"/>
          <w:lang w:val="de-DE"/>
        </w:rPr>
        <w:t>aufzulösen (Neutralisiert)</w:t>
      </w:r>
      <w:r w:rsidR="009E259E" w:rsidRPr="008B2E36">
        <w:rPr>
          <w:rFonts w:ascii="Times New Roman" w:hAnsi="Times New Roman" w:cs="Times New Roman"/>
          <w:sz w:val="24"/>
          <w:szCs w:val="24"/>
          <w:lang w:val="de-DE"/>
        </w:rPr>
        <w:t xml:space="preserve"> und lediglich eine der zwei Isotopien in die Zielsprache zu übertragen. Die zweite Übersetzung Ü2 fehlt gänzlich. Der Übersetzer hat </w:t>
      </w:r>
      <w:r w:rsidR="005B17E2" w:rsidRPr="008B2E36">
        <w:rPr>
          <w:rFonts w:ascii="Times New Roman" w:hAnsi="Times New Roman" w:cs="Times New Roman"/>
          <w:sz w:val="24"/>
          <w:szCs w:val="24"/>
          <w:lang w:val="de-DE"/>
        </w:rPr>
        <w:t xml:space="preserve">sich </w:t>
      </w:r>
      <w:r w:rsidR="009E259E" w:rsidRPr="008B2E36">
        <w:rPr>
          <w:rFonts w:ascii="Times New Roman" w:hAnsi="Times New Roman" w:cs="Times New Roman"/>
          <w:sz w:val="24"/>
          <w:szCs w:val="24"/>
          <w:lang w:val="de-DE"/>
        </w:rPr>
        <w:t xml:space="preserve">in diesem Fall </w:t>
      </w:r>
      <w:r w:rsidR="005B17E2" w:rsidRPr="008B2E36">
        <w:rPr>
          <w:rFonts w:ascii="Times New Roman" w:hAnsi="Times New Roman" w:cs="Times New Roman"/>
          <w:sz w:val="24"/>
          <w:szCs w:val="24"/>
          <w:lang w:val="de-DE"/>
        </w:rPr>
        <w:t xml:space="preserve">der Methode „Weglassen“ bedient und </w:t>
      </w:r>
      <w:r w:rsidR="009E259E" w:rsidRPr="008B2E36">
        <w:rPr>
          <w:rFonts w:ascii="Times New Roman" w:hAnsi="Times New Roman" w:cs="Times New Roman"/>
          <w:sz w:val="24"/>
          <w:szCs w:val="24"/>
          <w:lang w:val="de-DE"/>
        </w:rPr>
        <w:t xml:space="preserve">nicht nur das Wortspiel, sondern die ganze darauffolgende Passage weggelassen. Die erste Übersetzung zeigt jedoch, dass dies nicht unbedingt nötig ist. Obwohl sich das Wortspiel des Originals nicht erhalten lässt, hätte  man es </w:t>
      </w:r>
      <w:r w:rsidR="007778DB" w:rsidRPr="008B2E36">
        <w:rPr>
          <w:rFonts w:ascii="Times New Roman" w:hAnsi="Times New Roman" w:cs="Times New Roman"/>
          <w:sz w:val="24"/>
          <w:szCs w:val="24"/>
          <w:lang w:val="de-DE"/>
        </w:rPr>
        <w:t>zumindest</w:t>
      </w:r>
      <w:r w:rsidR="009E259E" w:rsidRPr="008B2E36">
        <w:rPr>
          <w:rFonts w:ascii="Times New Roman" w:hAnsi="Times New Roman" w:cs="Times New Roman"/>
          <w:sz w:val="24"/>
          <w:szCs w:val="24"/>
          <w:lang w:val="de-DE"/>
        </w:rPr>
        <w:t xml:space="preserve"> auflösen und eine </w:t>
      </w:r>
      <w:r w:rsidR="005B17E2" w:rsidRPr="008B2E36">
        <w:rPr>
          <w:rFonts w:ascii="Times New Roman" w:hAnsi="Times New Roman" w:cs="Times New Roman"/>
          <w:sz w:val="24"/>
          <w:szCs w:val="24"/>
          <w:lang w:val="de-DE"/>
        </w:rPr>
        <w:t xml:space="preserve">der </w:t>
      </w:r>
      <w:r w:rsidR="009E259E" w:rsidRPr="008B2E36">
        <w:rPr>
          <w:rFonts w:ascii="Times New Roman" w:hAnsi="Times New Roman" w:cs="Times New Roman"/>
          <w:sz w:val="24"/>
          <w:szCs w:val="24"/>
          <w:lang w:val="de-DE"/>
        </w:rPr>
        <w:t>Isotopie</w:t>
      </w:r>
      <w:r w:rsidR="005B17E2" w:rsidRPr="008B2E36">
        <w:rPr>
          <w:rFonts w:ascii="Times New Roman" w:hAnsi="Times New Roman" w:cs="Times New Roman"/>
          <w:sz w:val="24"/>
          <w:szCs w:val="24"/>
          <w:lang w:val="de-DE"/>
        </w:rPr>
        <w:t>n</w:t>
      </w:r>
      <w:r w:rsidR="009E259E" w:rsidRPr="008B2E36">
        <w:rPr>
          <w:rFonts w:ascii="Times New Roman" w:hAnsi="Times New Roman" w:cs="Times New Roman"/>
          <w:sz w:val="24"/>
          <w:szCs w:val="24"/>
          <w:lang w:val="de-DE"/>
        </w:rPr>
        <w:t xml:space="preserve"> übertragen können.</w:t>
      </w:r>
      <w:r w:rsidR="007778DB" w:rsidRPr="008B2E36">
        <w:rPr>
          <w:rFonts w:ascii="Times New Roman" w:hAnsi="Times New Roman" w:cs="Times New Roman"/>
          <w:sz w:val="24"/>
          <w:szCs w:val="24"/>
          <w:lang w:val="de-DE"/>
        </w:rPr>
        <w:t xml:space="preserve"> Auch wenn der erste Übersetzer keine wortspielhafte </w:t>
      </w:r>
      <w:r w:rsidR="00481FE3" w:rsidRPr="008B2E36">
        <w:rPr>
          <w:rFonts w:ascii="Times New Roman" w:hAnsi="Times New Roman" w:cs="Times New Roman"/>
          <w:sz w:val="24"/>
          <w:szCs w:val="24"/>
          <w:lang w:val="de-DE"/>
        </w:rPr>
        <w:t>Lösung</w:t>
      </w:r>
      <w:r w:rsidR="007778DB" w:rsidRPr="008B2E36">
        <w:rPr>
          <w:rFonts w:ascii="Times New Roman" w:hAnsi="Times New Roman" w:cs="Times New Roman"/>
          <w:sz w:val="24"/>
          <w:szCs w:val="24"/>
          <w:lang w:val="de-DE"/>
        </w:rPr>
        <w:t xml:space="preserve"> gefunden hat, kompensiert er dies mit einer kreativen Lösung, in</w:t>
      </w:r>
      <w:r w:rsidR="00481FE3" w:rsidRPr="008B2E36">
        <w:rPr>
          <w:rFonts w:ascii="Times New Roman" w:hAnsi="Times New Roman" w:cs="Times New Roman"/>
          <w:sz w:val="24"/>
          <w:szCs w:val="24"/>
          <w:lang w:val="de-DE"/>
        </w:rPr>
        <w:t xml:space="preserve">dem er ein Bild der Gegensätze </w:t>
      </w:r>
      <w:r w:rsidR="00481FE3" w:rsidRPr="008B2E36">
        <w:rPr>
          <w:rFonts w:ascii="Times New Roman" w:hAnsi="Times New Roman" w:cs="Times New Roman"/>
          <w:i/>
          <w:sz w:val="24"/>
          <w:szCs w:val="24"/>
          <w:lang w:val="de-DE"/>
        </w:rPr>
        <w:t>mit der Faust zuschlagen</w:t>
      </w:r>
      <w:r w:rsidR="007778DB" w:rsidRPr="008B2E36">
        <w:rPr>
          <w:rFonts w:ascii="Times New Roman" w:hAnsi="Times New Roman" w:cs="Times New Roman"/>
          <w:sz w:val="24"/>
          <w:szCs w:val="24"/>
          <w:lang w:val="de-DE"/>
        </w:rPr>
        <w:t xml:space="preserve"> und </w:t>
      </w:r>
      <w:r w:rsidR="007778DB" w:rsidRPr="008B2E36">
        <w:rPr>
          <w:rFonts w:ascii="Times New Roman" w:hAnsi="Times New Roman" w:cs="Times New Roman"/>
          <w:i/>
          <w:sz w:val="24"/>
          <w:szCs w:val="24"/>
          <w:lang w:val="de-DE"/>
        </w:rPr>
        <w:t>Streicheln</w:t>
      </w:r>
      <w:r w:rsidR="007778DB" w:rsidRPr="008B2E36">
        <w:rPr>
          <w:rFonts w:ascii="Times New Roman" w:hAnsi="Times New Roman" w:cs="Times New Roman"/>
          <w:sz w:val="24"/>
          <w:szCs w:val="24"/>
          <w:lang w:val="de-DE"/>
        </w:rPr>
        <w:t xml:space="preserve"> konstruiert.</w:t>
      </w:r>
    </w:p>
    <w:p w:rsidR="0081721C" w:rsidRPr="008B2E36" w:rsidRDefault="005C24C5"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5</w:t>
      </w:r>
      <w:r w:rsidR="009E259E" w:rsidRPr="008B2E36">
        <w:rPr>
          <w:rFonts w:ascii="Times New Roman" w:hAnsi="Times New Roman" w:cs="Times New Roman"/>
          <w:sz w:val="24"/>
          <w:szCs w:val="24"/>
          <w:lang w:val="de-DE"/>
        </w:rPr>
        <w:t>)</w:t>
      </w:r>
      <w:r w:rsidR="00C51BF0" w:rsidRPr="008B2E36">
        <w:rPr>
          <w:rFonts w:ascii="Times New Roman" w:hAnsi="Times New Roman" w:cs="Times New Roman"/>
          <w:sz w:val="24"/>
          <w:szCs w:val="24"/>
          <w:lang w:val="de-DE"/>
        </w:rPr>
        <w:t xml:space="preserve"> „Proiznesënnoe metko, vsë ravno, čto pisannoe, ne vyrublivaetsja toporom.“</w:t>
      </w:r>
      <w:r w:rsidR="00C51BF0" w:rsidRPr="008B2E36">
        <w:rPr>
          <w:rFonts w:ascii="Times New Roman" w:hAnsi="Times New Roman" w:cs="Times New Roman"/>
          <w:i/>
          <w:sz w:val="24"/>
          <w:szCs w:val="24"/>
          <w:lang w:val="de-DE"/>
        </w:rPr>
        <w:t xml:space="preserve"> </w:t>
      </w:r>
      <w:r w:rsidR="00C51BF0" w:rsidRPr="008B2E36">
        <w:rPr>
          <w:rFonts w:ascii="Times New Roman" w:hAnsi="Times New Roman" w:cs="Times New Roman"/>
          <w:sz w:val="24"/>
          <w:szCs w:val="24"/>
          <w:lang w:val="de-DE"/>
        </w:rPr>
        <w:t xml:space="preserve">Dies ist ebenfalls eine Anspielung auf </w:t>
      </w:r>
      <w:r w:rsidR="00481FE3" w:rsidRPr="008B2E36">
        <w:rPr>
          <w:rFonts w:ascii="Times New Roman" w:hAnsi="Times New Roman" w:cs="Times New Roman"/>
          <w:sz w:val="24"/>
          <w:szCs w:val="24"/>
          <w:lang w:val="de-DE"/>
        </w:rPr>
        <w:t>das russische</w:t>
      </w:r>
      <w:r w:rsidR="00C51BF0" w:rsidRPr="008B2E36">
        <w:rPr>
          <w:rFonts w:ascii="Times New Roman" w:hAnsi="Times New Roman" w:cs="Times New Roman"/>
          <w:sz w:val="24"/>
          <w:szCs w:val="24"/>
          <w:lang w:val="de-DE"/>
        </w:rPr>
        <w:t xml:space="preserve"> Sprichwort</w:t>
      </w:r>
      <w:r w:rsidR="00C51BF0" w:rsidRPr="008B2E36">
        <w:rPr>
          <w:rFonts w:ascii="Times New Roman" w:hAnsi="Times New Roman" w:cs="Times New Roman"/>
          <w:i/>
          <w:sz w:val="24"/>
          <w:szCs w:val="24"/>
          <w:lang w:val="de-DE"/>
        </w:rPr>
        <w:t xml:space="preserve"> </w:t>
      </w:r>
      <w:r w:rsidR="00C51BF0" w:rsidRPr="008B2E36">
        <w:rPr>
          <w:rFonts w:ascii="Times New Roman" w:hAnsi="Times New Roman" w:cs="Times New Roman"/>
          <w:sz w:val="24"/>
          <w:szCs w:val="24"/>
          <w:lang w:val="de-DE"/>
        </w:rPr>
        <w:t>„Čto napisano perom, ne vyrubiš´ toporom“</w:t>
      </w:r>
      <w:r w:rsidR="005B17E2" w:rsidRPr="008B2E36">
        <w:rPr>
          <w:rFonts w:ascii="Times New Roman" w:hAnsi="Times New Roman" w:cs="Times New Roman"/>
          <w:sz w:val="24"/>
          <w:szCs w:val="24"/>
          <w:lang w:val="de-DE"/>
        </w:rPr>
        <w:t>. Hier ist d</w:t>
      </w:r>
      <w:r w:rsidR="00C51BF0" w:rsidRPr="008B2E36">
        <w:rPr>
          <w:rFonts w:ascii="Times New Roman" w:hAnsi="Times New Roman" w:cs="Times New Roman"/>
          <w:sz w:val="24"/>
          <w:szCs w:val="24"/>
          <w:lang w:val="de-DE"/>
        </w:rPr>
        <w:t xml:space="preserve">ie Inhaltsebene von Bedeutung, die Technik- und die Funktionsebene rücken dagegen in den Hintergrund. Deshalb könnte man die erste Übersetzung: „So ein Wort sitzt meist für immer und ist auch mit Gewalt nicht mehr herauszuhauen.“, </w:t>
      </w:r>
      <w:r w:rsidR="005B17E2" w:rsidRPr="008B2E36">
        <w:rPr>
          <w:rFonts w:ascii="Times New Roman" w:hAnsi="Times New Roman" w:cs="Times New Roman"/>
          <w:sz w:val="24"/>
          <w:szCs w:val="24"/>
          <w:lang w:val="de-DE"/>
        </w:rPr>
        <w:t xml:space="preserve">die nach der Methode „Neutralisiert“ erfolgt ist und </w:t>
      </w:r>
      <w:r w:rsidR="00C51BF0" w:rsidRPr="008B2E36">
        <w:rPr>
          <w:rFonts w:ascii="Times New Roman" w:hAnsi="Times New Roman" w:cs="Times New Roman"/>
          <w:sz w:val="24"/>
          <w:szCs w:val="24"/>
          <w:lang w:val="de-DE"/>
        </w:rPr>
        <w:t>die in erster Linie den Inhalt wiedergibt, als gelungen bezeichnen.</w:t>
      </w:r>
      <w:r w:rsidR="00C51BF0" w:rsidRPr="008B2E36">
        <w:rPr>
          <w:rFonts w:ascii="Arial" w:hAnsi="Arial" w:cs="Arial"/>
          <w:sz w:val="24"/>
          <w:szCs w:val="24"/>
          <w:lang w:val="de-DE"/>
        </w:rPr>
        <w:t xml:space="preserve"> </w:t>
      </w:r>
      <w:r w:rsidR="007778DB" w:rsidRPr="008B2E36">
        <w:rPr>
          <w:rFonts w:ascii="Times New Roman" w:hAnsi="Times New Roman" w:cs="Times New Roman"/>
          <w:sz w:val="24"/>
          <w:szCs w:val="24"/>
          <w:lang w:val="de-DE"/>
        </w:rPr>
        <w:t>Der zweite Übersetzer bietet eine andere Lösung</w:t>
      </w:r>
      <w:r w:rsidR="00C51BF0" w:rsidRPr="008B2E36">
        <w:rPr>
          <w:rFonts w:ascii="Times New Roman" w:hAnsi="Times New Roman" w:cs="Times New Roman"/>
          <w:sz w:val="24"/>
          <w:szCs w:val="24"/>
          <w:lang w:val="de-DE"/>
        </w:rPr>
        <w:t xml:space="preserve">: „Einmal ausgesprochen, wenn´s nur trifft, und es ist besser als gedruckt, </w:t>
      </w:r>
      <w:r w:rsidR="00DB25A3" w:rsidRPr="008B2E36">
        <w:rPr>
          <w:rFonts w:ascii="Times New Roman" w:hAnsi="Times New Roman" w:cs="Times New Roman"/>
          <w:sz w:val="24"/>
          <w:szCs w:val="24"/>
          <w:lang w:val="de-DE"/>
        </w:rPr>
        <w:t>es läßt</w:t>
      </w:r>
      <w:r w:rsidR="007778DB" w:rsidRPr="008B2E36">
        <w:rPr>
          <w:rFonts w:ascii="Times New Roman" w:hAnsi="Times New Roman" w:cs="Times New Roman"/>
          <w:sz w:val="24"/>
          <w:szCs w:val="24"/>
          <w:lang w:val="de-DE"/>
        </w:rPr>
        <w:t xml:space="preserve"> sich mit keiner Axt vernichten.</w:t>
      </w:r>
      <w:r w:rsidR="00DB25A3" w:rsidRPr="008B2E36">
        <w:rPr>
          <w:rFonts w:ascii="Times New Roman" w:hAnsi="Times New Roman" w:cs="Times New Roman"/>
          <w:sz w:val="24"/>
          <w:szCs w:val="24"/>
          <w:lang w:val="de-DE"/>
        </w:rPr>
        <w:t>“</w:t>
      </w:r>
      <w:r w:rsidR="007778DB" w:rsidRPr="008B2E36">
        <w:rPr>
          <w:rFonts w:ascii="Times New Roman" w:hAnsi="Times New Roman" w:cs="Times New Roman"/>
          <w:sz w:val="24"/>
          <w:szCs w:val="24"/>
          <w:lang w:val="de-DE"/>
        </w:rPr>
        <w:t xml:space="preserve"> </w:t>
      </w:r>
      <w:r w:rsidR="00DB25A3" w:rsidRPr="008B2E36">
        <w:rPr>
          <w:rFonts w:ascii="Times New Roman" w:hAnsi="Times New Roman" w:cs="Times New Roman"/>
          <w:sz w:val="24"/>
          <w:szCs w:val="24"/>
          <w:lang w:val="de-DE"/>
        </w:rPr>
        <w:t>Der zweite Übersetzer nutzt das russische Sprichwort als Vorlage und versucht den Satz wörtlich zu übert</w:t>
      </w:r>
      <w:r w:rsidR="003B0F08" w:rsidRPr="008B2E36">
        <w:rPr>
          <w:rFonts w:ascii="Times New Roman" w:hAnsi="Times New Roman" w:cs="Times New Roman"/>
          <w:sz w:val="24"/>
          <w:szCs w:val="24"/>
          <w:lang w:val="de-DE"/>
        </w:rPr>
        <w:t>ragen. Das Problem dabei</w:t>
      </w:r>
      <w:r w:rsidR="00501E8E" w:rsidRPr="008B2E36">
        <w:rPr>
          <w:rFonts w:ascii="Times New Roman" w:hAnsi="Times New Roman" w:cs="Times New Roman"/>
          <w:sz w:val="24"/>
          <w:szCs w:val="24"/>
          <w:lang w:val="de-DE"/>
        </w:rPr>
        <w:t xml:space="preserve"> ist</w:t>
      </w:r>
      <w:r w:rsidR="00DB25A3" w:rsidRPr="008B2E36">
        <w:rPr>
          <w:rFonts w:ascii="Times New Roman" w:hAnsi="Times New Roman" w:cs="Times New Roman"/>
          <w:sz w:val="24"/>
          <w:szCs w:val="24"/>
          <w:lang w:val="de-DE"/>
        </w:rPr>
        <w:t xml:space="preserve">, dass der deutsche Leser aufgrund der Tatsache, dass ihm die russische Redewendung nicht bekannt ist, dieses Wortspiel nicht </w:t>
      </w:r>
      <w:r w:rsidR="00C5366B" w:rsidRPr="008B2E36">
        <w:rPr>
          <w:rFonts w:ascii="Times New Roman" w:hAnsi="Times New Roman" w:cs="Times New Roman"/>
          <w:sz w:val="24"/>
          <w:szCs w:val="24"/>
          <w:lang w:val="de-DE"/>
        </w:rPr>
        <w:t xml:space="preserve">als solches </w:t>
      </w:r>
      <w:r w:rsidR="00DB25A3" w:rsidRPr="008B2E36">
        <w:rPr>
          <w:rFonts w:ascii="Times New Roman" w:hAnsi="Times New Roman" w:cs="Times New Roman"/>
          <w:sz w:val="24"/>
          <w:szCs w:val="24"/>
          <w:lang w:val="de-DE"/>
        </w:rPr>
        <w:t xml:space="preserve">erkennen wird. Zudem ist diesem Übersetzer offensichtlich ein Fehler unterlaufen, denn er übersetzt </w:t>
      </w:r>
      <w:r w:rsidR="00DB25A3" w:rsidRPr="008B2E36">
        <w:rPr>
          <w:rFonts w:ascii="Times New Roman" w:hAnsi="Times New Roman" w:cs="Times New Roman"/>
          <w:i/>
          <w:sz w:val="24"/>
          <w:szCs w:val="24"/>
          <w:lang w:val="de-DE"/>
        </w:rPr>
        <w:t>vsë ravno, čto pisannoe</w:t>
      </w:r>
      <w:r w:rsidR="00DA64C7" w:rsidRPr="008B2E36">
        <w:rPr>
          <w:rFonts w:ascii="Times New Roman" w:hAnsi="Times New Roman" w:cs="Times New Roman"/>
          <w:sz w:val="24"/>
          <w:szCs w:val="24"/>
          <w:lang w:val="de-DE"/>
        </w:rPr>
        <w:t xml:space="preserve"> mit </w:t>
      </w:r>
      <w:r w:rsidR="00DB25A3" w:rsidRPr="008B2E36">
        <w:rPr>
          <w:rFonts w:ascii="Times New Roman" w:hAnsi="Times New Roman" w:cs="Times New Roman"/>
          <w:i/>
          <w:sz w:val="24"/>
          <w:szCs w:val="24"/>
          <w:lang w:val="de-DE"/>
        </w:rPr>
        <w:t>und</w:t>
      </w:r>
      <w:r w:rsidR="00DB25A3" w:rsidRPr="008B2E36">
        <w:rPr>
          <w:rFonts w:ascii="Times New Roman" w:hAnsi="Times New Roman" w:cs="Times New Roman"/>
          <w:sz w:val="24"/>
          <w:szCs w:val="24"/>
          <w:lang w:val="de-DE"/>
        </w:rPr>
        <w:t xml:space="preserve"> </w:t>
      </w:r>
      <w:r w:rsidR="00DB25A3" w:rsidRPr="008B2E36">
        <w:rPr>
          <w:rFonts w:ascii="Times New Roman" w:hAnsi="Times New Roman" w:cs="Times New Roman"/>
          <w:i/>
          <w:sz w:val="24"/>
          <w:szCs w:val="24"/>
          <w:lang w:val="de-DE"/>
        </w:rPr>
        <w:t>es ist besser als gedruckt</w:t>
      </w:r>
      <w:r w:rsidR="00DB25A3" w:rsidRPr="008B2E36">
        <w:rPr>
          <w:rFonts w:ascii="Times New Roman" w:hAnsi="Times New Roman" w:cs="Times New Roman"/>
          <w:sz w:val="24"/>
          <w:szCs w:val="24"/>
          <w:lang w:val="de-DE"/>
        </w:rPr>
        <w:t xml:space="preserve"> anstatt </w:t>
      </w:r>
      <w:r w:rsidR="002F5980" w:rsidRPr="008B2E36">
        <w:rPr>
          <w:rFonts w:ascii="Times New Roman" w:hAnsi="Times New Roman" w:cs="Times New Roman"/>
          <w:sz w:val="24"/>
          <w:szCs w:val="24"/>
          <w:lang w:val="de-DE"/>
        </w:rPr>
        <w:t xml:space="preserve">z. B.: </w:t>
      </w:r>
      <w:r w:rsidR="00DB25A3" w:rsidRPr="008B2E36">
        <w:rPr>
          <w:rFonts w:ascii="Times New Roman" w:hAnsi="Times New Roman" w:cs="Times New Roman"/>
          <w:sz w:val="24"/>
          <w:szCs w:val="24"/>
          <w:lang w:val="de-DE"/>
        </w:rPr>
        <w:t>„Wenn etwas mündlich auf den Punkt gebracht wird, dann ist es</w:t>
      </w:r>
      <w:r w:rsidR="00201B2B" w:rsidRPr="008B2E36">
        <w:rPr>
          <w:rFonts w:ascii="Times New Roman" w:hAnsi="Times New Roman" w:cs="Times New Roman"/>
          <w:sz w:val="24"/>
          <w:szCs w:val="24"/>
          <w:lang w:val="de-DE"/>
        </w:rPr>
        <w:t>,</w:t>
      </w:r>
      <w:r w:rsidR="00DB25A3" w:rsidRPr="008B2E36">
        <w:rPr>
          <w:rFonts w:ascii="Times New Roman" w:hAnsi="Times New Roman" w:cs="Times New Roman"/>
          <w:sz w:val="24"/>
          <w:szCs w:val="24"/>
          <w:lang w:val="de-DE"/>
        </w:rPr>
        <w:t xml:space="preserve"> genauso wie wenn es</w:t>
      </w:r>
      <w:r w:rsidR="00DB25A3" w:rsidRPr="008B2E36">
        <w:rPr>
          <w:rFonts w:ascii="Times New Roman" w:hAnsi="Times New Roman" w:cs="Times New Roman"/>
          <w:i/>
          <w:sz w:val="24"/>
          <w:szCs w:val="24"/>
          <w:lang w:val="de-DE"/>
        </w:rPr>
        <w:t xml:space="preserve"> geschrieben ist,</w:t>
      </w:r>
      <w:r w:rsidR="00DB25A3" w:rsidRPr="008B2E36">
        <w:rPr>
          <w:rFonts w:ascii="Times New Roman" w:hAnsi="Times New Roman" w:cs="Times New Roman"/>
          <w:sz w:val="24"/>
          <w:szCs w:val="24"/>
          <w:lang w:val="de-DE"/>
        </w:rPr>
        <w:t xml:space="preserve"> mit keiner Axt herauszuhauen.“</w:t>
      </w:r>
      <w:r w:rsidR="00BB142F" w:rsidRPr="008B2E36">
        <w:rPr>
          <w:rFonts w:ascii="Times New Roman" w:hAnsi="Times New Roman" w:cs="Times New Roman"/>
          <w:i/>
          <w:sz w:val="24"/>
          <w:szCs w:val="24"/>
          <w:lang w:val="de-DE"/>
        </w:rPr>
        <w:t xml:space="preserve"> </w:t>
      </w:r>
      <w:r w:rsidR="003B0F08" w:rsidRPr="008B2E36">
        <w:rPr>
          <w:rFonts w:ascii="Times New Roman" w:hAnsi="Times New Roman" w:cs="Times New Roman"/>
          <w:sz w:val="24"/>
          <w:szCs w:val="24"/>
          <w:lang w:val="de-DE"/>
        </w:rPr>
        <w:t xml:space="preserve">Gogol´ meint hier </w:t>
      </w:r>
      <w:r w:rsidR="00BB142F" w:rsidRPr="008B2E36">
        <w:rPr>
          <w:rFonts w:ascii="Times New Roman" w:hAnsi="Times New Roman" w:cs="Times New Roman"/>
          <w:sz w:val="24"/>
          <w:szCs w:val="24"/>
          <w:lang w:val="de-DE"/>
        </w:rPr>
        <w:t xml:space="preserve">etwas von Hand Geschriebenes, nicht Gedrucktes. </w:t>
      </w:r>
    </w:p>
    <w:p w:rsidR="00F1068C" w:rsidRPr="008B2E36" w:rsidRDefault="005C24C5"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6</w:t>
      </w:r>
      <w:r w:rsidR="00B71A1D" w:rsidRPr="008B2E36">
        <w:rPr>
          <w:rFonts w:ascii="Times New Roman" w:hAnsi="Times New Roman" w:cs="Times New Roman"/>
          <w:sz w:val="24"/>
          <w:szCs w:val="24"/>
          <w:lang w:val="de-DE"/>
        </w:rPr>
        <w:t>) Im Folgenden</w:t>
      </w:r>
      <w:r w:rsidR="00F1068C" w:rsidRPr="008B2E36">
        <w:rPr>
          <w:rFonts w:ascii="Times New Roman" w:hAnsi="Times New Roman" w:cs="Times New Roman"/>
          <w:sz w:val="24"/>
          <w:szCs w:val="24"/>
          <w:lang w:val="de-DE"/>
        </w:rPr>
        <w:t xml:space="preserve"> </w:t>
      </w:r>
      <w:r w:rsidR="00C5366B" w:rsidRPr="008B2E36">
        <w:rPr>
          <w:rFonts w:ascii="Times New Roman" w:hAnsi="Times New Roman" w:cs="Times New Roman"/>
          <w:sz w:val="24"/>
          <w:szCs w:val="24"/>
          <w:lang w:val="de-DE"/>
        </w:rPr>
        <w:t>werden</w:t>
      </w:r>
      <w:r w:rsidR="00F1068C" w:rsidRPr="008B2E36">
        <w:rPr>
          <w:rFonts w:ascii="Times New Roman" w:hAnsi="Times New Roman" w:cs="Times New Roman"/>
          <w:sz w:val="24"/>
          <w:szCs w:val="24"/>
          <w:lang w:val="de-DE"/>
        </w:rPr>
        <w:t xml:space="preserve"> einige </w:t>
      </w:r>
      <w:r w:rsidR="00B80133" w:rsidRPr="008B2E36">
        <w:rPr>
          <w:rFonts w:ascii="Times New Roman" w:hAnsi="Times New Roman" w:cs="Times New Roman"/>
          <w:sz w:val="24"/>
          <w:szCs w:val="24"/>
          <w:lang w:val="de-DE"/>
        </w:rPr>
        <w:t>sprechende</w:t>
      </w:r>
      <w:r w:rsidR="00B71A1D" w:rsidRPr="008B2E36">
        <w:rPr>
          <w:rFonts w:ascii="Times New Roman" w:hAnsi="Times New Roman" w:cs="Times New Roman"/>
          <w:sz w:val="24"/>
          <w:szCs w:val="24"/>
          <w:lang w:val="de-DE"/>
        </w:rPr>
        <w:t>n</w:t>
      </w:r>
      <w:r w:rsidR="00B80133" w:rsidRPr="008B2E36">
        <w:rPr>
          <w:rFonts w:ascii="Times New Roman" w:hAnsi="Times New Roman" w:cs="Times New Roman"/>
          <w:sz w:val="24"/>
          <w:szCs w:val="24"/>
          <w:lang w:val="de-DE"/>
        </w:rPr>
        <w:t xml:space="preserve"> N</w:t>
      </w:r>
      <w:r w:rsidR="00F1068C" w:rsidRPr="008B2E36">
        <w:rPr>
          <w:rFonts w:ascii="Times New Roman" w:hAnsi="Times New Roman" w:cs="Times New Roman"/>
          <w:sz w:val="24"/>
          <w:szCs w:val="24"/>
          <w:lang w:val="de-DE"/>
        </w:rPr>
        <w:t xml:space="preserve">amen </w:t>
      </w:r>
      <w:r w:rsidR="00501E8E" w:rsidRPr="008B2E36">
        <w:rPr>
          <w:rFonts w:ascii="Times New Roman" w:hAnsi="Times New Roman" w:cs="Times New Roman"/>
          <w:sz w:val="24"/>
          <w:szCs w:val="24"/>
          <w:lang w:val="de-DE"/>
        </w:rPr>
        <w:t>und deren</w:t>
      </w:r>
      <w:r w:rsidR="00C5366B" w:rsidRPr="008B2E36">
        <w:rPr>
          <w:rFonts w:ascii="Times New Roman" w:hAnsi="Times New Roman" w:cs="Times New Roman"/>
          <w:sz w:val="24"/>
          <w:szCs w:val="24"/>
          <w:lang w:val="de-DE"/>
        </w:rPr>
        <w:t xml:space="preserve"> Übersetzungen betrachtet</w:t>
      </w:r>
      <w:r w:rsidR="003A1BEC" w:rsidRPr="008B2E36">
        <w:rPr>
          <w:rFonts w:ascii="Times New Roman" w:hAnsi="Times New Roman" w:cs="Times New Roman"/>
          <w:sz w:val="24"/>
          <w:szCs w:val="24"/>
          <w:lang w:val="de-DE"/>
        </w:rPr>
        <w:t>.</w:t>
      </w:r>
    </w:p>
    <w:p w:rsidR="003A1BEC" w:rsidRPr="008B2E36" w:rsidRDefault="002022D3"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a) Byli tam vsjakie: i Paramonov, i Pimenov, i Pantelejmonov, i daže vygljanul kakoj-to Grigorij Doezžaj-ne-doedeš´;[…]“</w:t>
      </w:r>
      <w:r w:rsidR="005B17E2" w:rsidRPr="008B2E36">
        <w:rPr>
          <w:rFonts w:ascii="Times New Roman" w:hAnsi="Times New Roman" w:cs="Times New Roman"/>
          <w:sz w:val="24"/>
          <w:szCs w:val="24"/>
          <w:lang w:val="de-DE"/>
        </w:rPr>
        <w:t>. Die ersten drei Namen der Ü1 werden nach der Methode „Beibehalten“ übertragen, bei der Übersetzung des letzten Eigennamen-Neologismus´</w:t>
      </w:r>
      <w:r w:rsidR="0072700A" w:rsidRPr="008B2E36">
        <w:rPr>
          <w:rFonts w:ascii="Times New Roman" w:hAnsi="Times New Roman" w:cs="Times New Roman"/>
          <w:sz w:val="24"/>
          <w:szCs w:val="24"/>
          <w:lang w:val="de-DE"/>
        </w:rPr>
        <w:t xml:space="preserve"> wird zum Verfahren „Direkt“ gegriffen</w:t>
      </w:r>
      <w:r w:rsidRPr="008B2E36">
        <w:rPr>
          <w:rFonts w:ascii="Times New Roman" w:hAnsi="Times New Roman" w:cs="Times New Roman"/>
          <w:sz w:val="24"/>
          <w:szCs w:val="24"/>
          <w:lang w:val="de-DE"/>
        </w:rPr>
        <w:t>: „Dort gab es die unterschiedlichsten Paramonows, Pimenovs und Pantelejmonows und sogar einen gewissen Grigorij ‘Fahr-los-kommst-niemals-an‘</w:t>
      </w:r>
      <w:r w:rsidR="00DA3EA4"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 xml:space="preserve">[…]“. Der zweite Übersetzer liefert keine </w:t>
      </w:r>
      <w:r w:rsidR="002F5980" w:rsidRPr="008B2E36">
        <w:rPr>
          <w:rFonts w:ascii="Times New Roman" w:hAnsi="Times New Roman" w:cs="Times New Roman"/>
          <w:sz w:val="24"/>
          <w:szCs w:val="24"/>
          <w:lang w:val="de-DE"/>
        </w:rPr>
        <w:t>Übersetzungslösung</w:t>
      </w:r>
      <w:r w:rsidRPr="008B2E36">
        <w:rPr>
          <w:rFonts w:ascii="Times New Roman" w:hAnsi="Times New Roman" w:cs="Times New Roman"/>
          <w:sz w:val="24"/>
          <w:szCs w:val="24"/>
          <w:lang w:val="de-DE"/>
        </w:rPr>
        <w:t xml:space="preserve"> und lässt die </w:t>
      </w:r>
      <w:r w:rsidR="002F5980" w:rsidRPr="008B2E36">
        <w:rPr>
          <w:rFonts w:ascii="Times New Roman" w:hAnsi="Times New Roman" w:cs="Times New Roman"/>
          <w:sz w:val="24"/>
          <w:szCs w:val="24"/>
          <w:lang w:val="de-DE"/>
        </w:rPr>
        <w:t xml:space="preserve">ganze </w:t>
      </w:r>
      <w:r w:rsidRPr="008B2E36">
        <w:rPr>
          <w:rFonts w:ascii="Times New Roman" w:hAnsi="Times New Roman" w:cs="Times New Roman"/>
          <w:sz w:val="24"/>
          <w:szCs w:val="24"/>
          <w:lang w:val="de-DE"/>
        </w:rPr>
        <w:t>Passage weg</w:t>
      </w:r>
      <w:r w:rsidR="0072700A" w:rsidRPr="008B2E36">
        <w:rPr>
          <w:rFonts w:ascii="Times New Roman" w:hAnsi="Times New Roman" w:cs="Times New Roman"/>
          <w:sz w:val="24"/>
          <w:szCs w:val="24"/>
          <w:lang w:val="de-DE"/>
        </w:rPr>
        <w:t xml:space="preserve"> (Weg</w:t>
      </w:r>
      <w:r w:rsidR="003C4191" w:rsidRPr="008B2E36">
        <w:rPr>
          <w:rFonts w:ascii="Times New Roman" w:hAnsi="Times New Roman" w:cs="Times New Roman"/>
          <w:sz w:val="24"/>
          <w:szCs w:val="24"/>
          <w:lang w:val="de-DE"/>
        </w:rPr>
        <w:t>ge</w:t>
      </w:r>
      <w:r w:rsidR="0072700A" w:rsidRPr="008B2E36">
        <w:rPr>
          <w:rFonts w:ascii="Times New Roman" w:hAnsi="Times New Roman" w:cs="Times New Roman"/>
          <w:sz w:val="24"/>
          <w:szCs w:val="24"/>
          <w:lang w:val="de-DE"/>
        </w:rPr>
        <w:t>lassen)</w:t>
      </w:r>
      <w:r w:rsidRPr="008B2E36">
        <w:rPr>
          <w:rFonts w:ascii="Times New Roman" w:hAnsi="Times New Roman" w:cs="Times New Roman"/>
          <w:sz w:val="24"/>
          <w:szCs w:val="24"/>
          <w:lang w:val="de-DE"/>
        </w:rPr>
        <w:t xml:space="preserve">. </w:t>
      </w:r>
    </w:p>
    <w:p w:rsidR="00DB2CA4" w:rsidRPr="008B2E36" w:rsidRDefault="002022D3"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b) </w:t>
      </w:r>
      <w:r w:rsidR="00B80133" w:rsidRPr="008B2E36">
        <w:rPr>
          <w:rFonts w:ascii="Times New Roman" w:hAnsi="Times New Roman" w:cs="Times New Roman"/>
          <w:sz w:val="24"/>
          <w:szCs w:val="24"/>
          <w:lang w:val="de-DE"/>
        </w:rPr>
        <w:t xml:space="preserve">„Osobenno porazil ego kakoj-to Petr Saveljev Neuvažaj-Koryto […]“. Ü1: </w:t>
      </w:r>
      <w:r w:rsidR="00B71A1D" w:rsidRPr="008B2E36">
        <w:rPr>
          <w:rFonts w:ascii="Times New Roman" w:hAnsi="Times New Roman" w:cs="Times New Roman"/>
          <w:sz w:val="24"/>
          <w:szCs w:val="24"/>
          <w:lang w:val="de-DE"/>
        </w:rPr>
        <w:t>„Besonders war</w:t>
      </w:r>
      <w:r w:rsidR="00B80133" w:rsidRPr="008B2E36">
        <w:rPr>
          <w:rFonts w:ascii="Times New Roman" w:hAnsi="Times New Roman" w:cs="Times New Roman"/>
          <w:sz w:val="24"/>
          <w:szCs w:val="24"/>
          <w:lang w:val="de-DE"/>
        </w:rPr>
        <w:t xml:space="preserve"> es ein gewisser ‘Pjotr Saweljew, der Bottichmißachter‘, der ihn so verblüffte […]“. Ü2: „Besonders überraschte ihn der Name</w:t>
      </w:r>
      <w:r w:rsidR="00047C81" w:rsidRPr="008B2E36">
        <w:rPr>
          <w:rFonts w:ascii="Times New Roman" w:hAnsi="Times New Roman" w:cs="Times New Roman"/>
          <w:sz w:val="24"/>
          <w:szCs w:val="24"/>
          <w:lang w:val="de-DE"/>
        </w:rPr>
        <w:t xml:space="preserve"> Peter Saweljew </w:t>
      </w:r>
      <w:r w:rsidR="00DB2CA4" w:rsidRPr="008B2E36">
        <w:rPr>
          <w:rFonts w:ascii="Times New Roman" w:hAnsi="Times New Roman" w:cs="Times New Roman"/>
          <w:sz w:val="24"/>
          <w:szCs w:val="24"/>
          <w:lang w:val="de-DE"/>
        </w:rPr>
        <w:t>Nichtzumtrogege</w:t>
      </w:r>
      <w:r w:rsidR="00047C81" w:rsidRPr="008B2E36">
        <w:rPr>
          <w:rFonts w:ascii="Times New Roman" w:hAnsi="Times New Roman" w:cs="Times New Roman"/>
          <w:sz w:val="24"/>
          <w:szCs w:val="24"/>
          <w:lang w:val="de-DE"/>
        </w:rPr>
        <w:t>hörig [</w:t>
      </w:r>
      <w:r w:rsidR="00B71A1D" w:rsidRPr="008B2E36">
        <w:rPr>
          <w:rFonts w:ascii="Times New Roman" w:hAnsi="Times New Roman" w:cs="Times New Roman"/>
          <w:sz w:val="24"/>
          <w:szCs w:val="24"/>
          <w:lang w:val="de-DE"/>
        </w:rPr>
        <w:t>…</w:t>
      </w:r>
      <w:r w:rsidR="00047C81" w:rsidRPr="008B2E36">
        <w:rPr>
          <w:rFonts w:ascii="Times New Roman" w:hAnsi="Times New Roman" w:cs="Times New Roman"/>
          <w:sz w:val="24"/>
          <w:szCs w:val="24"/>
          <w:lang w:val="de-DE"/>
        </w:rPr>
        <w:t>]“.</w:t>
      </w:r>
      <w:r w:rsidR="00047C81" w:rsidRPr="008B2E36">
        <w:rPr>
          <w:rFonts w:ascii="Times New Roman" w:hAnsi="Times New Roman" w:cs="Times New Roman"/>
          <w:i/>
          <w:sz w:val="24"/>
          <w:szCs w:val="24"/>
          <w:lang w:val="de-DE"/>
        </w:rPr>
        <w:t xml:space="preserve"> </w:t>
      </w:r>
      <w:r w:rsidR="00047C81" w:rsidRPr="008B2E36">
        <w:rPr>
          <w:rFonts w:ascii="Times New Roman" w:hAnsi="Times New Roman" w:cs="Times New Roman"/>
          <w:sz w:val="24"/>
          <w:szCs w:val="24"/>
          <w:lang w:val="de-DE"/>
        </w:rPr>
        <w:t xml:space="preserve">Hier entscheidet sich auch der zweite Übersetzer für eine Übersetzung. Während jedoch der erste nah am Ausgangstext bleibt, konstruiert der zweite einen Namen, der nicht </w:t>
      </w:r>
      <w:r w:rsidR="00D0289F" w:rsidRPr="008B2E36">
        <w:rPr>
          <w:rFonts w:ascii="Times New Roman" w:hAnsi="Times New Roman" w:cs="Times New Roman"/>
          <w:sz w:val="24"/>
          <w:szCs w:val="24"/>
          <w:lang w:val="de-DE"/>
        </w:rPr>
        <w:t xml:space="preserve">direkt </w:t>
      </w:r>
      <w:r w:rsidR="00047C81" w:rsidRPr="008B2E36">
        <w:rPr>
          <w:rFonts w:ascii="Times New Roman" w:hAnsi="Times New Roman" w:cs="Times New Roman"/>
          <w:sz w:val="24"/>
          <w:szCs w:val="24"/>
          <w:lang w:val="de-DE"/>
        </w:rPr>
        <w:t xml:space="preserve">den Inhalt, sondern die rhetorische Funktion des Namens überträgt. Da hier in erster Linie die Funktion von Bedeutung ist, </w:t>
      </w:r>
      <w:r w:rsidR="002F5980" w:rsidRPr="008B2E36">
        <w:rPr>
          <w:rFonts w:ascii="Times New Roman" w:hAnsi="Times New Roman" w:cs="Times New Roman"/>
          <w:sz w:val="24"/>
          <w:szCs w:val="24"/>
          <w:lang w:val="de-DE"/>
        </w:rPr>
        <w:t>er</w:t>
      </w:r>
      <w:r w:rsidR="00047C81" w:rsidRPr="008B2E36">
        <w:rPr>
          <w:rFonts w:ascii="Times New Roman" w:hAnsi="Times New Roman" w:cs="Times New Roman"/>
          <w:sz w:val="24"/>
          <w:szCs w:val="24"/>
          <w:lang w:val="de-DE"/>
        </w:rPr>
        <w:t xml:space="preserve">scheint eine solche </w:t>
      </w:r>
      <w:r w:rsidR="00B71A1D" w:rsidRPr="008B2E36">
        <w:rPr>
          <w:rFonts w:ascii="Times New Roman" w:hAnsi="Times New Roman" w:cs="Times New Roman"/>
          <w:sz w:val="24"/>
          <w:szCs w:val="24"/>
          <w:lang w:val="de-DE"/>
        </w:rPr>
        <w:t>Lösung</w:t>
      </w:r>
      <w:r w:rsidR="00047C81" w:rsidRPr="008B2E36">
        <w:rPr>
          <w:rFonts w:ascii="Times New Roman" w:hAnsi="Times New Roman" w:cs="Times New Roman"/>
          <w:sz w:val="24"/>
          <w:szCs w:val="24"/>
          <w:lang w:val="de-DE"/>
        </w:rPr>
        <w:t xml:space="preserve"> überaus </w:t>
      </w:r>
      <w:r w:rsidR="0072700A" w:rsidRPr="008B2E36">
        <w:rPr>
          <w:rFonts w:ascii="Times New Roman" w:hAnsi="Times New Roman" w:cs="Times New Roman"/>
          <w:sz w:val="24"/>
          <w:szCs w:val="24"/>
          <w:lang w:val="de-DE"/>
        </w:rPr>
        <w:t>angemessen</w:t>
      </w:r>
      <w:r w:rsidR="00DB2CA4" w:rsidRPr="008B2E36">
        <w:rPr>
          <w:rFonts w:ascii="Times New Roman" w:hAnsi="Times New Roman" w:cs="Times New Roman"/>
          <w:sz w:val="24"/>
          <w:szCs w:val="24"/>
          <w:lang w:val="de-DE"/>
        </w:rPr>
        <w:t>.</w:t>
      </w:r>
      <w:r w:rsidR="0072700A" w:rsidRPr="008B2E36">
        <w:rPr>
          <w:rFonts w:ascii="Times New Roman" w:hAnsi="Times New Roman" w:cs="Times New Roman"/>
          <w:sz w:val="24"/>
          <w:szCs w:val="24"/>
          <w:lang w:val="de-DE"/>
        </w:rPr>
        <w:t xml:space="preserve"> </w:t>
      </w:r>
      <w:r w:rsidR="00C470B3" w:rsidRPr="008B2E36">
        <w:rPr>
          <w:rFonts w:ascii="Times New Roman" w:hAnsi="Times New Roman" w:cs="Times New Roman"/>
          <w:sz w:val="24"/>
          <w:szCs w:val="24"/>
          <w:lang w:val="de-DE"/>
        </w:rPr>
        <w:t xml:space="preserve">In solchen Fällen sind der Kreativität der Übersetzer keine Grenzen gesetzt. </w:t>
      </w:r>
      <w:r w:rsidR="0072700A" w:rsidRPr="008B2E36">
        <w:rPr>
          <w:rFonts w:ascii="Times New Roman" w:hAnsi="Times New Roman" w:cs="Times New Roman"/>
          <w:sz w:val="24"/>
          <w:szCs w:val="24"/>
          <w:lang w:val="de-DE"/>
        </w:rPr>
        <w:t>Ich würde die Ü</w:t>
      </w:r>
      <w:r w:rsidR="00C470B3" w:rsidRPr="008B2E36">
        <w:rPr>
          <w:rFonts w:ascii="Times New Roman" w:hAnsi="Times New Roman" w:cs="Times New Roman"/>
          <w:sz w:val="24"/>
          <w:szCs w:val="24"/>
          <w:lang w:val="de-DE"/>
        </w:rPr>
        <w:t>1 der Methode „Direkt“ zuordnen</w:t>
      </w:r>
      <w:r w:rsidR="0072700A" w:rsidRPr="008B2E36">
        <w:rPr>
          <w:rFonts w:ascii="Times New Roman" w:hAnsi="Times New Roman" w:cs="Times New Roman"/>
          <w:sz w:val="24"/>
          <w:szCs w:val="24"/>
          <w:lang w:val="de-DE"/>
        </w:rPr>
        <w:t xml:space="preserve">, die Ü2 der Methode „Kreation“. </w:t>
      </w:r>
      <w:r w:rsidR="00FC55E8" w:rsidRPr="008B2E36">
        <w:rPr>
          <w:rFonts w:ascii="Times New Roman" w:hAnsi="Times New Roman" w:cs="Times New Roman"/>
          <w:sz w:val="24"/>
          <w:szCs w:val="24"/>
          <w:lang w:val="de-DE"/>
        </w:rPr>
        <w:t>D</w:t>
      </w:r>
      <w:r w:rsidR="00C470B3" w:rsidRPr="008B2E36">
        <w:rPr>
          <w:rFonts w:ascii="Times New Roman" w:hAnsi="Times New Roman" w:cs="Times New Roman"/>
          <w:sz w:val="24"/>
          <w:szCs w:val="24"/>
          <w:lang w:val="de-DE"/>
        </w:rPr>
        <w:t xml:space="preserve">er Übergang </w:t>
      </w:r>
      <w:r w:rsidR="00FC55E8" w:rsidRPr="008B2E36">
        <w:rPr>
          <w:rFonts w:ascii="Times New Roman" w:hAnsi="Times New Roman" w:cs="Times New Roman"/>
          <w:sz w:val="24"/>
          <w:szCs w:val="24"/>
          <w:lang w:val="de-DE"/>
        </w:rPr>
        <w:t xml:space="preserve">ist hier </w:t>
      </w:r>
      <w:r w:rsidR="00C470B3" w:rsidRPr="008B2E36">
        <w:rPr>
          <w:rFonts w:ascii="Times New Roman" w:hAnsi="Times New Roman" w:cs="Times New Roman"/>
          <w:sz w:val="24"/>
          <w:szCs w:val="24"/>
          <w:lang w:val="de-DE"/>
        </w:rPr>
        <w:t>m. E. fließend</w:t>
      </w:r>
      <w:r w:rsidR="0072700A" w:rsidRPr="008B2E36">
        <w:rPr>
          <w:rFonts w:ascii="Times New Roman" w:hAnsi="Times New Roman" w:cs="Times New Roman"/>
          <w:sz w:val="24"/>
          <w:szCs w:val="24"/>
          <w:lang w:val="de-DE"/>
        </w:rPr>
        <w:t xml:space="preserve">. </w:t>
      </w:r>
      <w:r w:rsidR="00FC55E8" w:rsidRPr="008B2E36">
        <w:rPr>
          <w:rFonts w:ascii="Times New Roman" w:hAnsi="Times New Roman" w:cs="Times New Roman"/>
          <w:sz w:val="24"/>
          <w:szCs w:val="24"/>
          <w:lang w:val="de-DE"/>
        </w:rPr>
        <w:t xml:space="preserve">Jedoch bleibt das Problem der Uneinheitlichkeit bestehen: Die eingedeutschten Namen fallen aus dem Muster der russischen Namen. Allerdings wird es nicht immer als störend empfunden. </w:t>
      </w:r>
    </w:p>
    <w:p w:rsidR="002022D3" w:rsidRPr="008B2E36" w:rsidRDefault="00DB2CA4"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c)</w:t>
      </w:r>
      <w:r w:rsidR="00A10336" w:rsidRPr="008B2E36">
        <w:rPr>
          <w:rFonts w:ascii="Times New Roman" w:hAnsi="Times New Roman" w:cs="Times New Roman"/>
          <w:sz w:val="24"/>
          <w:szCs w:val="24"/>
          <w:lang w:val="de-DE"/>
        </w:rPr>
        <w:t xml:space="preserve"> Gogol´ erfindet </w:t>
      </w:r>
      <w:r w:rsidR="002F5980" w:rsidRPr="008B2E36">
        <w:rPr>
          <w:rFonts w:ascii="Times New Roman" w:hAnsi="Times New Roman" w:cs="Times New Roman"/>
          <w:sz w:val="24"/>
          <w:szCs w:val="24"/>
          <w:lang w:val="de-DE"/>
        </w:rPr>
        <w:t>ebenfalls</w:t>
      </w:r>
      <w:r w:rsidR="00A10336" w:rsidRPr="008B2E36">
        <w:rPr>
          <w:rFonts w:ascii="Times New Roman" w:hAnsi="Times New Roman" w:cs="Times New Roman"/>
          <w:sz w:val="24"/>
          <w:szCs w:val="24"/>
          <w:lang w:val="de-DE"/>
        </w:rPr>
        <w:t xml:space="preserve"> Namen, die </w:t>
      </w:r>
      <w:r w:rsidR="00B71A1D" w:rsidRPr="008B2E36">
        <w:rPr>
          <w:rFonts w:ascii="Times New Roman" w:hAnsi="Times New Roman" w:cs="Times New Roman"/>
          <w:sz w:val="24"/>
          <w:szCs w:val="24"/>
          <w:lang w:val="de-DE"/>
        </w:rPr>
        <w:t xml:space="preserve">die Personen im Hinblick auf ihre Vorlieben </w:t>
      </w:r>
      <w:r w:rsidR="002F5980" w:rsidRPr="008B2E36">
        <w:rPr>
          <w:rFonts w:ascii="Times New Roman" w:hAnsi="Times New Roman" w:cs="Times New Roman"/>
          <w:sz w:val="24"/>
          <w:szCs w:val="24"/>
          <w:lang w:val="de-DE"/>
        </w:rPr>
        <w:t xml:space="preserve">charakterisieren, sondern </w:t>
      </w:r>
      <w:r w:rsidR="00A10336" w:rsidRPr="008B2E36">
        <w:rPr>
          <w:rFonts w:ascii="Times New Roman" w:hAnsi="Times New Roman" w:cs="Times New Roman"/>
          <w:sz w:val="24"/>
          <w:szCs w:val="24"/>
          <w:lang w:val="de-DE"/>
        </w:rPr>
        <w:t xml:space="preserve">Freizeitbeschäftigungen der </w:t>
      </w:r>
      <w:r w:rsidR="00A0461D" w:rsidRPr="008B2E36">
        <w:rPr>
          <w:rFonts w:ascii="Times New Roman" w:hAnsi="Times New Roman" w:cs="Times New Roman"/>
          <w:sz w:val="24"/>
          <w:szCs w:val="24"/>
          <w:lang w:val="de-DE"/>
        </w:rPr>
        <w:t>Russen</w:t>
      </w:r>
      <w:r w:rsidR="00047C81" w:rsidRPr="008B2E36">
        <w:rPr>
          <w:rFonts w:ascii="Times New Roman" w:hAnsi="Times New Roman" w:cs="Times New Roman"/>
          <w:sz w:val="24"/>
          <w:szCs w:val="24"/>
          <w:lang w:val="de-DE"/>
        </w:rPr>
        <w:t xml:space="preserve"> </w:t>
      </w:r>
      <w:r w:rsidR="0022299F" w:rsidRPr="008B2E36">
        <w:rPr>
          <w:rFonts w:ascii="Times New Roman" w:hAnsi="Times New Roman" w:cs="Times New Roman"/>
          <w:sz w:val="24"/>
          <w:szCs w:val="24"/>
          <w:lang w:val="de-DE"/>
        </w:rPr>
        <w:t>bezeichnen. So finden sich im Beispiel</w:t>
      </w:r>
      <w:r w:rsidR="00A10336" w:rsidRPr="008B2E36">
        <w:rPr>
          <w:rFonts w:ascii="Times New Roman" w:hAnsi="Times New Roman" w:cs="Times New Roman"/>
          <w:sz w:val="24"/>
          <w:szCs w:val="24"/>
          <w:lang w:val="de-DE"/>
        </w:rPr>
        <w:t xml:space="preserve">ext </w:t>
      </w:r>
      <w:r w:rsidR="00B71A1D" w:rsidRPr="008B2E36">
        <w:rPr>
          <w:rFonts w:ascii="Times New Roman" w:hAnsi="Times New Roman" w:cs="Times New Roman"/>
          <w:sz w:val="24"/>
          <w:szCs w:val="24"/>
          <w:lang w:val="de-DE"/>
        </w:rPr>
        <w:t>solche Namen</w:t>
      </w:r>
      <w:r w:rsidR="00DA3EA4" w:rsidRPr="008B2E36">
        <w:rPr>
          <w:rFonts w:ascii="Times New Roman" w:hAnsi="Times New Roman" w:cs="Times New Roman"/>
          <w:sz w:val="24"/>
          <w:szCs w:val="24"/>
          <w:lang w:val="de-DE"/>
        </w:rPr>
        <w:t xml:space="preserve"> wie </w:t>
      </w:r>
      <w:r w:rsidR="00A10336" w:rsidRPr="008B2E36">
        <w:rPr>
          <w:rFonts w:ascii="Times New Roman" w:hAnsi="Times New Roman" w:cs="Times New Roman"/>
          <w:sz w:val="24"/>
          <w:szCs w:val="24"/>
          <w:lang w:val="de-DE"/>
        </w:rPr>
        <w:t>„Zavališin“</w:t>
      </w:r>
      <w:r w:rsidR="00DA3EA4" w:rsidRPr="008B2E36">
        <w:rPr>
          <w:rFonts w:ascii="Times New Roman" w:hAnsi="Times New Roman" w:cs="Times New Roman"/>
          <w:sz w:val="24"/>
          <w:szCs w:val="24"/>
          <w:lang w:val="de-DE"/>
        </w:rPr>
        <w:t xml:space="preserve"> und</w:t>
      </w:r>
      <w:r w:rsidR="00A10336" w:rsidRPr="008B2E36">
        <w:rPr>
          <w:rFonts w:ascii="Times New Roman" w:hAnsi="Times New Roman" w:cs="Times New Roman"/>
          <w:sz w:val="24"/>
          <w:szCs w:val="24"/>
          <w:lang w:val="de-DE"/>
        </w:rPr>
        <w:t xml:space="preserve"> </w:t>
      </w:r>
      <w:r w:rsidR="00A0461D" w:rsidRPr="008B2E36">
        <w:rPr>
          <w:rFonts w:ascii="Times New Roman" w:hAnsi="Times New Roman" w:cs="Times New Roman"/>
          <w:sz w:val="24"/>
          <w:szCs w:val="24"/>
          <w:lang w:val="de-DE"/>
        </w:rPr>
        <w:t xml:space="preserve">„Poležaev“. </w:t>
      </w:r>
      <w:r w:rsidR="00B71A1D" w:rsidRPr="008B2E36">
        <w:rPr>
          <w:rFonts w:ascii="Times New Roman" w:hAnsi="Times New Roman" w:cs="Times New Roman"/>
          <w:sz w:val="24"/>
          <w:szCs w:val="24"/>
          <w:lang w:val="de-DE"/>
        </w:rPr>
        <w:t xml:space="preserve">Der Autor erläutert </w:t>
      </w:r>
      <w:r w:rsidR="00A10336" w:rsidRPr="008B2E36">
        <w:rPr>
          <w:rFonts w:ascii="Times New Roman" w:hAnsi="Times New Roman" w:cs="Times New Roman"/>
          <w:sz w:val="24"/>
          <w:szCs w:val="24"/>
          <w:lang w:val="de-DE"/>
        </w:rPr>
        <w:t>auch, wie diese zustande gekommen sind: „(znamenitye terminy, proizvedennye ot glagolov „poležat´ i „zavalit´sja</w:t>
      </w:r>
      <w:r w:rsidR="00DA3EA4" w:rsidRPr="008B2E36">
        <w:rPr>
          <w:rFonts w:ascii="Times New Roman" w:hAnsi="Times New Roman" w:cs="Times New Roman"/>
          <w:sz w:val="24"/>
          <w:szCs w:val="24"/>
          <w:lang w:val="de-DE"/>
        </w:rPr>
        <w:t>, kotorye v bol´šom chodu u nas na Rusi, vse ravno kak fraza: zaechat´ k Sopikovu i Chrapovickomu […])“.</w:t>
      </w:r>
      <w:r w:rsidR="002F5980" w:rsidRPr="008B2E36">
        <w:rPr>
          <w:rFonts w:ascii="Times New Roman" w:hAnsi="Times New Roman" w:cs="Times New Roman"/>
          <w:sz w:val="24"/>
          <w:szCs w:val="24"/>
          <w:lang w:val="de-DE"/>
        </w:rPr>
        <w:t xml:space="preserve"> Ü1: „Sawalischin“ und „Poleschaew“ (deren berühmte Namen, von den russischen Ausdrücken für „auf der Bärenhaut liegen“ und „hinter dem Ofen sitzen“ abgeleitet, in Rußland ebenso gebräuchlich sind wie die Redensarten „die Herren Sopikow und Chrapowizkij besuchen“</w:t>
      </w:r>
      <w:r w:rsidR="00C40E21" w:rsidRPr="008B2E36">
        <w:rPr>
          <w:rFonts w:ascii="Times New Roman" w:hAnsi="Times New Roman" w:cs="Times New Roman"/>
          <w:sz w:val="24"/>
          <w:szCs w:val="24"/>
          <w:lang w:val="de-DE"/>
        </w:rPr>
        <w:t xml:space="preserve">. […]“. Hier bleibt der Übersetzer nah am Ausgangstext. Er übernimmt die russischen Namen </w:t>
      </w:r>
      <w:r w:rsidR="0072700A" w:rsidRPr="008B2E36">
        <w:rPr>
          <w:rFonts w:ascii="Times New Roman" w:hAnsi="Times New Roman" w:cs="Times New Roman"/>
          <w:sz w:val="24"/>
          <w:szCs w:val="24"/>
          <w:lang w:val="de-DE"/>
        </w:rPr>
        <w:t xml:space="preserve">(Beibehalten) </w:t>
      </w:r>
      <w:r w:rsidR="00C40E21" w:rsidRPr="008B2E36">
        <w:rPr>
          <w:rFonts w:ascii="Times New Roman" w:hAnsi="Times New Roman" w:cs="Times New Roman"/>
          <w:sz w:val="24"/>
          <w:szCs w:val="24"/>
          <w:lang w:val="de-DE"/>
        </w:rPr>
        <w:t xml:space="preserve">und übersetzt die Erläuterung dieser Namen, die uns der Autor selbst liefert, sodass auch dem deutschen Leser deren Bedeutung </w:t>
      </w:r>
      <w:r w:rsidR="00B71A1D" w:rsidRPr="008B2E36">
        <w:rPr>
          <w:rFonts w:ascii="Times New Roman" w:hAnsi="Times New Roman" w:cs="Times New Roman"/>
          <w:sz w:val="24"/>
          <w:szCs w:val="24"/>
          <w:lang w:val="de-DE"/>
        </w:rPr>
        <w:t>verständlich</w:t>
      </w:r>
      <w:r w:rsidR="00C40E21" w:rsidRPr="008B2E36">
        <w:rPr>
          <w:rFonts w:ascii="Times New Roman" w:hAnsi="Times New Roman" w:cs="Times New Roman"/>
          <w:sz w:val="24"/>
          <w:szCs w:val="24"/>
          <w:lang w:val="de-DE"/>
        </w:rPr>
        <w:t xml:space="preserve"> wird. </w:t>
      </w:r>
      <w:r w:rsidR="0062080B" w:rsidRPr="008B2E36">
        <w:rPr>
          <w:rFonts w:ascii="Times New Roman" w:hAnsi="Times New Roman" w:cs="Times New Roman"/>
          <w:sz w:val="24"/>
          <w:szCs w:val="24"/>
          <w:lang w:val="de-DE"/>
        </w:rPr>
        <w:t xml:space="preserve">Er übernimmt jedoch auch </w:t>
      </w:r>
      <w:r w:rsidR="00C40E21" w:rsidRPr="008B2E36">
        <w:rPr>
          <w:rFonts w:ascii="Times New Roman" w:hAnsi="Times New Roman" w:cs="Times New Roman"/>
          <w:sz w:val="24"/>
          <w:szCs w:val="24"/>
          <w:lang w:val="de-DE"/>
        </w:rPr>
        <w:t xml:space="preserve">die </w:t>
      </w:r>
      <w:r w:rsidR="0062080B" w:rsidRPr="008B2E36">
        <w:rPr>
          <w:rFonts w:ascii="Times New Roman" w:hAnsi="Times New Roman" w:cs="Times New Roman"/>
          <w:sz w:val="24"/>
          <w:szCs w:val="24"/>
          <w:lang w:val="de-DE"/>
        </w:rPr>
        <w:t>zwei anderen</w:t>
      </w:r>
      <w:r w:rsidR="00C40E21" w:rsidRPr="008B2E36">
        <w:rPr>
          <w:rFonts w:ascii="Times New Roman" w:hAnsi="Times New Roman" w:cs="Times New Roman"/>
          <w:sz w:val="24"/>
          <w:szCs w:val="24"/>
          <w:lang w:val="de-DE"/>
        </w:rPr>
        <w:t xml:space="preserve"> Namen, ohne </w:t>
      </w:r>
      <w:r w:rsidR="0022299F" w:rsidRPr="008B2E36">
        <w:rPr>
          <w:rFonts w:ascii="Times New Roman" w:hAnsi="Times New Roman" w:cs="Times New Roman"/>
          <w:sz w:val="24"/>
          <w:szCs w:val="24"/>
          <w:lang w:val="de-DE"/>
        </w:rPr>
        <w:t xml:space="preserve">auf </w:t>
      </w:r>
      <w:r w:rsidR="00C40E21" w:rsidRPr="008B2E36">
        <w:rPr>
          <w:rFonts w:ascii="Times New Roman" w:hAnsi="Times New Roman" w:cs="Times New Roman"/>
          <w:sz w:val="24"/>
          <w:szCs w:val="24"/>
          <w:lang w:val="de-DE"/>
        </w:rPr>
        <w:t xml:space="preserve">sie </w:t>
      </w:r>
      <w:r w:rsidR="0022299F" w:rsidRPr="008B2E36">
        <w:rPr>
          <w:rFonts w:ascii="Times New Roman" w:hAnsi="Times New Roman" w:cs="Times New Roman"/>
          <w:sz w:val="24"/>
          <w:szCs w:val="24"/>
          <w:lang w:val="de-DE"/>
        </w:rPr>
        <w:t xml:space="preserve">näher einzugehen </w:t>
      </w:r>
      <w:r w:rsidR="00F2179D" w:rsidRPr="008B2E36">
        <w:rPr>
          <w:rFonts w:ascii="Times New Roman" w:hAnsi="Times New Roman" w:cs="Times New Roman"/>
          <w:sz w:val="24"/>
          <w:szCs w:val="24"/>
          <w:lang w:val="de-DE"/>
        </w:rPr>
        <w:t>und setzt damit die Kennt</w:t>
      </w:r>
      <w:r w:rsidR="00C40E21" w:rsidRPr="008B2E36">
        <w:rPr>
          <w:rFonts w:ascii="Times New Roman" w:hAnsi="Times New Roman" w:cs="Times New Roman"/>
          <w:sz w:val="24"/>
          <w:szCs w:val="24"/>
          <w:lang w:val="de-DE"/>
        </w:rPr>
        <w:t xml:space="preserve">nis der Bedeutung </w:t>
      </w:r>
      <w:r w:rsidR="00F2179D" w:rsidRPr="008B2E36">
        <w:rPr>
          <w:rFonts w:ascii="Times New Roman" w:hAnsi="Times New Roman" w:cs="Times New Roman"/>
          <w:sz w:val="24"/>
          <w:szCs w:val="24"/>
          <w:lang w:val="de-DE"/>
        </w:rPr>
        <w:t xml:space="preserve">dieser </w:t>
      </w:r>
      <w:r w:rsidR="00B71A1D" w:rsidRPr="008B2E36">
        <w:rPr>
          <w:rFonts w:ascii="Times New Roman" w:hAnsi="Times New Roman" w:cs="Times New Roman"/>
          <w:sz w:val="24"/>
          <w:szCs w:val="24"/>
          <w:lang w:val="de-DE"/>
        </w:rPr>
        <w:t>Lexeme</w:t>
      </w:r>
      <w:r w:rsidR="00F2179D" w:rsidRPr="008B2E36">
        <w:rPr>
          <w:rFonts w:ascii="Times New Roman" w:hAnsi="Times New Roman" w:cs="Times New Roman"/>
          <w:sz w:val="24"/>
          <w:szCs w:val="24"/>
          <w:lang w:val="de-DE"/>
        </w:rPr>
        <w:t xml:space="preserve"> </w:t>
      </w:r>
      <w:r w:rsidR="00B71A1D" w:rsidRPr="008B2E36">
        <w:rPr>
          <w:rFonts w:ascii="Times New Roman" w:hAnsi="Times New Roman" w:cs="Times New Roman"/>
          <w:sz w:val="24"/>
          <w:szCs w:val="24"/>
          <w:lang w:val="de-DE"/>
        </w:rPr>
        <w:t>beim deutschsprachigen</w:t>
      </w:r>
      <w:r w:rsidR="00C40E21" w:rsidRPr="008B2E36">
        <w:rPr>
          <w:rFonts w:ascii="Times New Roman" w:hAnsi="Times New Roman" w:cs="Times New Roman"/>
          <w:sz w:val="24"/>
          <w:szCs w:val="24"/>
          <w:lang w:val="de-DE"/>
        </w:rPr>
        <w:t xml:space="preserve"> Leser voraus. An dieser Stelle wäre</w:t>
      </w:r>
      <w:r w:rsidR="00F2179D" w:rsidRPr="008B2E36">
        <w:rPr>
          <w:rFonts w:ascii="Times New Roman" w:hAnsi="Times New Roman" w:cs="Times New Roman"/>
          <w:sz w:val="24"/>
          <w:szCs w:val="24"/>
          <w:lang w:val="de-DE"/>
        </w:rPr>
        <w:t xml:space="preserve">, der Kohärenz und der Verständlichkeit </w:t>
      </w:r>
      <w:r w:rsidR="0062080B" w:rsidRPr="008B2E36">
        <w:rPr>
          <w:rFonts w:ascii="Times New Roman" w:hAnsi="Times New Roman" w:cs="Times New Roman"/>
          <w:sz w:val="24"/>
          <w:szCs w:val="24"/>
          <w:lang w:val="de-DE"/>
        </w:rPr>
        <w:t>halber</w:t>
      </w:r>
      <w:r w:rsidR="00F2179D" w:rsidRPr="008B2E36">
        <w:rPr>
          <w:rFonts w:ascii="Times New Roman" w:hAnsi="Times New Roman" w:cs="Times New Roman"/>
          <w:sz w:val="24"/>
          <w:szCs w:val="24"/>
          <w:lang w:val="de-DE"/>
        </w:rPr>
        <w:t>,</w:t>
      </w:r>
      <w:r w:rsidR="00A0461D" w:rsidRPr="008B2E36">
        <w:rPr>
          <w:rFonts w:ascii="Times New Roman" w:hAnsi="Times New Roman" w:cs="Times New Roman"/>
          <w:sz w:val="24"/>
          <w:szCs w:val="24"/>
          <w:lang w:val="de-DE"/>
        </w:rPr>
        <w:t xml:space="preserve"> </w:t>
      </w:r>
      <w:r w:rsidR="0022299F" w:rsidRPr="008B2E36">
        <w:rPr>
          <w:rFonts w:ascii="Times New Roman" w:hAnsi="Times New Roman" w:cs="Times New Roman"/>
          <w:sz w:val="24"/>
          <w:szCs w:val="24"/>
          <w:lang w:val="de-DE"/>
        </w:rPr>
        <w:t xml:space="preserve">ebenfalls </w:t>
      </w:r>
      <w:r w:rsidR="00A0461D" w:rsidRPr="008B2E36">
        <w:rPr>
          <w:rFonts w:ascii="Times New Roman" w:hAnsi="Times New Roman" w:cs="Times New Roman"/>
          <w:sz w:val="24"/>
          <w:szCs w:val="24"/>
          <w:lang w:val="de-DE"/>
        </w:rPr>
        <w:t>eine Erläuterung angebracht</w:t>
      </w:r>
      <w:r w:rsidR="00C40E21" w:rsidRPr="008B2E36">
        <w:rPr>
          <w:rFonts w:ascii="Times New Roman" w:hAnsi="Times New Roman" w:cs="Times New Roman"/>
          <w:sz w:val="24"/>
          <w:szCs w:val="24"/>
          <w:lang w:val="de-DE"/>
        </w:rPr>
        <w:t>. Der zweite</w:t>
      </w:r>
      <w:r w:rsidR="00B71A1D" w:rsidRPr="008B2E36">
        <w:rPr>
          <w:rFonts w:ascii="Times New Roman" w:hAnsi="Times New Roman" w:cs="Times New Roman"/>
          <w:sz w:val="24"/>
          <w:szCs w:val="24"/>
          <w:lang w:val="de-DE"/>
        </w:rPr>
        <w:t xml:space="preserve"> Übersetzer liefert</w:t>
      </w:r>
      <w:r w:rsidR="00C40E21" w:rsidRPr="008B2E36">
        <w:rPr>
          <w:rFonts w:ascii="Times New Roman" w:hAnsi="Times New Roman" w:cs="Times New Roman"/>
          <w:sz w:val="24"/>
          <w:szCs w:val="24"/>
          <w:lang w:val="de-DE"/>
        </w:rPr>
        <w:t xml:space="preserve"> keine Überse</w:t>
      </w:r>
      <w:r w:rsidR="00A0461D" w:rsidRPr="008B2E36">
        <w:rPr>
          <w:rFonts w:ascii="Times New Roman" w:hAnsi="Times New Roman" w:cs="Times New Roman"/>
          <w:sz w:val="24"/>
          <w:szCs w:val="24"/>
          <w:lang w:val="de-DE"/>
        </w:rPr>
        <w:t>tzungslösung und lässt die komplette Passage mit den Namen aus</w:t>
      </w:r>
      <w:r w:rsidR="003C4191" w:rsidRPr="008B2E36">
        <w:rPr>
          <w:rFonts w:ascii="Times New Roman" w:hAnsi="Times New Roman" w:cs="Times New Roman"/>
          <w:sz w:val="24"/>
          <w:szCs w:val="24"/>
          <w:lang w:val="de-DE"/>
        </w:rPr>
        <w:t xml:space="preserve"> (Weggelassen)</w:t>
      </w:r>
      <w:r w:rsidR="00C40E21" w:rsidRPr="008B2E36">
        <w:rPr>
          <w:rFonts w:ascii="Times New Roman" w:hAnsi="Times New Roman" w:cs="Times New Roman"/>
          <w:sz w:val="24"/>
          <w:szCs w:val="24"/>
          <w:lang w:val="de-DE"/>
        </w:rPr>
        <w:t>. Dies mag dadurch gerechtfertigt sein, dass der Sinn trotz</w:t>
      </w:r>
      <w:r w:rsidR="00F2179D" w:rsidRPr="008B2E36">
        <w:rPr>
          <w:rFonts w:ascii="Times New Roman" w:hAnsi="Times New Roman" w:cs="Times New Roman"/>
          <w:sz w:val="24"/>
          <w:szCs w:val="24"/>
          <w:lang w:val="de-DE"/>
        </w:rPr>
        <w:t xml:space="preserve"> dessen</w:t>
      </w:r>
      <w:r w:rsidR="00C40E21" w:rsidRPr="008B2E36">
        <w:rPr>
          <w:rFonts w:ascii="Times New Roman" w:hAnsi="Times New Roman" w:cs="Times New Roman"/>
          <w:sz w:val="24"/>
          <w:szCs w:val="24"/>
          <w:lang w:val="de-DE"/>
        </w:rPr>
        <w:t xml:space="preserve"> übertragen wurde, jedoch </w:t>
      </w:r>
      <w:r w:rsidR="00F2179D" w:rsidRPr="008B2E36">
        <w:rPr>
          <w:rFonts w:ascii="Times New Roman" w:hAnsi="Times New Roman" w:cs="Times New Roman"/>
          <w:sz w:val="24"/>
          <w:szCs w:val="24"/>
          <w:lang w:val="de-DE"/>
        </w:rPr>
        <w:t xml:space="preserve">wird dem zielsprachigen Leser etwas vorenthalten, nämlich die Art, wie sich der Autor über die Lebensweise der Russen lustig macht. </w:t>
      </w:r>
      <w:r w:rsidR="008B6B9B" w:rsidRPr="008B2E36">
        <w:rPr>
          <w:rFonts w:ascii="Times New Roman" w:hAnsi="Times New Roman" w:cs="Times New Roman"/>
          <w:sz w:val="24"/>
          <w:szCs w:val="24"/>
          <w:lang w:val="de-DE"/>
        </w:rPr>
        <w:t xml:space="preserve">Man könnte diese Namen </w:t>
      </w:r>
      <w:r w:rsidR="00C470B3" w:rsidRPr="008B2E36">
        <w:rPr>
          <w:rFonts w:ascii="Times New Roman" w:hAnsi="Times New Roman" w:cs="Times New Roman"/>
          <w:sz w:val="24"/>
          <w:szCs w:val="24"/>
          <w:lang w:val="de-DE"/>
        </w:rPr>
        <w:t>beispielsweise</w:t>
      </w:r>
      <w:r w:rsidR="008B6B9B" w:rsidRPr="008B2E36">
        <w:rPr>
          <w:rFonts w:ascii="Times New Roman" w:hAnsi="Times New Roman" w:cs="Times New Roman"/>
          <w:sz w:val="24"/>
          <w:szCs w:val="24"/>
          <w:lang w:val="de-DE"/>
        </w:rPr>
        <w:t xml:space="preserve"> eindeutschen: </w:t>
      </w:r>
      <w:r w:rsidR="00DE6E6F" w:rsidRPr="008B2E36">
        <w:rPr>
          <w:rFonts w:ascii="Times New Roman" w:hAnsi="Times New Roman" w:cs="Times New Roman"/>
          <w:sz w:val="24"/>
          <w:szCs w:val="24"/>
          <w:lang w:val="de-DE"/>
        </w:rPr>
        <w:t>„Häng</w:t>
      </w:r>
      <w:r w:rsidR="008B6B9B" w:rsidRPr="008B2E36">
        <w:rPr>
          <w:rFonts w:ascii="Times New Roman" w:hAnsi="Times New Roman" w:cs="Times New Roman"/>
          <w:sz w:val="24"/>
          <w:szCs w:val="24"/>
          <w:lang w:val="de-DE"/>
        </w:rPr>
        <w:t>ematterhorn“, „Faulmeier“, „Schnarchpeter“, und „Schlummermann“</w:t>
      </w:r>
      <w:r w:rsidR="00A0461D" w:rsidRPr="008B2E36">
        <w:rPr>
          <w:rFonts w:ascii="Times New Roman" w:hAnsi="Times New Roman" w:cs="Times New Roman"/>
          <w:sz w:val="24"/>
          <w:szCs w:val="24"/>
          <w:lang w:val="de-DE"/>
        </w:rPr>
        <w:t xml:space="preserve"> wären geeignete Übersetzungen</w:t>
      </w:r>
      <w:r w:rsidR="00B71A1D" w:rsidRPr="008B2E36">
        <w:rPr>
          <w:rFonts w:ascii="Times New Roman" w:hAnsi="Times New Roman" w:cs="Times New Roman"/>
          <w:sz w:val="24"/>
          <w:szCs w:val="24"/>
          <w:lang w:val="de-DE"/>
        </w:rPr>
        <w:t xml:space="preserve"> hierfür</w:t>
      </w:r>
      <w:r w:rsidR="008B6B9B" w:rsidRPr="008B2E36">
        <w:rPr>
          <w:rFonts w:ascii="Times New Roman" w:hAnsi="Times New Roman" w:cs="Times New Roman"/>
          <w:sz w:val="24"/>
          <w:szCs w:val="24"/>
          <w:lang w:val="de-DE"/>
        </w:rPr>
        <w:t xml:space="preserve">. Diese würden </w:t>
      </w:r>
      <w:r w:rsidR="00C470B3" w:rsidRPr="008B2E36">
        <w:rPr>
          <w:rFonts w:ascii="Times New Roman" w:hAnsi="Times New Roman" w:cs="Times New Roman"/>
          <w:sz w:val="24"/>
          <w:szCs w:val="24"/>
          <w:lang w:val="de-DE"/>
        </w:rPr>
        <w:t>jedoch</w:t>
      </w:r>
      <w:r w:rsidR="00FC55E8" w:rsidRPr="008B2E36">
        <w:rPr>
          <w:rFonts w:ascii="Times New Roman" w:hAnsi="Times New Roman" w:cs="Times New Roman"/>
          <w:sz w:val="24"/>
          <w:szCs w:val="24"/>
          <w:lang w:val="de-DE"/>
        </w:rPr>
        <w:t>, wie bereits angemerkt,</w:t>
      </w:r>
      <w:r w:rsidR="008B6B9B" w:rsidRPr="008B2E36">
        <w:rPr>
          <w:rFonts w:ascii="Times New Roman" w:hAnsi="Times New Roman" w:cs="Times New Roman"/>
          <w:sz w:val="24"/>
          <w:szCs w:val="24"/>
          <w:lang w:val="de-DE"/>
        </w:rPr>
        <w:t xml:space="preserve"> im Kontrast zu den russischen </w:t>
      </w:r>
      <w:r w:rsidR="00B71A1D" w:rsidRPr="008B2E36">
        <w:rPr>
          <w:rFonts w:ascii="Times New Roman" w:hAnsi="Times New Roman" w:cs="Times New Roman"/>
          <w:sz w:val="24"/>
          <w:szCs w:val="24"/>
          <w:lang w:val="de-DE"/>
        </w:rPr>
        <w:t xml:space="preserve">Namen </w:t>
      </w:r>
      <w:r w:rsidR="008B6B9B" w:rsidRPr="008B2E36">
        <w:rPr>
          <w:rFonts w:ascii="Times New Roman" w:hAnsi="Times New Roman" w:cs="Times New Roman"/>
          <w:sz w:val="24"/>
          <w:szCs w:val="24"/>
          <w:lang w:val="de-DE"/>
        </w:rPr>
        <w:t>stehen, deshalb könnte man sie „russifizieren“</w:t>
      </w:r>
      <w:r w:rsidR="00B41A92" w:rsidRPr="008B2E36">
        <w:rPr>
          <w:rFonts w:ascii="Times New Roman" w:hAnsi="Times New Roman" w:cs="Times New Roman"/>
          <w:sz w:val="24"/>
          <w:szCs w:val="24"/>
          <w:lang w:val="de-DE"/>
        </w:rPr>
        <w:t xml:space="preserve"> und daraus</w:t>
      </w:r>
      <w:r w:rsidR="008B6B9B" w:rsidRPr="008B2E36">
        <w:rPr>
          <w:rFonts w:ascii="Times New Roman" w:hAnsi="Times New Roman" w:cs="Times New Roman"/>
          <w:sz w:val="24"/>
          <w:szCs w:val="24"/>
          <w:lang w:val="de-DE"/>
        </w:rPr>
        <w:t xml:space="preserve"> </w:t>
      </w:r>
      <w:r w:rsidR="00B41A92" w:rsidRPr="008B2E36">
        <w:rPr>
          <w:rFonts w:ascii="Times New Roman" w:hAnsi="Times New Roman" w:cs="Times New Roman"/>
          <w:sz w:val="24"/>
          <w:szCs w:val="24"/>
          <w:lang w:val="de-DE"/>
        </w:rPr>
        <w:t xml:space="preserve">folgende Namen </w:t>
      </w:r>
      <w:r w:rsidR="00A0461D" w:rsidRPr="008B2E36">
        <w:rPr>
          <w:rFonts w:ascii="Times New Roman" w:hAnsi="Times New Roman" w:cs="Times New Roman"/>
          <w:sz w:val="24"/>
          <w:szCs w:val="24"/>
          <w:lang w:val="de-DE"/>
        </w:rPr>
        <w:t>konstruieren</w:t>
      </w:r>
      <w:r w:rsidR="00C470B3" w:rsidRPr="008B2E36">
        <w:rPr>
          <w:rFonts w:ascii="Times New Roman" w:hAnsi="Times New Roman" w:cs="Times New Roman"/>
          <w:sz w:val="24"/>
          <w:szCs w:val="24"/>
          <w:lang w:val="de-DE"/>
        </w:rPr>
        <w:t>: „Bequemov“</w:t>
      </w:r>
      <w:r w:rsidR="00B41A92" w:rsidRPr="008B2E36">
        <w:rPr>
          <w:rFonts w:ascii="Times New Roman" w:hAnsi="Times New Roman" w:cs="Times New Roman"/>
          <w:sz w:val="24"/>
          <w:szCs w:val="24"/>
          <w:lang w:val="de-DE"/>
        </w:rPr>
        <w:t xml:space="preserve">, </w:t>
      </w:r>
      <w:r w:rsidR="008B6B9B" w:rsidRPr="008B2E36">
        <w:rPr>
          <w:rFonts w:ascii="Times New Roman" w:hAnsi="Times New Roman" w:cs="Times New Roman"/>
          <w:sz w:val="24"/>
          <w:szCs w:val="24"/>
          <w:lang w:val="de-DE"/>
        </w:rPr>
        <w:t>„Faulenskij“, „Schlafnič“</w:t>
      </w:r>
      <w:r w:rsidR="00B41A92" w:rsidRPr="008B2E36">
        <w:rPr>
          <w:rFonts w:ascii="Times New Roman" w:hAnsi="Times New Roman" w:cs="Times New Roman"/>
          <w:i/>
          <w:sz w:val="24"/>
          <w:szCs w:val="24"/>
          <w:lang w:val="de-DE"/>
        </w:rPr>
        <w:t xml:space="preserve"> </w:t>
      </w:r>
      <w:r w:rsidR="00B71A1D" w:rsidRPr="008B2E36">
        <w:rPr>
          <w:rFonts w:ascii="Times New Roman" w:hAnsi="Times New Roman" w:cs="Times New Roman"/>
          <w:sz w:val="24"/>
          <w:szCs w:val="24"/>
          <w:lang w:val="de-DE"/>
        </w:rPr>
        <w:t>oder</w:t>
      </w:r>
      <w:r w:rsidR="008B6B9B" w:rsidRPr="008B2E36">
        <w:rPr>
          <w:rFonts w:ascii="Times New Roman" w:hAnsi="Times New Roman" w:cs="Times New Roman"/>
          <w:sz w:val="24"/>
          <w:szCs w:val="24"/>
          <w:lang w:val="de-DE"/>
        </w:rPr>
        <w:t xml:space="preserve"> </w:t>
      </w:r>
      <w:r w:rsidR="00B41A92" w:rsidRPr="008B2E36">
        <w:rPr>
          <w:rFonts w:ascii="Times New Roman" w:hAnsi="Times New Roman" w:cs="Times New Roman"/>
          <w:sz w:val="24"/>
          <w:szCs w:val="24"/>
          <w:lang w:val="de-DE"/>
        </w:rPr>
        <w:t>„Schlummirenko“ (mit ukrainischer Note)</w:t>
      </w:r>
      <w:r w:rsidR="00C470B3" w:rsidRPr="008B2E36">
        <w:rPr>
          <w:rFonts w:ascii="Times New Roman" w:hAnsi="Times New Roman" w:cs="Times New Roman"/>
          <w:sz w:val="24"/>
          <w:szCs w:val="24"/>
          <w:lang w:val="de-DE"/>
        </w:rPr>
        <w:t xml:space="preserve">. </w:t>
      </w:r>
    </w:p>
    <w:p w:rsidR="00F2179D" w:rsidRPr="008B2E36" w:rsidRDefault="00F2179D"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d) </w:t>
      </w:r>
      <w:r w:rsidR="00BA4F37" w:rsidRPr="008B2E36">
        <w:rPr>
          <w:rFonts w:ascii="Times New Roman" w:hAnsi="Times New Roman" w:cs="Times New Roman"/>
          <w:sz w:val="24"/>
          <w:szCs w:val="24"/>
          <w:lang w:val="de-DE"/>
        </w:rPr>
        <w:t>Bei der Übersetzung von</w:t>
      </w:r>
      <w:r w:rsidR="007A1232" w:rsidRPr="008B2E36">
        <w:rPr>
          <w:rFonts w:ascii="Times New Roman" w:hAnsi="Times New Roman" w:cs="Times New Roman"/>
          <w:sz w:val="24"/>
          <w:szCs w:val="24"/>
          <w:lang w:val="de-DE"/>
        </w:rPr>
        <w:t xml:space="preserve"> Hundenamen wurden ebenfalls unters</w:t>
      </w:r>
      <w:r w:rsidR="00FC55E8" w:rsidRPr="008B2E36">
        <w:rPr>
          <w:rFonts w:ascii="Times New Roman" w:hAnsi="Times New Roman" w:cs="Times New Roman"/>
          <w:sz w:val="24"/>
          <w:szCs w:val="24"/>
          <w:lang w:val="de-DE"/>
        </w:rPr>
        <w:t>chiedliche Verfahren angewandt.</w:t>
      </w:r>
      <w:r w:rsidR="007A1232" w:rsidRPr="008B2E36">
        <w:rPr>
          <w:rFonts w:ascii="Times New Roman" w:hAnsi="Times New Roman" w:cs="Times New Roman"/>
          <w:sz w:val="24"/>
          <w:szCs w:val="24"/>
          <w:lang w:val="de-DE"/>
        </w:rPr>
        <w:t xml:space="preserve"> „Tut byli vse klički, vse povelitel´nye naklonenija: streljaj, obrugaj, porchaj, požar, skosyr´, čerkaj, dopekaj, pripekaj, severga, kasatka, nagrada, popečitel´nica.“ Der erste Übersetzer entscheidet sich für eine analoge Übersetzung: „Hier gab es auch die verschiedensten Hundenamen in Form von Imperativen, wie zum Beispiel: </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Schieß los!</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 xml:space="preserve">, </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Schimpf!</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 xml:space="preserve"> </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Flieg!</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 xml:space="preserve">, </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Brenn!</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 xml:space="preserve">, </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Stich!</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 xml:space="preserve">, </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Beiß!</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 xml:space="preserve">, </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Bravo!</w:t>
      </w:r>
      <w:r w:rsidR="00357D3F" w:rsidRPr="008B2E36">
        <w:rPr>
          <w:rFonts w:ascii="Times New Roman" w:hAnsi="Times New Roman" w:cs="Times New Roman"/>
          <w:sz w:val="24"/>
          <w:szCs w:val="24"/>
          <w:lang w:val="de-DE"/>
        </w:rPr>
        <w:t>‘</w:t>
      </w:r>
      <w:r w:rsidR="007A1232" w:rsidRPr="008B2E36">
        <w:rPr>
          <w:rFonts w:ascii="Times New Roman" w:hAnsi="Times New Roman" w:cs="Times New Roman"/>
          <w:sz w:val="24"/>
          <w:szCs w:val="24"/>
          <w:lang w:val="de-DE"/>
        </w:rPr>
        <w:t xml:space="preserve">, </w:t>
      </w:r>
      <w:r w:rsidR="00357D3F" w:rsidRPr="008B2E36">
        <w:rPr>
          <w:rFonts w:ascii="Times New Roman" w:hAnsi="Times New Roman" w:cs="Times New Roman"/>
          <w:sz w:val="24"/>
          <w:szCs w:val="24"/>
          <w:lang w:val="de-DE"/>
        </w:rPr>
        <w:t>während andere wieder ‚Satan‘, ‚Ungeduld‘, ‚Schwälbchen‘ und ‚Patronesse‘ hießen.“</w:t>
      </w:r>
      <w:r w:rsidR="00FC55E8" w:rsidRPr="008B2E36">
        <w:rPr>
          <w:rFonts w:ascii="Times New Roman" w:hAnsi="Times New Roman" w:cs="Times New Roman"/>
          <w:sz w:val="24"/>
          <w:szCs w:val="24"/>
          <w:lang w:val="de-DE"/>
        </w:rPr>
        <w:t xml:space="preserve"> Er</w:t>
      </w:r>
      <w:r w:rsidR="00A0461D" w:rsidRPr="008B2E36">
        <w:rPr>
          <w:rFonts w:ascii="Times New Roman" w:hAnsi="Times New Roman" w:cs="Times New Roman"/>
          <w:sz w:val="24"/>
          <w:szCs w:val="24"/>
          <w:lang w:val="de-DE"/>
        </w:rPr>
        <w:t xml:space="preserve"> passt</w:t>
      </w:r>
      <w:r w:rsidR="00FC55E8" w:rsidRPr="008B2E36">
        <w:rPr>
          <w:rFonts w:ascii="Times New Roman" w:hAnsi="Times New Roman" w:cs="Times New Roman"/>
          <w:sz w:val="24"/>
          <w:szCs w:val="24"/>
          <w:lang w:val="de-DE"/>
        </w:rPr>
        <w:t xml:space="preserve"> die Namen </w:t>
      </w:r>
      <w:r w:rsidR="00A0461D" w:rsidRPr="008B2E36">
        <w:rPr>
          <w:rFonts w:ascii="Times New Roman" w:hAnsi="Times New Roman" w:cs="Times New Roman"/>
          <w:sz w:val="24"/>
          <w:szCs w:val="24"/>
          <w:lang w:val="de-DE"/>
        </w:rPr>
        <w:t>an das Deutsche an</w:t>
      </w:r>
      <w:r w:rsidR="00FC55E8" w:rsidRPr="008B2E36">
        <w:rPr>
          <w:rFonts w:ascii="Times New Roman" w:hAnsi="Times New Roman" w:cs="Times New Roman"/>
          <w:sz w:val="24"/>
          <w:szCs w:val="24"/>
          <w:lang w:val="de-DE"/>
        </w:rPr>
        <w:t>, weil</w:t>
      </w:r>
      <w:r w:rsidR="00357D3F" w:rsidRPr="008B2E36">
        <w:rPr>
          <w:rFonts w:ascii="Times New Roman" w:hAnsi="Times New Roman" w:cs="Times New Roman"/>
          <w:sz w:val="24"/>
          <w:szCs w:val="24"/>
          <w:lang w:val="de-DE"/>
        </w:rPr>
        <w:t xml:space="preserve"> er ihre Inhaltsebene </w:t>
      </w:r>
      <w:r w:rsidR="00FC55E8" w:rsidRPr="008B2E36">
        <w:rPr>
          <w:rFonts w:ascii="Times New Roman" w:hAnsi="Times New Roman" w:cs="Times New Roman"/>
          <w:sz w:val="24"/>
          <w:szCs w:val="24"/>
          <w:lang w:val="de-DE"/>
        </w:rPr>
        <w:t>für wichtig erachtet, denn mit Hilfe der</w:t>
      </w:r>
      <w:r w:rsidR="00357D3F" w:rsidRPr="008B2E36">
        <w:rPr>
          <w:rFonts w:ascii="Times New Roman" w:hAnsi="Times New Roman" w:cs="Times New Roman"/>
          <w:sz w:val="24"/>
          <w:szCs w:val="24"/>
          <w:lang w:val="de-DE"/>
        </w:rPr>
        <w:t xml:space="preserve"> Namen </w:t>
      </w:r>
      <w:r w:rsidR="00FC55E8" w:rsidRPr="008B2E36">
        <w:rPr>
          <w:rFonts w:ascii="Times New Roman" w:hAnsi="Times New Roman" w:cs="Times New Roman"/>
          <w:sz w:val="24"/>
          <w:szCs w:val="24"/>
          <w:lang w:val="de-DE"/>
        </w:rPr>
        <w:t>wird der Charakter d</w:t>
      </w:r>
      <w:r w:rsidR="00357D3F" w:rsidRPr="008B2E36">
        <w:rPr>
          <w:rFonts w:ascii="Times New Roman" w:hAnsi="Times New Roman" w:cs="Times New Roman"/>
          <w:sz w:val="24"/>
          <w:szCs w:val="24"/>
          <w:lang w:val="de-DE"/>
        </w:rPr>
        <w:t>er Hunde</w:t>
      </w:r>
      <w:r w:rsidR="00FC55E8" w:rsidRPr="008B2E36">
        <w:rPr>
          <w:rFonts w:ascii="Times New Roman" w:hAnsi="Times New Roman" w:cs="Times New Roman"/>
          <w:sz w:val="24"/>
          <w:szCs w:val="24"/>
          <w:lang w:val="de-DE"/>
        </w:rPr>
        <w:t xml:space="preserve"> beschrieben</w:t>
      </w:r>
      <w:r w:rsidR="00357D3F" w:rsidRPr="008B2E36">
        <w:rPr>
          <w:rFonts w:ascii="Times New Roman" w:hAnsi="Times New Roman" w:cs="Times New Roman"/>
          <w:sz w:val="24"/>
          <w:szCs w:val="24"/>
          <w:lang w:val="de-DE"/>
        </w:rPr>
        <w:t xml:space="preserve">. Der zweite Übersetzer lässt diese Passage </w:t>
      </w:r>
      <w:r w:rsidR="006F5535" w:rsidRPr="008B2E36">
        <w:rPr>
          <w:rFonts w:ascii="Times New Roman" w:hAnsi="Times New Roman" w:cs="Times New Roman"/>
          <w:sz w:val="24"/>
          <w:szCs w:val="24"/>
          <w:lang w:val="de-DE"/>
        </w:rPr>
        <w:t xml:space="preserve">ganz </w:t>
      </w:r>
      <w:r w:rsidR="00357D3F" w:rsidRPr="008B2E36">
        <w:rPr>
          <w:rFonts w:ascii="Times New Roman" w:hAnsi="Times New Roman" w:cs="Times New Roman"/>
          <w:sz w:val="24"/>
          <w:szCs w:val="24"/>
          <w:lang w:val="de-DE"/>
        </w:rPr>
        <w:t>aus. Obgleich der Text dadurch keine Inform</w:t>
      </w:r>
      <w:r w:rsidR="00BB142F" w:rsidRPr="008B2E36">
        <w:rPr>
          <w:rFonts w:ascii="Times New Roman" w:hAnsi="Times New Roman" w:cs="Times New Roman"/>
          <w:sz w:val="24"/>
          <w:szCs w:val="24"/>
          <w:lang w:val="de-DE"/>
        </w:rPr>
        <w:t>ationen verliert, wird ihm einiges</w:t>
      </w:r>
      <w:r w:rsidR="00357D3F" w:rsidRPr="008B2E36">
        <w:rPr>
          <w:rFonts w:ascii="Times New Roman" w:hAnsi="Times New Roman" w:cs="Times New Roman"/>
          <w:sz w:val="24"/>
          <w:szCs w:val="24"/>
          <w:lang w:val="de-DE"/>
        </w:rPr>
        <w:t xml:space="preserve"> an „Farbe“ genommen und er wirkt blas</w:t>
      </w:r>
      <w:r w:rsidR="00BB142F" w:rsidRPr="008B2E36">
        <w:rPr>
          <w:rFonts w:ascii="Times New Roman" w:hAnsi="Times New Roman" w:cs="Times New Roman"/>
          <w:sz w:val="24"/>
          <w:szCs w:val="24"/>
          <w:lang w:val="de-DE"/>
        </w:rPr>
        <w:t>s im Vergleich zum Original sowie</w:t>
      </w:r>
      <w:r w:rsidR="00357D3F" w:rsidRPr="008B2E36">
        <w:rPr>
          <w:rFonts w:ascii="Times New Roman" w:hAnsi="Times New Roman" w:cs="Times New Roman"/>
          <w:sz w:val="24"/>
          <w:szCs w:val="24"/>
          <w:lang w:val="de-DE"/>
        </w:rPr>
        <w:t xml:space="preserve"> im Vergleich zur ersten Übersetzung. </w:t>
      </w:r>
    </w:p>
    <w:p w:rsidR="00182A48" w:rsidRPr="008B2E36" w:rsidRDefault="00182A48" w:rsidP="009016F1">
      <w:pPr>
        <w:spacing w:after="120" w:line="360" w:lineRule="auto"/>
        <w:jc w:val="both"/>
        <w:rPr>
          <w:rFonts w:ascii="Times New Roman" w:hAnsi="Times New Roman" w:cs="Times New Roman"/>
          <w:sz w:val="24"/>
          <w:szCs w:val="24"/>
          <w:lang w:val="de-DE"/>
        </w:rPr>
      </w:pPr>
    </w:p>
    <w:p w:rsidR="006F5535" w:rsidRPr="008B2E36" w:rsidRDefault="00B71A1D" w:rsidP="009016F1">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i/>
          <w:sz w:val="24"/>
          <w:szCs w:val="24"/>
          <w:lang w:val="de-DE"/>
        </w:rPr>
        <w:t>Skazka materi</w:t>
      </w:r>
      <w:r w:rsidR="00DD2B9D" w:rsidRPr="008B2E36">
        <w:rPr>
          <w:rFonts w:ascii="Times New Roman" w:hAnsi="Times New Roman" w:cs="Times New Roman"/>
          <w:b/>
          <w:sz w:val="24"/>
          <w:szCs w:val="24"/>
          <w:lang w:val="de-DE"/>
        </w:rPr>
        <w:t xml:space="preserve"> </w:t>
      </w:r>
      <w:r w:rsidRPr="008B2E36">
        <w:rPr>
          <w:rFonts w:ascii="Times New Roman" w:hAnsi="Times New Roman" w:cs="Times New Roman"/>
          <w:b/>
          <w:sz w:val="24"/>
          <w:szCs w:val="24"/>
          <w:lang w:val="de-DE"/>
        </w:rPr>
        <w:t xml:space="preserve">von </w:t>
      </w:r>
      <w:r w:rsidR="00DD2B9D" w:rsidRPr="008B2E36">
        <w:rPr>
          <w:rFonts w:ascii="Times New Roman" w:hAnsi="Times New Roman" w:cs="Times New Roman"/>
          <w:b/>
          <w:sz w:val="24"/>
          <w:szCs w:val="24"/>
          <w:lang w:val="de-DE"/>
        </w:rPr>
        <w:t xml:space="preserve">Marina Cvetaeva, </w:t>
      </w:r>
      <w:r w:rsidR="00F5633C" w:rsidRPr="008B2E36">
        <w:rPr>
          <w:rFonts w:ascii="Times New Roman" w:hAnsi="Times New Roman" w:cs="Times New Roman"/>
          <w:b/>
          <w:sz w:val="24"/>
          <w:szCs w:val="24"/>
          <w:lang w:val="de-DE"/>
        </w:rPr>
        <w:t>Übersetzung</w:t>
      </w:r>
      <w:r w:rsidR="00D77301" w:rsidRPr="008B2E36">
        <w:rPr>
          <w:rFonts w:ascii="Times New Roman" w:hAnsi="Times New Roman" w:cs="Times New Roman"/>
          <w:b/>
          <w:sz w:val="24"/>
          <w:szCs w:val="24"/>
          <w:lang w:val="de-DE"/>
        </w:rPr>
        <w:t xml:space="preserve"> </w:t>
      </w:r>
      <w:r w:rsidR="00D77301" w:rsidRPr="008B2E36">
        <w:rPr>
          <w:rFonts w:ascii="Times New Roman" w:hAnsi="Times New Roman" w:cs="Times New Roman"/>
          <w:b/>
          <w:bCs/>
          <w:sz w:val="24"/>
          <w:szCs w:val="24"/>
          <w:shd w:val="clear" w:color="auto" w:fill="FFFFFF"/>
          <w:lang w:val="de-DE"/>
        </w:rPr>
        <w:t>Christiane Körner und Natalija Nossowa</w:t>
      </w:r>
      <w:r w:rsidR="00DD2B9D" w:rsidRPr="008B2E36">
        <w:rPr>
          <w:rFonts w:ascii="Times New Roman" w:hAnsi="Times New Roman" w:cs="Times New Roman"/>
          <w:b/>
          <w:sz w:val="24"/>
          <w:szCs w:val="24"/>
          <w:lang w:val="de-DE"/>
        </w:rPr>
        <w:t xml:space="preserve"> </w:t>
      </w:r>
    </w:p>
    <w:p w:rsidR="00D71089" w:rsidRPr="008B2E36" w:rsidRDefault="00D71089" w:rsidP="00F5633C">
      <w:pPr>
        <w:tabs>
          <w:tab w:val="left" w:pos="1565"/>
        </w:tabs>
        <w:spacing w:after="120" w:line="360" w:lineRule="auto"/>
        <w:jc w:val="both"/>
        <w:rPr>
          <w:rFonts w:ascii="Times New Roman" w:hAnsi="Times New Roman" w:cs="Times New Roman"/>
          <w:sz w:val="24"/>
          <w:szCs w:val="24"/>
          <w:lang w:val="de-DE"/>
        </w:rPr>
      </w:pPr>
      <w:r w:rsidRPr="00E50467">
        <w:rPr>
          <w:rFonts w:ascii="Times New Roman" w:hAnsi="Times New Roman" w:cs="Times New Roman"/>
          <w:sz w:val="24"/>
          <w:szCs w:val="24"/>
        </w:rPr>
        <w:t xml:space="preserve">1) </w:t>
      </w:r>
      <w:r w:rsidR="007D2771" w:rsidRPr="00DD2B9D">
        <w:rPr>
          <w:rFonts w:ascii="Times New Roman" w:hAnsi="Times New Roman" w:cs="Times New Roman"/>
          <w:sz w:val="24"/>
          <w:szCs w:val="24"/>
        </w:rPr>
        <w:t>„- A slepaja kiška byla? Ap-pen-di-cit? Takaja melen´kaja, malen´kaja kiška, sovsem slepaja i gluch</w:t>
      </w:r>
      <w:r w:rsidR="00B71A1D">
        <w:rPr>
          <w:rFonts w:ascii="Times New Roman" w:hAnsi="Times New Roman" w:cs="Times New Roman"/>
          <w:sz w:val="24"/>
          <w:szCs w:val="24"/>
        </w:rPr>
        <w:t>aja, i v neë vsë sypletsja: […]“</w:t>
      </w:r>
      <w:r w:rsidR="007D2771" w:rsidRPr="00DD2B9D">
        <w:rPr>
          <w:rFonts w:ascii="Times New Roman" w:hAnsi="Times New Roman" w:cs="Times New Roman"/>
          <w:sz w:val="24"/>
          <w:szCs w:val="24"/>
        </w:rPr>
        <w:t>.</w:t>
      </w:r>
      <w:r w:rsidR="007D2771" w:rsidRPr="00E50467">
        <w:rPr>
          <w:rFonts w:ascii="Times New Roman" w:hAnsi="Times New Roman" w:cs="Times New Roman"/>
          <w:sz w:val="24"/>
          <w:szCs w:val="24"/>
        </w:rPr>
        <w:t xml:space="preserve"> </w:t>
      </w:r>
      <w:r w:rsidR="007D2771" w:rsidRPr="008B2E36">
        <w:rPr>
          <w:rFonts w:ascii="Times New Roman" w:hAnsi="Times New Roman" w:cs="Times New Roman"/>
          <w:sz w:val="24"/>
          <w:szCs w:val="24"/>
          <w:lang w:val="de-DE"/>
        </w:rPr>
        <w:t xml:space="preserve">Dies ist eine Variation, welche auf der Homonymie des Lexems </w:t>
      </w:r>
      <w:r w:rsidR="007D2771" w:rsidRPr="008B2E36">
        <w:rPr>
          <w:rFonts w:ascii="Times New Roman" w:hAnsi="Times New Roman" w:cs="Times New Roman"/>
          <w:i/>
          <w:sz w:val="24"/>
          <w:szCs w:val="24"/>
          <w:lang w:val="de-DE"/>
        </w:rPr>
        <w:t>slepaja</w:t>
      </w:r>
      <w:r w:rsidR="00677E28" w:rsidRPr="008B2E36">
        <w:rPr>
          <w:rFonts w:ascii="Times New Roman" w:hAnsi="Times New Roman" w:cs="Times New Roman"/>
          <w:sz w:val="24"/>
          <w:szCs w:val="24"/>
          <w:lang w:val="de-DE"/>
        </w:rPr>
        <w:t xml:space="preserve"> und auf der wörtlich verstandenen umgangssprachlichen Bezeichnung für Appendizitis</w:t>
      </w:r>
      <w:r w:rsidR="007D2771" w:rsidRPr="008B2E36">
        <w:rPr>
          <w:rFonts w:ascii="Times New Roman" w:hAnsi="Times New Roman" w:cs="Times New Roman"/>
          <w:sz w:val="24"/>
          <w:szCs w:val="24"/>
          <w:lang w:val="de-DE"/>
        </w:rPr>
        <w:t xml:space="preserve"> beruht. Hier findet eine direkte Übertragung des Wortspiels statt, da das Deutsche eine äquivalente Entsprechung bietet: </w:t>
      </w:r>
      <w:r w:rsidR="00677E28" w:rsidRPr="008B2E36">
        <w:rPr>
          <w:rFonts w:ascii="Times New Roman" w:hAnsi="Times New Roman" w:cs="Times New Roman"/>
          <w:sz w:val="24"/>
          <w:szCs w:val="24"/>
          <w:lang w:val="de-DE"/>
        </w:rPr>
        <w:t>„Aber den Blinddarm gab es? Den Ap-pen-di-zi-tis? So ein kleiner, kleiner Darm, ganz blind und taub, und in den kullert alles rein: […]“</w:t>
      </w:r>
      <w:r w:rsidR="003C4191" w:rsidRPr="008B2E36">
        <w:rPr>
          <w:rFonts w:ascii="Times New Roman" w:hAnsi="Times New Roman" w:cs="Times New Roman"/>
          <w:sz w:val="24"/>
          <w:szCs w:val="24"/>
          <w:lang w:val="de-DE"/>
        </w:rPr>
        <w:t>.</w:t>
      </w:r>
      <w:r w:rsidR="00DD2B9D" w:rsidRPr="008B2E36">
        <w:rPr>
          <w:rFonts w:ascii="Times New Roman" w:hAnsi="Times New Roman" w:cs="Times New Roman"/>
          <w:sz w:val="24"/>
          <w:szCs w:val="24"/>
          <w:lang w:val="de-DE"/>
        </w:rPr>
        <w:t xml:space="preserve"> S</w:t>
      </w:r>
      <w:r w:rsidR="003C4191" w:rsidRPr="008B2E36">
        <w:rPr>
          <w:rFonts w:ascii="Times New Roman" w:hAnsi="Times New Roman" w:cs="Times New Roman"/>
          <w:sz w:val="24"/>
          <w:szCs w:val="24"/>
          <w:lang w:val="de-DE"/>
        </w:rPr>
        <w:t>olche Wortspiele</w:t>
      </w:r>
      <w:r w:rsidR="00DD2B9D" w:rsidRPr="008B2E36">
        <w:rPr>
          <w:rFonts w:ascii="Times New Roman" w:hAnsi="Times New Roman" w:cs="Times New Roman"/>
          <w:sz w:val="24"/>
          <w:szCs w:val="24"/>
          <w:lang w:val="de-DE"/>
        </w:rPr>
        <w:t>, bei denen sich die Sprachsysteme Überschneiden,</w:t>
      </w:r>
      <w:r w:rsidR="00677E28" w:rsidRPr="008B2E36">
        <w:rPr>
          <w:rFonts w:ascii="Times New Roman" w:hAnsi="Times New Roman" w:cs="Times New Roman"/>
          <w:sz w:val="24"/>
          <w:szCs w:val="24"/>
          <w:lang w:val="de-DE"/>
        </w:rPr>
        <w:t xml:space="preserve"> </w:t>
      </w:r>
      <w:r w:rsidR="00DD2B9D" w:rsidRPr="008B2E36">
        <w:rPr>
          <w:rFonts w:ascii="Times New Roman" w:hAnsi="Times New Roman" w:cs="Times New Roman"/>
          <w:sz w:val="24"/>
          <w:szCs w:val="24"/>
          <w:lang w:val="de-DE"/>
        </w:rPr>
        <w:t>können problemlos übersetzt werden</w:t>
      </w:r>
      <w:r w:rsidR="00677E28" w:rsidRPr="008B2E36">
        <w:rPr>
          <w:rFonts w:ascii="Times New Roman" w:hAnsi="Times New Roman" w:cs="Times New Roman"/>
          <w:sz w:val="24"/>
          <w:szCs w:val="24"/>
          <w:lang w:val="de-DE"/>
        </w:rPr>
        <w:t xml:space="preserve">. Ganz </w:t>
      </w:r>
      <w:r w:rsidR="00DD2B9D" w:rsidRPr="008B2E36">
        <w:rPr>
          <w:rFonts w:ascii="Times New Roman" w:hAnsi="Times New Roman" w:cs="Times New Roman"/>
          <w:sz w:val="24"/>
          <w:szCs w:val="24"/>
          <w:lang w:val="de-DE"/>
        </w:rPr>
        <w:t>beiläufig</w:t>
      </w:r>
      <w:r w:rsidR="00677E28" w:rsidRPr="008B2E36">
        <w:rPr>
          <w:rFonts w:ascii="Times New Roman" w:hAnsi="Times New Roman" w:cs="Times New Roman"/>
          <w:sz w:val="24"/>
          <w:szCs w:val="24"/>
          <w:lang w:val="de-DE"/>
        </w:rPr>
        <w:t xml:space="preserve"> sei hier auf den falschen Artikel der Appendizitis hingewiesen. Es stellt sich die Frage, ob dies ein Fehler de</w:t>
      </w:r>
      <w:r w:rsidR="00B14310" w:rsidRPr="008B2E36">
        <w:rPr>
          <w:rFonts w:ascii="Times New Roman" w:hAnsi="Times New Roman" w:cs="Times New Roman"/>
          <w:sz w:val="24"/>
          <w:szCs w:val="24"/>
          <w:lang w:val="de-DE"/>
        </w:rPr>
        <w:t>r Übersetzerin</w:t>
      </w:r>
      <w:r w:rsidR="00D77301" w:rsidRPr="008B2E36">
        <w:rPr>
          <w:rFonts w:ascii="Times New Roman" w:hAnsi="Times New Roman" w:cs="Times New Roman"/>
          <w:sz w:val="24"/>
          <w:szCs w:val="24"/>
          <w:lang w:val="de-DE"/>
        </w:rPr>
        <w:t>nen</w:t>
      </w:r>
      <w:r w:rsidR="00677E28" w:rsidRPr="008B2E36">
        <w:rPr>
          <w:rFonts w:ascii="Times New Roman" w:hAnsi="Times New Roman" w:cs="Times New Roman"/>
          <w:sz w:val="24"/>
          <w:szCs w:val="24"/>
          <w:lang w:val="de-DE"/>
        </w:rPr>
        <w:t xml:space="preserve"> oder womöglich ein</w:t>
      </w:r>
      <w:r w:rsidR="00B71A1D" w:rsidRPr="008B2E36">
        <w:rPr>
          <w:rFonts w:ascii="Times New Roman" w:hAnsi="Times New Roman" w:cs="Times New Roman"/>
          <w:sz w:val="24"/>
          <w:szCs w:val="24"/>
          <w:lang w:val="de-DE"/>
        </w:rPr>
        <w:t>e absichtliche</w:t>
      </w:r>
      <w:r w:rsidR="00677E28" w:rsidRPr="008B2E36">
        <w:rPr>
          <w:rFonts w:ascii="Times New Roman" w:hAnsi="Times New Roman" w:cs="Times New Roman"/>
          <w:sz w:val="24"/>
          <w:szCs w:val="24"/>
          <w:lang w:val="de-DE"/>
        </w:rPr>
        <w:t xml:space="preserve"> </w:t>
      </w:r>
      <w:r w:rsidR="00B71A1D" w:rsidRPr="008B2E36">
        <w:rPr>
          <w:rFonts w:ascii="Times New Roman" w:hAnsi="Times New Roman" w:cs="Times New Roman"/>
          <w:sz w:val="24"/>
          <w:szCs w:val="24"/>
          <w:lang w:val="de-DE"/>
        </w:rPr>
        <w:t>Anspielung</w:t>
      </w:r>
      <w:r w:rsidR="00677E28" w:rsidRPr="008B2E36">
        <w:rPr>
          <w:rFonts w:ascii="Times New Roman" w:hAnsi="Times New Roman" w:cs="Times New Roman"/>
          <w:sz w:val="24"/>
          <w:szCs w:val="24"/>
          <w:lang w:val="de-DE"/>
        </w:rPr>
        <w:t xml:space="preserve"> </w:t>
      </w:r>
      <w:r w:rsidR="00B71A1D" w:rsidRPr="008B2E36">
        <w:rPr>
          <w:rFonts w:ascii="Times New Roman" w:hAnsi="Times New Roman" w:cs="Times New Roman"/>
          <w:sz w:val="24"/>
          <w:szCs w:val="24"/>
          <w:lang w:val="de-DE"/>
        </w:rPr>
        <w:t>an</w:t>
      </w:r>
      <w:r w:rsidR="00677E28" w:rsidRPr="008B2E36">
        <w:rPr>
          <w:rFonts w:ascii="Times New Roman" w:hAnsi="Times New Roman" w:cs="Times New Roman"/>
          <w:sz w:val="24"/>
          <w:szCs w:val="24"/>
          <w:lang w:val="de-DE"/>
        </w:rPr>
        <w:t xml:space="preserve"> die Kindersprache ist, in der oft solche Vertauschungen </w:t>
      </w:r>
      <w:r w:rsidR="00B14310" w:rsidRPr="008B2E36">
        <w:rPr>
          <w:rFonts w:ascii="Times New Roman" w:hAnsi="Times New Roman" w:cs="Times New Roman"/>
          <w:sz w:val="24"/>
          <w:szCs w:val="24"/>
          <w:lang w:val="de-DE"/>
        </w:rPr>
        <w:t>zu beobachten sind</w:t>
      </w:r>
      <w:r w:rsidR="00677E28" w:rsidRPr="008B2E36">
        <w:rPr>
          <w:rFonts w:ascii="Times New Roman" w:hAnsi="Times New Roman" w:cs="Times New Roman"/>
          <w:sz w:val="24"/>
          <w:szCs w:val="24"/>
          <w:lang w:val="de-DE"/>
        </w:rPr>
        <w:t xml:space="preserve">. </w:t>
      </w:r>
    </w:p>
    <w:p w:rsidR="00B0337A" w:rsidRPr="008B2E36" w:rsidRDefault="00B0337A" w:rsidP="00F5633C">
      <w:pPr>
        <w:tabs>
          <w:tab w:val="left" w:pos="1565"/>
        </w:tabs>
        <w:spacing w:after="120" w:line="240" w:lineRule="auto"/>
        <w:jc w:val="both"/>
        <w:rPr>
          <w:rFonts w:ascii="Times New Roman" w:hAnsi="Times New Roman" w:cs="Times New Roman"/>
          <w:sz w:val="24"/>
          <w:szCs w:val="24"/>
          <w:lang w:val="de-DE"/>
        </w:rPr>
      </w:pPr>
    </w:p>
    <w:p w:rsidR="00B0337A" w:rsidRPr="008B2E36" w:rsidRDefault="00B0337A" w:rsidP="00F5633C">
      <w:pPr>
        <w:tabs>
          <w:tab w:val="left" w:pos="1565"/>
        </w:tabs>
        <w:spacing w:after="120" w:line="240" w:lineRule="auto"/>
        <w:jc w:val="both"/>
        <w:rPr>
          <w:rFonts w:ascii="Times New Roman" w:hAnsi="Times New Roman" w:cs="Times New Roman"/>
          <w:sz w:val="24"/>
          <w:szCs w:val="24"/>
          <w:lang w:val="de-DE"/>
        </w:rPr>
      </w:pPr>
    </w:p>
    <w:p w:rsidR="003637F4" w:rsidRPr="007E1208" w:rsidRDefault="003637F4" w:rsidP="00F5633C">
      <w:pPr>
        <w:tabs>
          <w:tab w:val="left" w:pos="1565"/>
        </w:tabs>
        <w:spacing w:after="120" w:line="240" w:lineRule="auto"/>
        <w:jc w:val="both"/>
        <w:rPr>
          <w:rFonts w:ascii="Times New Roman" w:hAnsi="Times New Roman" w:cs="Times New Roman"/>
          <w:sz w:val="24"/>
          <w:szCs w:val="24"/>
          <w:lang w:val="ru-RU"/>
        </w:rPr>
      </w:pPr>
      <w:r w:rsidRPr="003637F4">
        <w:rPr>
          <w:rFonts w:ascii="Times New Roman" w:hAnsi="Times New Roman" w:cs="Times New Roman"/>
          <w:sz w:val="24"/>
          <w:szCs w:val="24"/>
          <w:lang w:val="ru-RU"/>
        </w:rPr>
        <w:t>2</w:t>
      </w:r>
      <w:r w:rsidRPr="007E1208">
        <w:rPr>
          <w:rFonts w:ascii="Times New Roman" w:hAnsi="Times New Roman" w:cs="Times New Roman"/>
          <w:sz w:val="24"/>
          <w:szCs w:val="24"/>
          <w:lang w:val="ru-RU"/>
        </w:rPr>
        <w:t>)</w:t>
      </w:r>
    </w:p>
    <w:p w:rsidR="00677E28" w:rsidRPr="00BB142F" w:rsidRDefault="00677E28" w:rsidP="003637F4">
      <w:pPr>
        <w:tabs>
          <w:tab w:val="left" w:pos="1565"/>
        </w:tabs>
        <w:spacing w:after="0" w:line="240" w:lineRule="auto"/>
        <w:ind w:left="567"/>
        <w:jc w:val="both"/>
        <w:rPr>
          <w:rFonts w:ascii="Times New Roman" w:hAnsi="Times New Roman" w:cs="Times New Roman"/>
          <w:szCs w:val="24"/>
          <w:lang w:val="ru-RU"/>
        </w:rPr>
      </w:pPr>
      <w:r w:rsidRPr="00BB142F">
        <w:rPr>
          <w:rFonts w:ascii="Times New Roman" w:hAnsi="Times New Roman" w:cs="Times New Roman"/>
          <w:sz w:val="24"/>
          <w:szCs w:val="24"/>
          <w:lang w:val="ru-RU"/>
        </w:rPr>
        <w:t xml:space="preserve"> </w:t>
      </w:r>
      <w:r w:rsidRPr="00BB142F">
        <w:rPr>
          <w:rFonts w:ascii="Times New Roman" w:hAnsi="Times New Roman" w:cs="Times New Roman"/>
          <w:szCs w:val="24"/>
          <w:lang w:val="ru-RU"/>
        </w:rPr>
        <w:t>„</w:t>
      </w:r>
      <w:r w:rsidR="00A25B7C" w:rsidRPr="00BB142F">
        <w:rPr>
          <w:rFonts w:ascii="Times New Roman" w:hAnsi="Times New Roman" w:cs="Times New Roman"/>
          <w:szCs w:val="24"/>
          <w:lang w:val="ru-RU"/>
        </w:rPr>
        <w:t xml:space="preserve"> – </w:t>
      </w:r>
      <w:r w:rsidRPr="00BB142F">
        <w:rPr>
          <w:rFonts w:ascii="Times New Roman" w:hAnsi="Times New Roman" w:cs="Times New Roman"/>
          <w:szCs w:val="24"/>
          <w:lang w:val="ru-RU"/>
        </w:rPr>
        <w:t>Ма-ма! – заныла Ася, но, по невыгодности дела, тут же меняя рейс.</w:t>
      </w:r>
      <w:r w:rsidR="00A25B7C" w:rsidRPr="00BB142F">
        <w:rPr>
          <w:rFonts w:ascii="Times New Roman" w:hAnsi="Times New Roman" w:cs="Times New Roman"/>
          <w:szCs w:val="24"/>
          <w:lang w:val="ru-RU"/>
        </w:rPr>
        <w:t xml:space="preserve"> – А когда человек сказал да, а во рту – нет, то что же он сказал? Он ведь два сказал, да, мама? Он пополам сказал? Но если он в эту минуту умрёт, то куда же он пойдёт?</w:t>
      </w:r>
    </w:p>
    <w:p w:rsidR="00A25B7C" w:rsidRPr="00BB142F" w:rsidRDefault="00A25B7C" w:rsidP="003637F4">
      <w:pPr>
        <w:tabs>
          <w:tab w:val="left" w:pos="1565"/>
        </w:tabs>
        <w:spacing w:after="0" w:line="240" w:lineRule="auto"/>
        <w:ind w:left="567"/>
        <w:jc w:val="both"/>
        <w:rPr>
          <w:rFonts w:ascii="Times New Roman" w:hAnsi="Times New Roman" w:cs="Times New Roman"/>
          <w:szCs w:val="24"/>
          <w:lang w:val="ru-RU"/>
        </w:rPr>
      </w:pPr>
      <w:r w:rsidRPr="00BB142F">
        <w:rPr>
          <w:rFonts w:ascii="Times New Roman" w:hAnsi="Times New Roman" w:cs="Times New Roman"/>
          <w:szCs w:val="24"/>
          <w:lang w:val="ru-RU"/>
        </w:rPr>
        <w:t>- Кто куда пойдёт? – спросила мать.</w:t>
      </w:r>
    </w:p>
    <w:p w:rsidR="00A25B7C" w:rsidRPr="00BB142F" w:rsidRDefault="00A25B7C" w:rsidP="003637F4">
      <w:pPr>
        <w:tabs>
          <w:tab w:val="left" w:pos="1565"/>
        </w:tabs>
        <w:spacing w:after="0" w:line="240" w:lineRule="auto"/>
        <w:ind w:left="567"/>
        <w:jc w:val="both"/>
        <w:rPr>
          <w:rFonts w:ascii="Times New Roman" w:hAnsi="Times New Roman" w:cs="Times New Roman"/>
          <w:szCs w:val="24"/>
          <w:lang w:val="ru-RU"/>
        </w:rPr>
      </w:pPr>
      <w:r w:rsidRPr="00BB142F">
        <w:rPr>
          <w:rFonts w:ascii="Times New Roman" w:hAnsi="Times New Roman" w:cs="Times New Roman"/>
          <w:szCs w:val="24"/>
          <w:lang w:val="ru-RU"/>
        </w:rPr>
        <w:t>- В ад или в рай? Человек. Наполовину враный. В рай?</w:t>
      </w:r>
    </w:p>
    <w:p w:rsidR="00A25B7C" w:rsidRPr="00BB142F" w:rsidRDefault="00A25B7C" w:rsidP="003637F4">
      <w:pPr>
        <w:tabs>
          <w:tab w:val="left" w:pos="1565"/>
        </w:tabs>
        <w:spacing w:after="0" w:line="240" w:lineRule="auto"/>
        <w:ind w:left="567"/>
        <w:jc w:val="both"/>
        <w:rPr>
          <w:rFonts w:ascii="Times New Roman" w:hAnsi="Times New Roman" w:cs="Times New Roman"/>
          <w:szCs w:val="24"/>
          <w:lang w:val="ru-RU"/>
        </w:rPr>
      </w:pPr>
      <w:r w:rsidRPr="00BB142F">
        <w:rPr>
          <w:rFonts w:ascii="Times New Roman" w:hAnsi="Times New Roman" w:cs="Times New Roman"/>
          <w:szCs w:val="24"/>
          <w:lang w:val="ru-RU"/>
        </w:rPr>
        <w:t>- Гм... – задумалась мать. – У нас – не знаю. У католиков на это есть чистилище.</w:t>
      </w:r>
    </w:p>
    <w:p w:rsidR="003637F4" w:rsidRPr="00BB142F" w:rsidRDefault="00A25B7C" w:rsidP="003637F4">
      <w:pPr>
        <w:tabs>
          <w:tab w:val="left" w:pos="1565"/>
        </w:tabs>
        <w:spacing w:after="0" w:line="240" w:lineRule="auto"/>
        <w:ind w:left="567"/>
        <w:jc w:val="both"/>
        <w:rPr>
          <w:rFonts w:ascii="Times New Roman" w:hAnsi="Times New Roman" w:cs="Times New Roman"/>
          <w:szCs w:val="24"/>
          <w:lang w:val="ru-RU"/>
        </w:rPr>
      </w:pPr>
      <w:r w:rsidRPr="00BB142F">
        <w:rPr>
          <w:rFonts w:ascii="Times New Roman" w:hAnsi="Times New Roman" w:cs="Times New Roman"/>
          <w:szCs w:val="24"/>
          <w:lang w:val="ru-RU"/>
        </w:rPr>
        <w:t>- Я знаю! – торжествующе Ася. – Чистильщик Дик, который маленькому Лорду</w:t>
      </w:r>
      <w:r w:rsidR="00773CF6" w:rsidRPr="00773CF6">
        <w:rPr>
          <w:rFonts w:ascii="Times New Roman" w:hAnsi="Times New Roman" w:cs="Times New Roman"/>
          <w:szCs w:val="24"/>
          <w:lang w:val="ru-RU"/>
        </w:rPr>
        <w:t xml:space="preserve"> </w:t>
      </w:r>
      <w:r w:rsidRPr="00BB142F">
        <w:rPr>
          <w:rFonts w:ascii="Times New Roman" w:hAnsi="Times New Roman" w:cs="Times New Roman"/>
          <w:szCs w:val="24"/>
          <w:lang w:val="ru-RU"/>
        </w:rPr>
        <w:t>подарил красный футляр с подковами и лошадиными головами.“</w:t>
      </w:r>
    </w:p>
    <w:p w:rsidR="003637F4" w:rsidRPr="007E1208" w:rsidRDefault="003637F4" w:rsidP="003637F4">
      <w:pPr>
        <w:tabs>
          <w:tab w:val="left" w:pos="1565"/>
        </w:tabs>
        <w:spacing w:after="0" w:line="240" w:lineRule="auto"/>
        <w:ind w:left="567"/>
        <w:jc w:val="both"/>
        <w:rPr>
          <w:rFonts w:ascii="Times New Roman" w:hAnsi="Times New Roman" w:cs="Times New Roman"/>
          <w:i/>
          <w:szCs w:val="24"/>
          <w:lang w:val="ru-RU"/>
        </w:rPr>
      </w:pPr>
    </w:p>
    <w:p w:rsidR="004534B5" w:rsidRPr="008B2E36" w:rsidRDefault="00A25B7C" w:rsidP="00B71A1D">
      <w:pPr>
        <w:tabs>
          <w:tab w:val="left" w:pos="1565"/>
        </w:tabs>
        <w:spacing w:after="120" w:line="360" w:lineRule="auto"/>
        <w:jc w:val="both"/>
        <w:rPr>
          <w:rFonts w:ascii="Times New Roman" w:hAnsi="Times New Roman" w:cs="Times New Roman"/>
          <w:sz w:val="24"/>
          <w:szCs w:val="24"/>
          <w:lang w:val="de-DE"/>
        </w:rPr>
      </w:pPr>
      <w:r w:rsidRPr="007E1208">
        <w:rPr>
          <w:rFonts w:ascii="Times New Roman" w:hAnsi="Times New Roman" w:cs="Times New Roman"/>
          <w:sz w:val="24"/>
          <w:szCs w:val="24"/>
          <w:lang w:val="ru-RU"/>
        </w:rPr>
        <w:t xml:space="preserve"> </w:t>
      </w:r>
      <w:r w:rsidRPr="008B2E36">
        <w:rPr>
          <w:rFonts w:ascii="Times New Roman" w:hAnsi="Times New Roman" w:cs="Times New Roman"/>
          <w:sz w:val="24"/>
          <w:szCs w:val="24"/>
          <w:lang w:val="de-DE"/>
        </w:rPr>
        <w:t>Das Wortspiel st</w:t>
      </w:r>
      <w:r w:rsidR="00DD2B9D" w:rsidRPr="008B2E36">
        <w:rPr>
          <w:rFonts w:ascii="Times New Roman" w:hAnsi="Times New Roman" w:cs="Times New Roman"/>
          <w:sz w:val="24"/>
          <w:szCs w:val="24"/>
          <w:lang w:val="de-DE"/>
        </w:rPr>
        <w:t>ellt eine Paronomasie dar. Es basiert auf der Lautä</w:t>
      </w:r>
      <w:r w:rsidR="00D77301" w:rsidRPr="008B2E36">
        <w:rPr>
          <w:rFonts w:ascii="Times New Roman" w:hAnsi="Times New Roman" w:cs="Times New Roman"/>
          <w:sz w:val="24"/>
          <w:szCs w:val="24"/>
          <w:lang w:val="de-DE"/>
        </w:rPr>
        <w:t>hnlichkeit d</w:t>
      </w:r>
      <w:r w:rsidRPr="008B2E36">
        <w:rPr>
          <w:rFonts w:ascii="Times New Roman" w:hAnsi="Times New Roman" w:cs="Times New Roman"/>
          <w:sz w:val="24"/>
          <w:szCs w:val="24"/>
          <w:lang w:val="de-DE"/>
        </w:rPr>
        <w:t xml:space="preserve">er Lexeme </w:t>
      </w:r>
      <w:r w:rsidRPr="008B2E36">
        <w:rPr>
          <w:rFonts w:ascii="Times New Roman" w:hAnsi="Times New Roman" w:cs="Times New Roman"/>
          <w:i/>
          <w:sz w:val="24"/>
          <w:szCs w:val="24"/>
          <w:lang w:val="de-DE"/>
        </w:rPr>
        <w:t>čistilišče</w:t>
      </w:r>
      <w:r w:rsidRPr="008B2E36">
        <w:rPr>
          <w:rFonts w:ascii="Times New Roman" w:hAnsi="Times New Roman" w:cs="Times New Roman"/>
          <w:sz w:val="24"/>
          <w:szCs w:val="24"/>
          <w:lang w:val="de-DE"/>
        </w:rPr>
        <w:t xml:space="preserve"> und </w:t>
      </w:r>
      <w:r w:rsidRPr="008B2E36">
        <w:rPr>
          <w:rFonts w:ascii="Times New Roman" w:hAnsi="Times New Roman" w:cs="Times New Roman"/>
          <w:i/>
          <w:sz w:val="24"/>
          <w:szCs w:val="24"/>
          <w:lang w:val="de-DE"/>
        </w:rPr>
        <w:t>čistil´šik</w:t>
      </w:r>
      <w:r w:rsidRPr="008B2E36">
        <w:rPr>
          <w:rFonts w:ascii="Times New Roman" w:hAnsi="Times New Roman" w:cs="Times New Roman"/>
          <w:sz w:val="24"/>
          <w:szCs w:val="24"/>
          <w:lang w:val="de-DE"/>
        </w:rPr>
        <w:t xml:space="preserve">, die beide im Text </w:t>
      </w:r>
      <w:r w:rsidR="00DD2B9D" w:rsidRPr="008B2E36">
        <w:rPr>
          <w:rFonts w:ascii="Times New Roman" w:hAnsi="Times New Roman" w:cs="Times New Roman"/>
          <w:sz w:val="24"/>
          <w:szCs w:val="24"/>
          <w:lang w:val="de-DE"/>
        </w:rPr>
        <w:t>realisiert werden</w:t>
      </w:r>
      <w:r w:rsidRPr="008B2E36">
        <w:rPr>
          <w:rFonts w:ascii="Times New Roman" w:hAnsi="Times New Roman" w:cs="Times New Roman"/>
          <w:sz w:val="24"/>
          <w:szCs w:val="24"/>
          <w:lang w:val="de-DE"/>
        </w:rPr>
        <w:t xml:space="preserve">. Die Übersetzung eines solchen Wortspiels stellt </w:t>
      </w:r>
      <w:r w:rsidR="006032C6" w:rsidRPr="008B2E36">
        <w:rPr>
          <w:rFonts w:ascii="Times New Roman" w:hAnsi="Times New Roman" w:cs="Times New Roman"/>
          <w:sz w:val="24"/>
          <w:szCs w:val="24"/>
          <w:lang w:val="de-DE"/>
        </w:rPr>
        <w:t xml:space="preserve">normalerweise ein Problem dar, in diesem Fall jedoch findet sich leicht eine Lösung, weil sich vom deutschen </w:t>
      </w:r>
      <w:r w:rsidR="006032C6" w:rsidRPr="008B2E36">
        <w:rPr>
          <w:rFonts w:ascii="Times New Roman" w:hAnsi="Times New Roman" w:cs="Times New Roman"/>
          <w:i/>
          <w:sz w:val="24"/>
          <w:szCs w:val="24"/>
          <w:lang w:val="de-DE"/>
        </w:rPr>
        <w:t>Fe</w:t>
      </w:r>
      <w:r w:rsidR="00D37E12" w:rsidRPr="008B2E36">
        <w:rPr>
          <w:rFonts w:ascii="Times New Roman" w:hAnsi="Times New Roman" w:cs="Times New Roman"/>
          <w:i/>
          <w:sz w:val="24"/>
          <w:szCs w:val="24"/>
          <w:lang w:val="de-DE"/>
        </w:rPr>
        <w:t>gefeuer</w:t>
      </w:r>
      <w:r w:rsidR="00D37E12" w:rsidRPr="008B2E36">
        <w:rPr>
          <w:rFonts w:ascii="Times New Roman" w:hAnsi="Times New Roman" w:cs="Times New Roman"/>
          <w:sz w:val="24"/>
          <w:szCs w:val="24"/>
          <w:lang w:val="de-DE"/>
        </w:rPr>
        <w:t xml:space="preserve"> die Berufsbezeichnung </w:t>
      </w:r>
      <w:r w:rsidR="006032C6" w:rsidRPr="008B2E36">
        <w:rPr>
          <w:rFonts w:ascii="Times New Roman" w:hAnsi="Times New Roman" w:cs="Times New Roman"/>
          <w:i/>
          <w:sz w:val="24"/>
          <w:szCs w:val="24"/>
          <w:lang w:val="de-DE"/>
        </w:rPr>
        <w:t>Straßenfeger</w:t>
      </w:r>
      <w:r w:rsidR="006032C6" w:rsidRPr="008B2E36">
        <w:rPr>
          <w:rFonts w:ascii="Times New Roman" w:hAnsi="Times New Roman" w:cs="Times New Roman"/>
          <w:sz w:val="24"/>
          <w:szCs w:val="24"/>
          <w:lang w:val="de-DE"/>
        </w:rPr>
        <w:t xml:space="preserve"> ableiten lässt. Da das Einbauen dieses Lexems den Inhalt verze</w:t>
      </w:r>
      <w:r w:rsidR="00D77301" w:rsidRPr="008B2E36">
        <w:rPr>
          <w:rFonts w:ascii="Times New Roman" w:hAnsi="Times New Roman" w:cs="Times New Roman"/>
          <w:sz w:val="24"/>
          <w:szCs w:val="24"/>
          <w:lang w:val="de-DE"/>
        </w:rPr>
        <w:t>rren würde, entscheiden</w:t>
      </w:r>
      <w:r w:rsidR="00B14310" w:rsidRPr="008B2E36">
        <w:rPr>
          <w:rFonts w:ascii="Times New Roman" w:hAnsi="Times New Roman" w:cs="Times New Roman"/>
          <w:sz w:val="24"/>
          <w:szCs w:val="24"/>
          <w:lang w:val="de-DE"/>
        </w:rPr>
        <w:t xml:space="preserve"> sich die</w:t>
      </w:r>
      <w:r w:rsidR="006032C6" w:rsidRPr="008B2E36">
        <w:rPr>
          <w:rFonts w:ascii="Times New Roman" w:hAnsi="Times New Roman" w:cs="Times New Roman"/>
          <w:sz w:val="24"/>
          <w:szCs w:val="24"/>
          <w:lang w:val="de-DE"/>
        </w:rPr>
        <w:t xml:space="preserve"> Übersetzer</w:t>
      </w:r>
      <w:r w:rsidR="00B14310" w:rsidRPr="008B2E36">
        <w:rPr>
          <w:rFonts w:ascii="Times New Roman" w:hAnsi="Times New Roman" w:cs="Times New Roman"/>
          <w:sz w:val="24"/>
          <w:szCs w:val="24"/>
          <w:lang w:val="de-DE"/>
        </w:rPr>
        <w:t>in</w:t>
      </w:r>
      <w:r w:rsidR="00D77301" w:rsidRPr="008B2E36">
        <w:rPr>
          <w:rFonts w:ascii="Times New Roman" w:hAnsi="Times New Roman" w:cs="Times New Roman"/>
          <w:sz w:val="24"/>
          <w:szCs w:val="24"/>
          <w:lang w:val="de-DE"/>
        </w:rPr>
        <w:t>nen</w:t>
      </w:r>
      <w:r w:rsidR="006032C6" w:rsidRPr="008B2E36">
        <w:rPr>
          <w:rFonts w:ascii="Times New Roman" w:hAnsi="Times New Roman" w:cs="Times New Roman"/>
          <w:sz w:val="24"/>
          <w:szCs w:val="24"/>
          <w:lang w:val="de-DE"/>
        </w:rPr>
        <w:t>, das Lexem trotzdem ein</w:t>
      </w:r>
      <w:r w:rsidR="00D77301" w:rsidRPr="008B2E36">
        <w:rPr>
          <w:rFonts w:ascii="Times New Roman" w:hAnsi="Times New Roman" w:cs="Times New Roman"/>
          <w:sz w:val="24"/>
          <w:szCs w:val="24"/>
          <w:lang w:val="de-DE"/>
        </w:rPr>
        <w:t>zubetten</w:t>
      </w:r>
      <w:r w:rsidR="006032C6" w:rsidRPr="008B2E36">
        <w:rPr>
          <w:rFonts w:ascii="Times New Roman" w:hAnsi="Times New Roman" w:cs="Times New Roman"/>
          <w:sz w:val="24"/>
          <w:szCs w:val="24"/>
          <w:lang w:val="de-DE"/>
        </w:rPr>
        <w:t xml:space="preserve">, es jedoch als </w:t>
      </w:r>
      <w:r w:rsidR="003C4191" w:rsidRPr="008B2E36">
        <w:rPr>
          <w:rFonts w:ascii="Times New Roman" w:hAnsi="Times New Roman" w:cs="Times New Roman"/>
          <w:sz w:val="24"/>
          <w:szCs w:val="24"/>
          <w:lang w:val="de-DE"/>
        </w:rPr>
        <w:t xml:space="preserve">einen </w:t>
      </w:r>
      <w:r w:rsidR="006032C6" w:rsidRPr="008B2E36">
        <w:rPr>
          <w:rFonts w:ascii="Times New Roman" w:hAnsi="Times New Roman" w:cs="Times New Roman"/>
          <w:sz w:val="24"/>
          <w:szCs w:val="24"/>
          <w:lang w:val="de-DE"/>
        </w:rPr>
        <w:t>Versprecher auszugeben un</w:t>
      </w:r>
      <w:r w:rsidR="00DD2B9D" w:rsidRPr="008B2E36">
        <w:rPr>
          <w:rFonts w:ascii="Times New Roman" w:hAnsi="Times New Roman" w:cs="Times New Roman"/>
          <w:sz w:val="24"/>
          <w:szCs w:val="24"/>
          <w:lang w:val="de-DE"/>
        </w:rPr>
        <w:t>d dies erweist sich als ein</w:t>
      </w:r>
      <w:r w:rsidR="00D77301" w:rsidRPr="008B2E36">
        <w:rPr>
          <w:rFonts w:ascii="Times New Roman" w:hAnsi="Times New Roman" w:cs="Times New Roman"/>
          <w:sz w:val="24"/>
          <w:szCs w:val="24"/>
          <w:lang w:val="de-DE"/>
        </w:rPr>
        <w:t>e effektive Methode</w:t>
      </w:r>
      <w:r w:rsidR="006032C6" w:rsidRPr="008B2E36">
        <w:rPr>
          <w:rFonts w:ascii="Times New Roman" w:hAnsi="Times New Roman" w:cs="Times New Roman"/>
          <w:sz w:val="24"/>
          <w:szCs w:val="24"/>
          <w:lang w:val="de-DE"/>
        </w:rPr>
        <w:t>: „‘Hm…‘ überlegte die Mutter. ‚Bei uns – ich weiß nicht. Bei den Katholiken gibt es dafür das Fegefeuer.‘ ‚Ich weiß!‘ triumphierend Asja. ‚Der Straßenfeger, nein, der Schuhputzer Dick, der dem kleinen Lord das rote Futteral geschenkt hat mit den Hufeisen und den Pferdeköpfen drauf.‘“</w:t>
      </w:r>
      <w:r w:rsidR="003C4191" w:rsidRPr="008B2E36">
        <w:rPr>
          <w:rFonts w:ascii="Times New Roman" w:hAnsi="Times New Roman" w:cs="Times New Roman"/>
          <w:sz w:val="24"/>
          <w:szCs w:val="24"/>
          <w:lang w:val="de-DE"/>
        </w:rPr>
        <w:t xml:space="preserve"> Ic</w:t>
      </w:r>
      <w:r w:rsidR="00DD2B9D" w:rsidRPr="008B2E36">
        <w:rPr>
          <w:rFonts w:ascii="Times New Roman" w:hAnsi="Times New Roman" w:cs="Times New Roman"/>
          <w:sz w:val="24"/>
          <w:szCs w:val="24"/>
          <w:lang w:val="de-DE"/>
        </w:rPr>
        <w:t>h würde diese Übersetzung</w:t>
      </w:r>
      <w:r w:rsidR="003C4191" w:rsidRPr="008B2E36">
        <w:rPr>
          <w:rFonts w:ascii="Times New Roman" w:hAnsi="Times New Roman" w:cs="Times New Roman"/>
          <w:sz w:val="24"/>
          <w:szCs w:val="24"/>
          <w:lang w:val="de-DE"/>
        </w:rPr>
        <w:t xml:space="preserve"> den Verfahren „An</w:t>
      </w:r>
      <w:r w:rsidR="00DD2B9D" w:rsidRPr="008B2E36">
        <w:rPr>
          <w:rFonts w:ascii="Times New Roman" w:hAnsi="Times New Roman" w:cs="Times New Roman"/>
          <w:sz w:val="24"/>
          <w:szCs w:val="24"/>
          <w:lang w:val="de-DE"/>
        </w:rPr>
        <w:t>alog“ und „Verschoben“ zuordnen und als eine gelungene Lösung bewerten.</w:t>
      </w:r>
    </w:p>
    <w:p w:rsidR="006032C6" w:rsidRPr="008B2E36" w:rsidRDefault="006032C6" w:rsidP="00B71A1D">
      <w:pPr>
        <w:tabs>
          <w:tab w:val="left" w:pos="1565"/>
        </w:tabs>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3)</w:t>
      </w:r>
      <w:r w:rsidR="0087605F" w:rsidRPr="008B2E36">
        <w:rPr>
          <w:rFonts w:ascii="Times New Roman" w:hAnsi="Times New Roman" w:cs="Times New Roman"/>
          <w:sz w:val="24"/>
          <w:szCs w:val="24"/>
          <w:lang w:val="de-DE"/>
        </w:rPr>
        <w:t xml:space="preserve"> „– Kakie afrikanskie strasti! – skazala mat´. – Otkuda ėto u tebja?</w:t>
      </w:r>
    </w:p>
    <w:p w:rsidR="0087605F" w:rsidRPr="008B2E36" w:rsidRDefault="0087605F" w:rsidP="00B71A1D">
      <w:pPr>
        <w:tabs>
          <w:tab w:val="left" w:pos="1565"/>
        </w:tabs>
        <w:spacing w:after="120" w:line="360" w:lineRule="auto"/>
        <w:jc w:val="both"/>
        <w:rPr>
          <w:rFonts w:ascii="Times New Roman" w:hAnsi="Times New Roman" w:cs="Times New Roman"/>
          <w:sz w:val="24"/>
          <w:szCs w:val="24"/>
          <w:lang w:val="de-DE"/>
        </w:rPr>
      </w:pPr>
      <w:r w:rsidRPr="00DD2B9D">
        <w:rPr>
          <w:rFonts w:ascii="Times New Roman" w:hAnsi="Times New Roman" w:cs="Times New Roman"/>
          <w:sz w:val="24"/>
          <w:szCs w:val="24"/>
          <w:lang w:val="es-ES"/>
        </w:rPr>
        <w:t>– Iz Puškina. No ja drugomu otdana, no budu vek emu verna.“</w:t>
      </w:r>
      <w:r>
        <w:rPr>
          <w:rFonts w:ascii="Times New Roman" w:hAnsi="Times New Roman" w:cs="Times New Roman"/>
          <w:sz w:val="24"/>
          <w:szCs w:val="24"/>
          <w:lang w:val="es-ES"/>
        </w:rPr>
        <w:t xml:space="preserve"> </w:t>
      </w:r>
      <w:r w:rsidRPr="008B2E36">
        <w:rPr>
          <w:rFonts w:ascii="Times New Roman" w:hAnsi="Times New Roman" w:cs="Times New Roman"/>
          <w:sz w:val="24"/>
          <w:szCs w:val="24"/>
          <w:lang w:val="de-DE"/>
        </w:rPr>
        <w:t xml:space="preserve">Der Text ist eine Anspielung auf Puškins „Evgenij Onegin“, in dem es </w:t>
      </w:r>
      <w:r w:rsidR="00B71A1D" w:rsidRPr="008B2E36">
        <w:rPr>
          <w:rFonts w:ascii="Times New Roman" w:hAnsi="Times New Roman" w:cs="Times New Roman"/>
          <w:sz w:val="24"/>
          <w:szCs w:val="24"/>
          <w:lang w:val="de-DE"/>
        </w:rPr>
        <w:t>korrekt</w:t>
      </w:r>
      <w:r w:rsidRPr="008B2E36">
        <w:rPr>
          <w:rFonts w:ascii="Times New Roman" w:hAnsi="Times New Roman" w:cs="Times New Roman"/>
          <w:sz w:val="24"/>
          <w:szCs w:val="24"/>
          <w:lang w:val="de-DE"/>
        </w:rPr>
        <w:t xml:space="preserve"> heißt: „No ja drugomu otdana: // Ja budu vek emu verna.“</w:t>
      </w:r>
      <w:r w:rsidR="00C12BF9" w:rsidRPr="008B2E36">
        <w:rPr>
          <w:rFonts w:ascii="Times New Roman" w:hAnsi="Times New Roman" w:cs="Times New Roman"/>
          <w:sz w:val="24"/>
          <w:szCs w:val="24"/>
          <w:lang w:val="de-DE"/>
        </w:rPr>
        <w:t xml:space="preserve"> Dieses Wortspiel stellt ebenfal</w:t>
      </w:r>
      <w:r w:rsidR="00B14310" w:rsidRPr="008B2E36">
        <w:rPr>
          <w:rFonts w:ascii="Times New Roman" w:hAnsi="Times New Roman" w:cs="Times New Roman"/>
          <w:sz w:val="24"/>
          <w:szCs w:val="24"/>
          <w:lang w:val="de-DE"/>
        </w:rPr>
        <w:t>ls keine Herausforderung für die</w:t>
      </w:r>
      <w:r w:rsidR="00C12BF9" w:rsidRPr="008B2E36">
        <w:rPr>
          <w:rFonts w:ascii="Times New Roman" w:hAnsi="Times New Roman" w:cs="Times New Roman"/>
          <w:sz w:val="24"/>
          <w:szCs w:val="24"/>
          <w:lang w:val="de-DE"/>
        </w:rPr>
        <w:t xml:space="preserve"> Übersetzer</w:t>
      </w:r>
      <w:r w:rsidR="00B14310" w:rsidRPr="008B2E36">
        <w:rPr>
          <w:rFonts w:ascii="Times New Roman" w:hAnsi="Times New Roman" w:cs="Times New Roman"/>
          <w:sz w:val="24"/>
          <w:szCs w:val="24"/>
          <w:lang w:val="de-DE"/>
        </w:rPr>
        <w:t>in</w:t>
      </w:r>
      <w:r w:rsidR="00D77301" w:rsidRPr="008B2E36">
        <w:rPr>
          <w:rFonts w:ascii="Times New Roman" w:hAnsi="Times New Roman" w:cs="Times New Roman"/>
          <w:sz w:val="24"/>
          <w:szCs w:val="24"/>
          <w:lang w:val="de-DE"/>
        </w:rPr>
        <w:t>nen</w:t>
      </w:r>
      <w:r w:rsidR="003C4191" w:rsidRPr="008B2E36">
        <w:rPr>
          <w:rFonts w:ascii="Times New Roman" w:hAnsi="Times New Roman" w:cs="Times New Roman"/>
          <w:sz w:val="24"/>
          <w:szCs w:val="24"/>
          <w:lang w:val="de-DE"/>
        </w:rPr>
        <w:t xml:space="preserve"> dar, da der</w:t>
      </w:r>
      <w:r w:rsidR="00C12BF9" w:rsidRPr="008B2E36">
        <w:rPr>
          <w:rFonts w:ascii="Times New Roman" w:hAnsi="Times New Roman" w:cs="Times New Roman"/>
          <w:sz w:val="24"/>
          <w:szCs w:val="24"/>
          <w:lang w:val="de-DE"/>
        </w:rPr>
        <w:t xml:space="preserve"> Vers sich auch im deutschen leich</w:t>
      </w:r>
      <w:r w:rsidR="00B14310" w:rsidRPr="008B2E36">
        <w:rPr>
          <w:rFonts w:ascii="Times New Roman" w:hAnsi="Times New Roman" w:cs="Times New Roman"/>
          <w:sz w:val="24"/>
          <w:szCs w:val="24"/>
          <w:lang w:val="de-DE"/>
        </w:rPr>
        <w:t>t</w:t>
      </w:r>
      <w:r w:rsidR="00C12BF9" w:rsidRPr="008B2E36">
        <w:rPr>
          <w:rFonts w:ascii="Times New Roman" w:hAnsi="Times New Roman" w:cs="Times New Roman"/>
          <w:sz w:val="24"/>
          <w:szCs w:val="24"/>
          <w:lang w:val="de-DE"/>
        </w:rPr>
        <w:t xml:space="preserve"> verändern lässt: „Doch bin dem andern ich gegeben, doch bleib ihm treu mein ganzes Leben!“</w:t>
      </w:r>
      <w:r w:rsidR="003C4191" w:rsidRPr="008B2E36">
        <w:rPr>
          <w:rFonts w:ascii="Times New Roman" w:hAnsi="Times New Roman" w:cs="Times New Roman"/>
          <w:sz w:val="24"/>
          <w:szCs w:val="24"/>
          <w:lang w:val="de-DE"/>
        </w:rPr>
        <w:t xml:space="preserve"> Dies ist eine direkte Übertragung.</w:t>
      </w:r>
    </w:p>
    <w:p w:rsidR="00F2179D" w:rsidRPr="008B2E36" w:rsidRDefault="00C12BF9" w:rsidP="00B71A1D">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4) </w:t>
      </w:r>
      <w:r w:rsidR="0062080B" w:rsidRPr="008B2E36">
        <w:rPr>
          <w:rFonts w:ascii="Times New Roman" w:hAnsi="Times New Roman" w:cs="Times New Roman"/>
          <w:sz w:val="24"/>
          <w:szCs w:val="24"/>
          <w:lang w:val="de-DE"/>
        </w:rPr>
        <w:t>„– Mama, ne zabud´ pr</w:t>
      </w:r>
      <w:r w:rsidRPr="008B2E36">
        <w:rPr>
          <w:rFonts w:ascii="Times New Roman" w:hAnsi="Times New Roman" w:cs="Times New Roman"/>
          <w:sz w:val="24"/>
          <w:szCs w:val="24"/>
          <w:lang w:val="de-DE"/>
        </w:rPr>
        <w:t>o appendizit! – vzvolnovanno, Asja. – Potomu čto u mladšej, kogda ej stuknulo četyre goda, – togda ona stuknulas´ ob kamen´, i u neë sdelalsja appendizit […]</w:t>
      </w:r>
      <w:r w:rsidR="00DD2B9D"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Dieses Wortspiel ist ein</w:t>
      </w:r>
      <w:r w:rsidR="00D37E12" w:rsidRPr="008B2E36">
        <w:rPr>
          <w:rFonts w:ascii="Times New Roman" w:hAnsi="Times New Roman" w:cs="Times New Roman"/>
          <w:sz w:val="24"/>
          <w:szCs w:val="24"/>
          <w:lang w:val="de-DE"/>
        </w:rPr>
        <w:t xml:space="preserve">e Variation, die auf dem Lexem </w:t>
      </w:r>
      <w:r w:rsidRPr="008B2E36">
        <w:rPr>
          <w:rFonts w:ascii="Times New Roman" w:hAnsi="Times New Roman" w:cs="Times New Roman"/>
          <w:i/>
          <w:sz w:val="24"/>
          <w:szCs w:val="24"/>
          <w:lang w:val="de-DE"/>
        </w:rPr>
        <w:t>stuknut´</w:t>
      </w:r>
      <w:r w:rsidRPr="008B2E36">
        <w:rPr>
          <w:rFonts w:ascii="Times New Roman" w:hAnsi="Times New Roman" w:cs="Times New Roman"/>
          <w:sz w:val="24"/>
          <w:szCs w:val="24"/>
          <w:lang w:val="de-DE"/>
        </w:rPr>
        <w:t xml:space="preserve"> basiert, das einmal im übertragenen und einmal im wö</w:t>
      </w:r>
      <w:r w:rsidR="00B14310" w:rsidRPr="008B2E36">
        <w:rPr>
          <w:rFonts w:ascii="Times New Roman" w:hAnsi="Times New Roman" w:cs="Times New Roman"/>
          <w:sz w:val="24"/>
          <w:szCs w:val="24"/>
          <w:lang w:val="de-DE"/>
        </w:rPr>
        <w:t xml:space="preserve">rtlichen Sinne </w:t>
      </w:r>
      <w:r w:rsidR="00D37E12" w:rsidRPr="008B2E36">
        <w:rPr>
          <w:rFonts w:ascii="Times New Roman" w:hAnsi="Times New Roman" w:cs="Times New Roman"/>
          <w:sz w:val="24"/>
          <w:szCs w:val="24"/>
          <w:lang w:val="de-DE"/>
        </w:rPr>
        <w:t>verwendet</w:t>
      </w:r>
      <w:r w:rsidR="00B14310" w:rsidRPr="008B2E36">
        <w:rPr>
          <w:rFonts w:ascii="Times New Roman" w:hAnsi="Times New Roman" w:cs="Times New Roman"/>
          <w:sz w:val="24"/>
          <w:szCs w:val="24"/>
          <w:lang w:val="de-DE"/>
        </w:rPr>
        <w:t xml:space="preserve"> wird. Die</w:t>
      </w:r>
      <w:r w:rsidRPr="008B2E36">
        <w:rPr>
          <w:rFonts w:ascii="Times New Roman" w:hAnsi="Times New Roman" w:cs="Times New Roman"/>
          <w:sz w:val="24"/>
          <w:szCs w:val="24"/>
          <w:lang w:val="de-DE"/>
        </w:rPr>
        <w:t xml:space="preserve"> Übersetzer</w:t>
      </w:r>
      <w:r w:rsidR="00B14310" w:rsidRPr="008B2E36">
        <w:rPr>
          <w:rFonts w:ascii="Times New Roman" w:hAnsi="Times New Roman" w:cs="Times New Roman"/>
          <w:sz w:val="24"/>
          <w:szCs w:val="24"/>
          <w:lang w:val="de-DE"/>
        </w:rPr>
        <w:t>in</w:t>
      </w:r>
      <w:r w:rsidR="00D77301" w:rsidRPr="008B2E36">
        <w:rPr>
          <w:rFonts w:ascii="Times New Roman" w:hAnsi="Times New Roman" w:cs="Times New Roman"/>
          <w:sz w:val="24"/>
          <w:szCs w:val="24"/>
          <w:lang w:val="de-DE"/>
        </w:rPr>
        <w:t>nen</w:t>
      </w:r>
      <w:r w:rsidRPr="008B2E36">
        <w:rPr>
          <w:rFonts w:ascii="Times New Roman" w:hAnsi="Times New Roman" w:cs="Times New Roman"/>
          <w:sz w:val="24"/>
          <w:szCs w:val="24"/>
          <w:lang w:val="de-DE"/>
        </w:rPr>
        <w:t xml:space="preserve"> </w:t>
      </w:r>
      <w:r w:rsidR="00D77301" w:rsidRPr="008B2E36">
        <w:rPr>
          <w:rFonts w:ascii="Times New Roman" w:hAnsi="Times New Roman" w:cs="Times New Roman"/>
          <w:sz w:val="24"/>
          <w:szCs w:val="24"/>
          <w:lang w:val="de-DE"/>
        </w:rPr>
        <w:t>schwächen</w:t>
      </w:r>
      <w:r w:rsidR="00714B80" w:rsidRPr="008B2E36">
        <w:rPr>
          <w:rFonts w:ascii="Times New Roman" w:hAnsi="Times New Roman" w:cs="Times New Roman"/>
          <w:sz w:val="24"/>
          <w:szCs w:val="24"/>
          <w:lang w:val="de-DE"/>
        </w:rPr>
        <w:t xml:space="preserve"> das Spiel ab</w:t>
      </w:r>
      <w:r w:rsidR="003C4191" w:rsidRPr="008B2E36">
        <w:rPr>
          <w:rFonts w:ascii="Times New Roman" w:hAnsi="Times New Roman" w:cs="Times New Roman"/>
          <w:sz w:val="24"/>
          <w:szCs w:val="24"/>
          <w:lang w:val="de-DE"/>
        </w:rPr>
        <w:t xml:space="preserve"> (Neutralisiert)</w:t>
      </w:r>
      <w:r w:rsidR="00D77301" w:rsidRPr="008B2E36">
        <w:rPr>
          <w:rFonts w:ascii="Times New Roman" w:hAnsi="Times New Roman" w:cs="Times New Roman"/>
          <w:sz w:val="24"/>
          <w:szCs w:val="24"/>
          <w:lang w:val="de-DE"/>
        </w:rPr>
        <w:t>, versuchen</w:t>
      </w:r>
      <w:r w:rsidR="00714B80" w:rsidRPr="008B2E36">
        <w:rPr>
          <w:rFonts w:ascii="Times New Roman" w:hAnsi="Times New Roman" w:cs="Times New Roman"/>
          <w:sz w:val="24"/>
          <w:szCs w:val="24"/>
          <w:lang w:val="de-DE"/>
        </w:rPr>
        <w:t xml:space="preserve"> jedoch die Funktionsebene zu erhalten: „Weil nämlich die jüngere, als sie vier Jahre alt war – da hat sie sich an einem alten Stein gestoßen, und der Appendizitis ist über sie gekommen […]“.</w:t>
      </w:r>
      <w:r w:rsidR="003C4191" w:rsidRPr="008B2E36">
        <w:rPr>
          <w:rFonts w:ascii="Times New Roman" w:hAnsi="Times New Roman" w:cs="Times New Roman"/>
          <w:sz w:val="24"/>
          <w:szCs w:val="24"/>
          <w:lang w:val="de-DE"/>
        </w:rPr>
        <w:t xml:space="preserve"> </w:t>
      </w:r>
      <w:r w:rsidR="00064F71" w:rsidRPr="008B2E36">
        <w:rPr>
          <w:rFonts w:ascii="Times New Roman" w:hAnsi="Times New Roman" w:cs="Times New Roman"/>
          <w:sz w:val="24"/>
          <w:szCs w:val="24"/>
          <w:lang w:val="de-DE"/>
        </w:rPr>
        <w:t>Eine ande</w:t>
      </w:r>
      <w:r w:rsidR="008B6B9B" w:rsidRPr="008B2E36">
        <w:rPr>
          <w:rFonts w:ascii="Times New Roman" w:hAnsi="Times New Roman" w:cs="Times New Roman"/>
          <w:sz w:val="24"/>
          <w:szCs w:val="24"/>
          <w:lang w:val="de-DE"/>
        </w:rPr>
        <w:t xml:space="preserve">re, nach dem Verschoben-Verfahren gebildete, </w:t>
      </w:r>
      <w:r w:rsidR="00064F71" w:rsidRPr="008B2E36">
        <w:rPr>
          <w:rFonts w:ascii="Times New Roman" w:hAnsi="Times New Roman" w:cs="Times New Roman"/>
          <w:sz w:val="24"/>
          <w:szCs w:val="24"/>
          <w:lang w:val="de-DE"/>
        </w:rPr>
        <w:t>Variante könnte folgendermaßen lauten: „Weil nämlich die jüngere, als sie vier Jahre alt war – da ist sie einmal hingefallen und die Appendizitis ist über sie hergefallen</w:t>
      </w:r>
      <w:r w:rsidR="0062080B" w:rsidRPr="008B2E36">
        <w:rPr>
          <w:rFonts w:ascii="Times New Roman" w:hAnsi="Times New Roman" w:cs="Times New Roman"/>
          <w:sz w:val="24"/>
          <w:szCs w:val="24"/>
          <w:lang w:val="de-DE"/>
        </w:rPr>
        <w:t>/hat sie überfallen</w:t>
      </w:r>
      <w:r w:rsidR="00064F71" w:rsidRPr="008B2E36">
        <w:rPr>
          <w:rFonts w:ascii="Times New Roman" w:hAnsi="Times New Roman" w:cs="Times New Roman"/>
          <w:sz w:val="24"/>
          <w:szCs w:val="24"/>
          <w:lang w:val="de-DE"/>
        </w:rPr>
        <w:t xml:space="preserve"> […]</w:t>
      </w:r>
      <w:r w:rsidR="008B6B9B" w:rsidRPr="008B2E36">
        <w:rPr>
          <w:rFonts w:ascii="Times New Roman" w:hAnsi="Times New Roman" w:cs="Times New Roman"/>
          <w:sz w:val="24"/>
          <w:szCs w:val="24"/>
          <w:lang w:val="de-DE"/>
        </w:rPr>
        <w:t>“.</w:t>
      </w:r>
      <w:r w:rsidR="009418B9" w:rsidRPr="008B2E36">
        <w:rPr>
          <w:rFonts w:ascii="Times New Roman" w:hAnsi="Times New Roman" w:cs="Times New Roman"/>
          <w:sz w:val="24"/>
          <w:szCs w:val="24"/>
          <w:lang w:val="de-DE"/>
        </w:rPr>
        <w:t xml:space="preserve"> </w:t>
      </w:r>
    </w:p>
    <w:p w:rsidR="00564E27" w:rsidRPr="008B2E36" w:rsidRDefault="00714B80" w:rsidP="009016F1">
      <w:pPr>
        <w:spacing w:after="120" w:line="360" w:lineRule="auto"/>
        <w:jc w:val="both"/>
        <w:rPr>
          <w:rFonts w:ascii="Times New Roman" w:hAnsi="Times New Roman" w:cs="Times New Roman"/>
          <w:sz w:val="24"/>
          <w:szCs w:val="24"/>
          <w:lang w:val="de-DE"/>
        </w:rPr>
      </w:pPr>
      <w:r w:rsidRPr="00964CDF">
        <w:rPr>
          <w:rFonts w:ascii="Times New Roman" w:hAnsi="Times New Roman" w:cs="Times New Roman"/>
          <w:sz w:val="24"/>
          <w:szCs w:val="24"/>
        </w:rPr>
        <w:t>5)</w:t>
      </w:r>
      <w:r w:rsidR="00057E59">
        <w:rPr>
          <w:rFonts w:ascii="Times New Roman" w:hAnsi="Times New Roman" w:cs="Times New Roman"/>
          <w:sz w:val="24"/>
          <w:szCs w:val="24"/>
        </w:rPr>
        <w:t xml:space="preserve"> </w:t>
      </w:r>
      <w:r w:rsidRPr="00057E59">
        <w:rPr>
          <w:rFonts w:ascii="Times New Roman" w:hAnsi="Times New Roman" w:cs="Times New Roman"/>
          <w:sz w:val="24"/>
          <w:szCs w:val="24"/>
        </w:rPr>
        <w:t>„’</w:t>
      </w:r>
      <w:r w:rsidRPr="00DD2B9D">
        <w:rPr>
          <w:rFonts w:ascii="Times New Roman" w:hAnsi="Times New Roman" w:cs="Times New Roman"/>
          <w:sz w:val="24"/>
          <w:szCs w:val="24"/>
        </w:rPr>
        <w:t>Čto, Musja, opjat´ puzo bolit?‘ Ved´ ėto neprilično</w:t>
      </w:r>
      <w:r w:rsidR="00564E27" w:rsidRPr="00DD2B9D">
        <w:rPr>
          <w:rFonts w:ascii="Times New Roman" w:hAnsi="Times New Roman" w:cs="Times New Roman"/>
          <w:sz w:val="24"/>
          <w:szCs w:val="24"/>
        </w:rPr>
        <w:t>?                                        – Neprivyčno, –  skazala mat´. – Možet byt´ego v detstve tak naučili?”</w:t>
      </w:r>
      <w:r w:rsidR="00564E27" w:rsidRPr="00964CDF">
        <w:rPr>
          <w:rFonts w:ascii="Times New Roman" w:hAnsi="Times New Roman" w:cs="Times New Roman"/>
          <w:i/>
          <w:sz w:val="24"/>
          <w:szCs w:val="24"/>
        </w:rPr>
        <w:t xml:space="preserve"> </w:t>
      </w:r>
      <w:r w:rsidR="00564E27" w:rsidRPr="008B2E36">
        <w:rPr>
          <w:rFonts w:ascii="Times New Roman" w:hAnsi="Times New Roman" w:cs="Times New Roman"/>
          <w:sz w:val="24"/>
          <w:szCs w:val="24"/>
          <w:lang w:val="de-DE"/>
        </w:rPr>
        <w:t xml:space="preserve">Dieses Wortspiel stellt eine auf der Paronymie der </w:t>
      </w:r>
      <w:r w:rsidR="00057E59" w:rsidRPr="008B2E36">
        <w:rPr>
          <w:rFonts w:ascii="Times New Roman" w:hAnsi="Times New Roman" w:cs="Times New Roman"/>
          <w:sz w:val="24"/>
          <w:szCs w:val="24"/>
          <w:lang w:val="de-DE"/>
        </w:rPr>
        <w:t xml:space="preserve">Lexeme </w:t>
      </w:r>
      <w:r w:rsidR="00564E27" w:rsidRPr="008B2E36">
        <w:rPr>
          <w:rFonts w:ascii="Times New Roman" w:hAnsi="Times New Roman" w:cs="Times New Roman"/>
          <w:i/>
          <w:sz w:val="24"/>
          <w:szCs w:val="24"/>
          <w:lang w:val="de-DE"/>
        </w:rPr>
        <w:t>neprilično</w:t>
      </w:r>
      <w:r w:rsidR="00564E27" w:rsidRPr="008B2E36">
        <w:rPr>
          <w:rFonts w:ascii="Times New Roman" w:hAnsi="Times New Roman" w:cs="Times New Roman"/>
          <w:sz w:val="24"/>
          <w:szCs w:val="24"/>
          <w:lang w:val="de-DE"/>
        </w:rPr>
        <w:t xml:space="preserve"> und </w:t>
      </w:r>
      <w:r w:rsidR="00564E27" w:rsidRPr="008B2E36">
        <w:rPr>
          <w:rFonts w:ascii="Times New Roman" w:hAnsi="Times New Roman" w:cs="Times New Roman"/>
          <w:i/>
          <w:sz w:val="24"/>
          <w:szCs w:val="24"/>
          <w:lang w:val="de-DE"/>
        </w:rPr>
        <w:t>neprivyčno</w:t>
      </w:r>
      <w:r w:rsidR="00564E27" w:rsidRPr="008B2E36">
        <w:rPr>
          <w:rFonts w:ascii="Times New Roman" w:hAnsi="Times New Roman" w:cs="Times New Roman"/>
          <w:sz w:val="24"/>
          <w:szCs w:val="24"/>
          <w:lang w:val="de-DE"/>
        </w:rPr>
        <w:t xml:space="preserve"> basierende Paronomasie dar. D</w:t>
      </w:r>
      <w:r w:rsidR="00B14310" w:rsidRPr="008B2E36">
        <w:rPr>
          <w:rFonts w:ascii="Times New Roman" w:hAnsi="Times New Roman" w:cs="Times New Roman"/>
          <w:sz w:val="24"/>
          <w:szCs w:val="24"/>
          <w:lang w:val="de-DE"/>
        </w:rPr>
        <w:t>ie</w:t>
      </w:r>
      <w:r w:rsidR="00564E27" w:rsidRPr="008B2E36">
        <w:rPr>
          <w:rFonts w:ascii="Times New Roman" w:hAnsi="Times New Roman" w:cs="Times New Roman"/>
          <w:sz w:val="24"/>
          <w:szCs w:val="24"/>
          <w:lang w:val="de-DE"/>
        </w:rPr>
        <w:t xml:space="preserve"> Übersetzer</w:t>
      </w:r>
      <w:r w:rsidR="00B14310" w:rsidRPr="008B2E36">
        <w:rPr>
          <w:rFonts w:ascii="Times New Roman" w:hAnsi="Times New Roman" w:cs="Times New Roman"/>
          <w:sz w:val="24"/>
          <w:szCs w:val="24"/>
          <w:lang w:val="de-DE"/>
        </w:rPr>
        <w:t>in</w:t>
      </w:r>
      <w:r w:rsidR="00D51B1D" w:rsidRPr="008B2E36">
        <w:rPr>
          <w:rFonts w:ascii="Times New Roman" w:hAnsi="Times New Roman" w:cs="Times New Roman"/>
          <w:sz w:val="24"/>
          <w:szCs w:val="24"/>
          <w:lang w:val="de-DE"/>
        </w:rPr>
        <w:t>nen finden</w:t>
      </w:r>
      <w:r w:rsidR="00564E27" w:rsidRPr="008B2E36">
        <w:rPr>
          <w:rFonts w:ascii="Times New Roman" w:hAnsi="Times New Roman" w:cs="Times New Roman"/>
          <w:sz w:val="24"/>
          <w:szCs w:val="24"/>
          <w:lang w:val="de-DE"/>
        </w:rPr>
        <w:t xml:space="preserve"> in der Zielsprache l</w:t>
      </w:r>
      <w:r w:rsidR="00B14310" w:rsidRPr="008B2E36">
        <w:rPr>
          <w:rFonts w:ascii="Times New Roman" w:hAnsi="Times New Roman" w:cs="Times New Roman"/>
          <w:sz w:val="24"/>
          <w:szCs w:val="24"/>
          <w:lang w:val="de-DE"/>
        </w:rPr>
        <w:t xml:space="preserve">autähnliche Lexeme, die </w:t>
      </w:r>
      <w:r w:rsidR="00D51B1D" w:rsidRPr="008B2E36">
        <w:rPr>
          <w:rFonts w:ascii="Times New Roman" w:hAnsi="Times New Roman" w:cs="Times New Roman"/>
          <w:sz w:val="24"/>
          <w:szCs w:val="24"/>
          <w:lang w:val="de-DE"/>
        </w:rPr>
        <w:t xml:space="preserve">sich </w:t>
      </w:r>
      <w:r w:rsidR="00B14310" w:rsidRPr="008B2E36">
        <w:rPr>
          <w:rFonts w:ascii="Times New Roman" w:hAnsi="Times New Roman" w:cs="Times New Roman"/>
          <w:sz w:val="24"/>
          <w:szCs w:val="24"/>
          <w:lang w:val="de-DE"/>
        </w:rPr>
        <w:t>auch vom I</w:t>
      </w:r>
      <w:r w:rsidR="00564E27" w:rsidRPr="008B2E36">
        <w:rPr>
          <w:rFonts w:ascii="Times New Roman" w:hAnsi="Times New Roman" w:cs="Times New Roman"/>
          <w:sz w:val="24"/>
          <w:szCs w:val="24"/>
          <w:lang w:val="de-DE"/>
        </w:rPr>
        <w:t xml:space="preserve">nhalt her </w:t>
      </w:r>
      <w:r w:rsidR="00D51B1D" w:rsidRPr="008B2E36">
        <w:rPr>
          <w:rFonts w:ascii="Times New Roman" w:hAnsi="Times New Roman" w:cs="Times New Roman"/>
          <w:sz w:val="24"/>
          <w:szCs w:val="24"/>
          <w:lang w:val="de-DE"/>
        </w:rPr>
        <w:t xml:space="preserve">als </w:t>
      </w:r>
      <w:r w:rsidR="00564E27" w:rsidRPr="008B2E36">
        <w:rPr>
          <w:rFonts w:ascii="Times New Roman" w:hAnsi="Times New Roman" w:cs="Times New Roman"/>
          <w:sz w:val="24"/>
          <w:szCs w:val="24"/>
          <w:lang w:val="de-DE"/>
        </w:rPr>
        <w:t>passen</w:t>
      </w:r>
      <w:r w:rsidR="00D51B1D" w:rsidRPr="008B2E36">
        <w:rPr>
          <w:rFonts w:ascii="Times New Roman" w:hAnsi="Times New Roman" w:cs="Times New Roman"/>
          <w:sz w:val="24"/>
          <w:szCs w:val="24"/>
          <w:lang w:val="de-DE"/>
        </w:rPr>
        <w:t>d erweisen</w:t>
      </w:r>
      <w:r w:rsidR="00564E27" w:rsidRPr="008B2E36">
        <w:rPr>
          <w:rFonts w:ascii="Times New Roman" w:hAnsi="Times New Roman" w:cs="Times New Roman"/>
          <w:sz w:val="24"/>
          <w:szCs w:val="24"/>
          <w:lang w:val="de-DE"/>
        </w:rPr>
        <w:t>: „‘Ist da</w:t>
      </w:r>
      <w:r w:rsidR="003C4191" w:rsidRPr="008B2E36">
        <w:rPr>
          <w:rFonts w:ascii="Times New Roman" w:hAnsi="Times New Roman" w:cs="Times New Roman"/>
          <w:sz w:val="24"/>
          <w:szCs w:val="24"/>
          <w:lang w:val="de-DE"/>
        </w:rPr>
        <w:t>s</w:t>
      </w:r>
      <w:r w:rsidR="00DA64C7" w:rsidRPr="008B2E36">
        <w:rPr>
          <w:rFonts w:ascii="Times New Roman" w:hAnsi="Times New Roman" w:cs="Times New Roman"/>
          <w:sz w:val="24"/>
          <w:szCs w:val="24"/>
          <w:lang w:val="de-DE"/>
        </w:rPr>
        <w:t xml:space="preserve"> nicht ungebührlich?‘ </w:t>
      </w:r>
      <w:r w:rsidR="00564E27" w:rsidRPr="008B2E36">
        <w:rPr>
          <w:rFonts w:ascii="Times New Roman" w:hAnsi="Times New Roman" w:cs="Times New Roman"/>
          <w:sz w:val="24"/>
          <w:szCs w:val="24"/>
          <w:lang w:val="de-DE"/>
        </w:rPr>
        <w:t>‚Ungebräuchlich‘, sagte die Mutter.“</w:t>
      </w:r>
      <w:r w:rsidR="003C4191" w:rsidRPr="008B2E36">
        <w:rPr>
          <w:rFonts w:ascii="Times New Roman" w:hAnsi="Times New Roman" w:cs="Times New Roman"/>
          <w:i/>
          <w:sz w:val="24"/>
          <w:szCs w:val="24"/>
          <w:lang w:val="de-DE"/>
        </w:rPr>
        <w:t xml:space="preserve"> </w:t>
      </w:r>
      <w:r w:rsidR="003C4191" w:rsidRPr="008B2E36">
        <w:rPr>
          <w:rFonts w:ascii="Times New Roman" w:hAnsi="Times New Roman" w:cs="Times New Roman"/>
          <w:sz w:val="24"/>
          <w:szCs w:val="24"/>
          <w:lang w:val="de-DE"/>
        </w:rPr>
        <w:t>Die Übersetzung erfolgte nach dem Verfahren „Analog“.</w:t>
      </w:r>
    </w:p>
    <w:p w:rsidR="00564E27" w:rsidRPr="008B2E36" w:rsidRDefault="00564E27"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6) „[…] ja by, konečno ego straš</w:t>
      </w:r>
      <w:r w:rsidR="00BE70AA" w:rsidRPr="008B2E36">
        <w:rPr>
          <w:rFonts w:ascii="Times New Roman" w:hAnsi="Times New Roman" w:cs="Times New Roman"/>
          <w:sz w:val="24"/>
          <w:szCs w:val="24"/>
          <w:lang w:val="de-DE"/>
        </w:rPr>
        <w:t>n</w:t>
      </w:r>
      <w:r w:rsidRPr="008B2E36">
        <w:rPr>
          <w:rFonts w:ascii="Times New Roman" w:hAnsi="Times New Roman" w:cs="Times New Roman"/>
          <w:sz w:val="24"/>
          <w:szCs w:val="24"/>
          <w:lang w:val="de-DE"/>
        </w:rPr>
        <w:t>o poljubila: vzjala by ego v dom, a potom by nepremenno na nëm ženilas´</w:t>
      </w:r>
      <w:r w:rsidR="008131C7"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w:t>
      </w:r>
      <w:r w:rsidR="008131C7" w:rsidRPr="008B2E36">
        <w:rPr>
          <w:rFonts w:ascii="Times New Roman" w:hAnsi="Times New Roman" w:cs="Times New Roman"/>
          <w:sz w:val="24"/>
          <w:szCs w:val="24"/>
          <w:lang w:val="de-DE"/>
        </w:rPr>
        <w:t xml:space="preserve"> – Vyšla by za nego zamuž, - popravila mat´. – Ženjatsja mužčiny.“</w:t>
      </w:r>
      <w:r w:rsidR="008131C7" w:rsidRPr="008B2E36">
        <w:rPr>
          <w:rFonts w:ascii="Times New Roman" w:hAnsi="Times New Roman" w:cs="Times New Roman"/>
          <w:i/>
          <w:sz w:val="24"/>
          <w:szCs w:val="24"/>
          <w:lang w:val="de-DE"/>
        </w:rPr>
        <w:t xml:space="preserve"> </w:t>
      </w:r>
      <w:r w:rsidRPr="008B2E36">
        <w:rPr>
          <w:rFonts w:ascii="Times New Roman" w:hAnsi="Times New Roman" w:cs="Times New Roman"/>
          <w:sz w:val="24"/>
          <w:szCs w:val="24"/>
          <w:lang w:val="de-DE"/>
        </w:rPr>
        <w:t xml:space="preserve"> Auf den ersten Blick scheint dieses Wortspiel unlösbar.</w:t>
      </w:r>
      <w:r w:rsidR="008131C7" w:rsidRPr="008B2E36">
        <w:rPr>
          <w:rFonts w:ascii="Times New Roman" w:hAnsi="Times New Roman" w:cs="Times New Roman"/>
          <w:sz w:val="24"/>
          <w:szCs w:val="24"/>
          <w:lang w:val="de-DE"/>
        </w:rPr>
        <w:t xml:space="preserve"> Die Schwierigkeit besteht darin, dass es im Russischen jeweils zwei </w:t>
      </w:r>
      <w:r w:rsidR="00D37E12" w:rsidRPr="008B2E36">
        <w:rPr>
          <w:rFonts w:ascii="Times New Roman" w:hAnsi="Times New Roman" w:cs="Times New Roman"/>
          <w:sz w:val="24"/>
          <w:szCs w:val="24"/>
          <w:lang w:val="de-DE"/>
        </w:rPr>
        <w:t xml:space="preserve">unterschiedliche Ausdrücke für </w:t>
      </w:r>
      <w:r w:rsidR="00D37E12" w:rsidRPr="008B2E36">
        <w:rPr>
          <w:rFonts w:ascii="Times New Roman" w:hAnsi="Times New Roman" w:cs="Times New Roman"/>
          <w:i/>
          <w:sz w:val="24"/>
          <w:szCs w:val="24"/>
          <w:lang w:val="de-DE"/>
        </w:rPr>
        <w:t>heiraten</w:t>
      </w:r>
      <w:r w:rsidR="00D51B1D" w:rsidRPr="008B2E36">
        <w:rPr>
          <w:rFonts w:ascii="Times New Roman" w:hAnsi="Times New Roman" w:cs="Times New Roman"/>
          <w:sz w:val="24"/>
          <w:szCs w:val="24"/>
          <w:lang w:val="de-DE"/>
        </w:rPr>
        <w:t xml:space="preserve"> bezogen</w:t>
      </w:r>
      <w:r w:rsidR="008131C7" w:rsidRPr="008B2E36">
        <w:rPr>
          <w:rFonts w:ascii="Times New Roman" w:hAnsi="Times New Roman" w:cs="Times New Roman"/>
          <w:sz w:val="24"/>
          <w:szCs w:val="24"/>
          <w:lang w:val="de-DE"/>
        </w:rPr>
        <w:t xml:space="preserve"> </w:t>
      </w:r>
      <w:r w:rsidR="00057E59" w:rsidRPr="008B2E36">
        <w:rPr>
          <w:rFonts w:ascii="Times New Roman" w:hAnsi="Times New Roman" w:cs="Times New Roman"/>
          <w:sz w:val="24"/>
          <w:szCs w:val="24"/>
          <w:lang w:val="de-DE"/>
        </w:rPr>
        <w:t xml:space="preserve">auf </w:t>
      </w:r>
      <w:r w:rsidR="008131C7" w:rsidRPr="008B2E36">
        <w:rPr>
          <w:rFonts w:ascii="Times New Roman" w:hAnsi="Times New Roman" w:cs="Times New Roman"/>
          <w:sz w:val="24"/>
          <w:szCs w:val="24"/>
          <w:lang w:val="de-DE"/>
        </w:rPr>
        <w:t xml:space="preserve">Frauen und </w:t>
      </w:r>
      <w:r w:rsidR="00D51B1D" w:rsidRPr="008B2E36">
        <w:rPr>
          <w:rFonts w:ascii="Times New Roman" w:hAnsi="Times New Roman" w:cs="Times New Roman"/>
          <w:sz w:val="24"/>
          <w:szCs w:val="24"/>
          <w:lang w:val="de-DE"/>
        </w:rPr>
        <w:t xml:space="preserve">bezogen </w:t>
      </w:r>
      <w:r w:rsidR="00057E59" w:rsidRPr="008B2E36">
        <w:rPr>
          <w:rFonts w:ascii="Times New Roman" w:hAnsi="Times New Roman" w:cs="Times New Roman"/>
          <w:sz w:val="24"/>
          <w:szCs w:val="24"/>
          <w:lang w:val="de-DE"/>
        </w:rPr>
        <w:t xml:space="preserve">auf </w:t>
      </w:r>
      <w:r w:rsidR="008131C7" w:rsidRPr="008B2E36">
        <w:rPr>
          <w:rFonts w:ascii="Times New Roman" w:hAnsi="Times New Roman" w:cs="Times New Roman"/>
          <w:sz w:val="24"/>
          <w:szCs w:val="24"/>
          <w:lang w:val="de-DE"/>
        </w:rPr>
        <w:t>Männer gibt, was im D</w:t>
      </w:r>
      <w:r w:rsidR="00B14310" w:rsidRPr="008B2E36">
        <w:rPr>
          <w:rFonts w:ascii="Times New Roman" w:hAnsi="Times New Roman" w:cs="Times New Roman"/>
          <w:sz w:val="24"/>
          <w:szCs w:val="24"/>
          <w:lang w:val="de-DE"/>
        </w:rPr>
        <w:t xml:space="preserve">eutschen nicht der Fall ist. </w:t>
      </w:r>
      <w:r w:rsidR="00D51B1D" w:rsidRPr="008B2E36">
        <w:rPr>
          <w:rFonts w:ascii="Times New Roman" w:hAnsi="Times New Roman" w:cs="Times New Roman"/>
          <w:sz w:val="24"/>
          <w:szCs w:val="24"/>
          <w:lang w:val="de-DE"/>
        </w:rPr>
        <w:t>Aber auch hier lösen</w:t>
      </w:r>
      <w:r w:rsidR="00BE70AA" w:rsidRPr="008B2E36">
        <w:rPr>
          <w:rFonts w:ascii="Times New Roman" w:hAnsi="Times New Roman" w:cs="Times New Roman"/>
          <w:sz w:val="24"/>
          <w:szCs w:val="24"/>
          <w:lang w:val="de-DE"/>
        </w:rPr>
        <w:t xml:space="preserve"> d</w:t>
      </w:r>
      <w:r w:rsidR="00B14310" w:rsidRPr="008B2E36">
        <w:rPr>
          <w:rFonts w:ascii="Times New Roman" w:hAnsi="Times New Roman" w:cs="Times New Roman"/>
          <w:sz w:val="24"/>
          <w:szCs w:val="24"/>
          <w:lang w:val="de-DE"/>
        </w:rPr>
        <w:t>ie</w:t>
      </w:r>
      <w:r w:rsidR="008131C7" w:rsidRPr="008B2E36">
        <w:rPr>
          <w:rFonts w:ascii="Times New Roman" w:hAnsi="Times New Roman" w:cs="Times New Roman"/>
          <w:sz w:val="24"/>
          <w:szCs w:val="24"/>
          <w:lang w:val="de-DE"/>
        </w:rPr>
        <w:t xml:space="preserve"> Übersetzer</w:t>
      </w:r>
      <w:r w:rsidR="00B14310" w:rsidRPr="008B2E36">
        <w:rPr>
          <w:rFonts w:ascii="Times New Roman" w:hAnsi="Times New Roman" w:cs="Times New Roman"/>
          <w:sz w:val="24"/>
          <w:szCs w:val="24"/>
          <w:lang w:val="de-DE"/>
        </w:rPr>
        <w:t>in</w:t>
      </w:r>
      <w:r w:rsidR="00D51B1D" w:rsidRPr="008B2E36">
        <w:rPr>
          <w:rFonts w:ascii="Times New Roman" w:hAnsi="Times New Roman" w:cs="Times New Roman"/>
          <w:sz w:val="24"/>
          <w:szCs w:val="24"/>
          <w:lang w:val="de-DE"/>
        </w:rPr>
        <w:t>nen</w:t>
      </w:r>
      <w:r w:rsidR="00BE70AA" w:rsidRPr="008B2E36">
        <w:rPr>
          <w:rFonts w:ascii="Times New Roman" w:hAnsi="Times New Roman" w:cs="Times New Roman"/>
          <w:sz w:val="24"/>
          <w:szCs w:val="24"/>
          <w:lang w:val="de-DE"/>
        </w:rPr>
        <w:t xml:space="preserve"> das Problem. S</w:t>
      </w:r>
      <w:r w:rsidR="00D51B1D" w:rsidRPr="008B2E36">
        <w:rPr>
          <w:rFonts w:ascii="Times New Roman" w:hAnsi="Times New Roman" w:cs="Times New Roman"/>
          <w:sz w:val="24"/>
          <w:szCs w:val="24"/>
          <w:lang w:val="de-DE"/>
        </w:rPr>
        <w:t>ie finden</w:t>
      </w:r>
      <w:r w:rsidR="003C4191" w:rsidRPr="008B2E36">
        <w:rPr>
          <w:rFonts w:ascii="Times New Roman" w:hAnsi="Times New Roman" w:cs="Times New Roman"/>
          <w:sz w:val="24"/>
          <w:szCs w:val="24"/>
          <w:lang w:val="de-DE"/>
        </w:rPr>
        <w:t xml:space="preserve"> im Deutschen einen Ausdruck, der </w:t>
      </w:r>
      <w:r w:rsidR="00AE2C83" w:rsidRPr="008B2E36">
        <w:rPr>
          <w:rFonts w:ascii="Times New Roman" w:hAnsi="Times New Roman" w:cs="Times New Roman"/>
          <w:sz w:val="24"/>
          <w:szCs w:val="24"/>
          <w:lang w:val="de-DE"/>
        </w:rPr>
        <w:t xml:space="preserve">nur bei einem Geschlecht verwendet wird und zum semantischen Feld des </w:t>
      </w:r>
      <w:r w:rsidR="00AE2C83" w:rsidRPr="008B2E36">
        <w:rPr>
          <w:rFonts w:ascii="Times New Roman" w:hAnsi="Times New Roman" w:cs="Times New Roman"/>
          <w:i/>
          <w:sz w:val="24"/>
          <w:szCs w:val="24"/>
          <w:lang w:val="de-DE"/>
        </w:rPr>
        <w:t>Heiratens</w:t>
      </w:r>
      <w:r w:rsidR="00D51B1D" w:rsidRPr="008B2E36">
        <w:rPr>
          <w:rFonts w:ascii="Times New Roman" w:hAnsi="Times New Roman" w:cs="Times New Roman"/>
          <w:sz w:val="24"/>
          <w:szCs w:val="24"/>
          <w:lang w:val="de-DE"/>
        </w:rPr>
        <w:t xml:space="preserve"> gehört und konstruieren</w:t>
      </w:r>
      <w:r w:rsidR="00AE2C83" w:rsidRPr="008B2E36">
        <w:rPr>
          <w:rFonts w:ascii="Times New Roman" w:hAnsi="Times New Roman" w:cs="Times New Roman"/>
          <w:sz w:val="24"/>
          <w:szCs w:val="24"/>
          <w:lang w:val="de-DE"/>
        </w:rPr>
        <w:t xml:space="preserve"> ein </w:t>
      </w:r>
      <w:r w:rsidR="00D51B1D" w:rsidRPr="008B2E36">
        <w:rPr>
          <w:rFonts w:ascii="Times New Roman" w:hAnsi="Times New Roman" w:cs="Times New Roman"/>
          <w:sz w:val="24"/>
          <w:szCs w:val="24"/>
          <w:lang w:val="de-DE"/>
        </w:rPr>
        <w:t xml:space="preserve">zwar etwas schwächeres, jedoch </w:t>
      </w:r>
      <w:r w:rsidR="00AE2C83" w:rsidRPr="008B2E36">
        <w:rPr>
          <w:rFonts w:ascii="Times New Roman" w:hAnsi="Times New Roman" w:cs="Times New Roman"/>
          <w:sz w:val="24"/>
          <w:szCs w:val="24"/>
          <w:lang w:val="de-DE"/>
        </w:rPr>
        <w:t>analoges Wortspiel</w:t>
      </w:r>
      <w:r w:rsidR="008131C7" w:rsidRPr="008B2E36">
        <w:rPr>
          <w:rFonts w:ascii="Times New Roman" w:hAnsi="Times New Roman" w:cs="Times New Roman"/>
          <w:sz w:val="24"/>
          <w:szCs w:val="24"/>
          <w:lang w:val="de-DE"/>
        </w:rPr>
        <w:t>: „‘[…] Ich hätte ihn mit ins Haus genommen und dann au</w:t>
      </w:r>
      <w:r w:rsidR="00B14310" w:rsidRPr="008B2E36">
        <w:rPr>
          <w:rFonts w:ascii="Times New Roman" w:hAnsi="Times New Roman" w:cs="Times New Roman"/>
          <w:sz w:val="24"/>
          <w:szCs w:val="24"/>
          <w:lang w:val="de-DE"/>
        </w:rPr>
        <w:t>f jeden Fall um ihn angehalten.‘</w:t>
      </w:r>
      <w:r w:rsidR="008131C7" w:rsidRPr="008B2E36">
        <w:rPr>
          <w:rFonts w:ascii="Times New Roman" w:hAnsi="Times New Roman" w:cs="Times New Roman"/>
          <w:sz w:val="24"/>
          <w:szCs w:val="24"/>
          <w:lang w:val="de-DE"/>
        </w:rPr>
        <w:t xml:space="preserve"> ‚Ihn geheiratet‘, verbesserte die Mutter. ‚Um jemanden anhalten – das tun Männer.“</w:t>
      </w:r>
    </w:p>
    <w:p w:rsidR="00D37E12" w:rsidRPr="008B2E36" w:rsidRDefault="00D37E12" w:rsidP="009016F1">
      <w:pPr>
        <w:spacing w:after="120" w:line="360" w:lineRule="auto"/>
        <w:jc w:val="both"/>
        <w:rPr>
          <w:rFonts w:ascii="Times New Roman" w:hAnsi="Times New Roman" w:cs="Times New Roman"/>
          <w:sz w:val="24"/>
          <w:szCs w:val="24"/>
          <w:lang w:val="de-DE"/>
        </w:rPr>
      </w:pPr>
    </w:p>
    <w:p w:rsidR="00BE70AA" w:rsidRPr="008B2E36" w:rsidRDefault="00F5633C" w:rsidP="009016F1">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i/>
          <w:sz w:val="24"/>
          <w:szCs w:val="24"/>
          <w:lang w:val="de-DE"/>
        </w:rPr>
        <w:t>Zaščita Lužina</w:t>
      </w:r>
      <w:r w:rsidR="00BE70AA" w:rsidRPr="008B2E36">
        <w:rPr>
          <w:rFonts w:ascii="Times New Roman" w:hAnsi="Times New Roman" w:cs="Times New Roman"/>
          <w:b/>
          <w:sz w:val="24"/>
          <w:szCs w:val="24"/>
          <w:lang w:val="de-DE"/>
        </w:rPr>
        <w:t xml:space="preserve"> </w:t>
      </w:r>
      <w:r w:rsidRPr="008B2E36">
        <w:rPr>
          <w:rFonts w:ascii="Times New Roman" w:hAnsi="Times New Roman" w:cs="Times New Roman"/>
          <w:b/>
          <w:sz w:val="24"/>
          <w:szCs w:val="24"/>
          <w:lang w:val="de-DE"/>
        </w:rPr>
        <w:t xml:space="preserve">von </w:t>
      </w:r>
      <w:r w:rsidR="00BE70AA" w:rsidRPr="008B2E36">
        <w:rPr>
          <w:rFonts w:ascii="Times New Roman" w:hAnsi="Times New Roman" w:cs="Times New Roman"/>
          <w:b/>
          <w:sz w:val="24"/>
          <w:szCs w:val="24"/>
          <w:lang w:val="de-DE"/>
        </w:rPr>
        <w:t>Vladimir Nabokov, Übersetzung Dietmar Schulte</w:t>
      </w:r>
    </w:p>
    <w:p w:rsidR="00BE70AA" w:rsidRPr="008B2E36" w:rsidRDefault="00BE70AA" w:rsidP="009016F1">
      <w:pPr>
        <w:spacing w:after="120" w:line="360" w:lineRule="auto"/>
        <w:jc w:val="both"/>
        <w:rPr>
          <w:rFonts w:ascii="Times New Roman" w:hAnsi="Times New Roman" w:cs="Times New Roman"/>
          <w:sz w:val="24"/>
          <w:szCs w:val="24"/>
          <w:lang w:val="de-DE"/>
        </w:rPr>
      </w:pPr>
      <w:r w:rsidRPr="007E03CC">
        <w:rPr>
          <w:rFonts w:ascii="Times New Roman" w:hAnsi="Times New Roman" w:cs="Times New Roman"/>
          <w:sz w:val="24"/>
          <w:szCs w:val="24"/>
        </w:rPr>
        <w:t>1)</w:t>
      </w:r>
      <w:r w:rsidR="005C24C5" w:rsidRPr="007E03CC">
        <w:rPr>
          <w:rFonts w:ascii="Times New Roman" w:hAnsi="Times New Roman" w:cs="Times New Roman"/>
          <w:sz w:val="24"/>
          <w:szCs w:val="24"/>
        </w:rPr>
        <w:t xml:space="preserve"> „Ėto l</w:t>
      </w:r>
      <w:r w:rsidR="00057E59">
        <w:rPr>
          <w:rFonts w:ascii="Times New Roman" w:hAnsi="Times New Roman" w:cs="Times New Roman"/>
          <w:sz w:val="24"/>
          <w:szCs w:val="24"/>
        </w:rPr>
        <w:t>ož´, čto v teatre net lož, […].“</w:t>
      </w:r>
      <w:r w:rsidR="005C24C5" w:rsidRPr="007E03CC">
        <w:rPr>
          <w:rFonts w:ascii="Times New Roman" w:hAnsi="Times New Roman" w:cs="Times New Roman"/>
          <w:sz w:val="24"/>
          <w:szCs w:val="24"/>
        </w:rPr>
        <w:t xml:space="preserve"> </w:t>
      </w:r>
      <w:r w:rsidR="00180B64" w:rsidRPr="008B2E36">
        <w:rPr>
          <w:rFonts w:ascii="Times New Roman" w:hAnsi="Times New Roman" w:cs="Times New Roman"/>
          <w:sz w:val="24"/>
          <w:szCs w:val="24"/>
          <w:lang w:val="de-DE"/>
        </w:rPr>
        <w:t xml:space="preserve">Das Wortspiel stellt eine Paronomasie dar, welche auf </w:t>
      </w:r>
      <w:r w:rsidR="00A973CE" w:rsidRPr="008B2E36">
        <w:rPr>
          <w:rFonts w:ascii="Times New Roman" w:hAnsi="Times New Roman" w:cs="Times New Roman"/>
          <w:sz w:val="24"/>
          <w:szCs w:val="24"/>
          <w:lang w:val="de-DE"/>
        </w:rPr>
        <w:t xml:space="preserve">der </w:t>
      </w:r>
      <w:r w:rsidR="00180B64" w:rsidRPr="008B2E36">
        <w:rPr>
          <w:rFonts w:ascii="Times New Roman" w:hAnsi="Times New Roman" w:cs="Times New Roman"/>
          <w:sz w:val="24"/>
          <w:szCs w:val="24"/>
          <w:lang w:val="de-DE"/>
        </w:rPr>
        <w:t xml:space="preserve">Homophonie des Lexems </w:t>
      </w:r>
      <w:r w:rsidR="00180B64" w:rsidRPr="008B2E36">
        <w:rPr>
          <w:rFonts w:ascii="Times New Roman" w:hAnsi="Times New Roman" w:cs="Times New Roman"/>
          <w:i/>
          <w:sz w:val="24"/>
          <w:szCs w:val="24"/>
          <w:lang w:val="de-DE"/>
        </w:rPr>
        <w:t>lož'</w:t>
      </w:r>
      <w:r w:rsidR="00180B64" w:rsidRPr="008B2E36">
        <w:rPr>
          <w:rFonts w:ascii="Times New Roman" w:hAnsi="Times New Roman" w:cs="Times New Roman"/>
          <w:sz w:val="24"/>
          <w:szCs w:val="24"/>
          <w:lang w:val="de-DE"/>
        </w:rPr>
        <w:t xml:space="preserve"> = </w:t>
      </w:r>
      <w:r w:rsidR="00180B64" w:rsidRPr="008B2E36">
        <w:rPr>
          <w:rFonts w:ascii="Times New Roman" w:hAnsi="Times New Roman" w:cs="Times New Roman"/>
          <w:i/>
          <w:sz w:val="24"/>
          <w:szCs w:val="24"/>
          <w:lang w:val="de-DE"/>
        </w:rPr>
        <w:t>Lüge</w:t>
      </w:r>
      <w:r w:rsidR="00180B64" w:rsidRPr="008B2E36">
        <w:rPr>
          <w:rFonts w:ascii="Times New Roman" w:hAnsi="Times New Roman" w:cs="Times New Roman"/>
          <w:sz w:val="24"/>
          <w:szCs w:val="24"/>
          <w:lang w:val="de-DE"/>
        </w:rPr>
        <w:t xml:space="preserve"> und des Lexems </w:t>
      </w:r>
      <w:r w:rsidR="00180B64" w:rsidRPr="008B2E36">
        <w:rPr>
          <w:rFonts w:ascii="Times New Roman" w:hAnsi="Times New Roman" w:cs="Times New Roman"/>
          <w:i/>
          <w:sz w:val="24"/>
          <w:szCs w:val="24"/>
          <w:lang w:val="de-DE"/>
        </w:rPr>
        <w:t>loža</w:t>
      </w:r>
      <w:r w:rsidR="00180B64" w:rsidRPr="008B2E36">
        <w:rPr>
          <w:rFonts w:ascii="Times New Roman" w:hAnsi="Times New Roman" w:cs="Times New Roman"/>
          <w:sz w:val="24"/>
          <w:szCs w:val="24"/>
          <w:lang w:val="de-DE"/>
        </w:rPr>
        <w:t xml:space="preserve"> = </w:t>
      </w:r>
      <w:r w:rsidR="00180B64" w:rsidRPr="008B2E36">
        <w:rPr>
          <w:rFonts w:ascii="Times New Roman" w:hAnsi="Times New Roman" w:cs="Times New Roman"/>
          <w:i/>
          <w:sz w:val="24"/>
          <w:szCs w:val="24"/>
          <w:lang w:val="de-DE"/>
        </w:rPr>
        <w:t>Loge</w:t>
      </w:r>
      <w:r w:rsidR="00180B64" w:rsidRPr="008B2E36">
        <w:rPr>
          <w:rFonts w:ascii="Times New Roman" w:hAnsi="Times New Roman" w:cs="Times New Roman"/>
          <w:sz w:val="24"/>
          <w:szCs w:val="24"/>
          <w:lang w:val="de-DE"/>
        </w:rPr>
        <w:t xml:space="preserve"> im Genitiv, </w:t>
      </w:r>
      <w:r w:rsidR="00443FDB" w:rsidRPr="008B2E36">
        <w:rPr>
          <w:rFonts w:ascii="Times New Roman" w:hAnsi="Times New Roman" w:cs="Times New Roman"/>
          <w:sz w:val="24"/>
          <w:szCs w:val="24"/>
          <w:lang w:val="de-DE"/>
        </w:rPr>
        <w:t xml:space="preserve">im </w:t>
      </w:r>
      <w:r w:rsidR="00180B64" w:rsidRPr="008B2E36">
        <w:rPr>
          <w:rFonts w:ascii="Times New Roman" w:hAnsi="Times New Roman" w:cs="Times New Roman"/>
          <w:sz w:val="24"/>
          <w:szCs w:val="24"/>
          <w:lang w:val="de-DE"/>
        </w:rPr>
        <w:t>Plural</w:t>
      </w:r>
      <w:r w:rsidR="00AA3C9F" w:rsidRPr="008B2E36">
        <w:rPr>
          <w:rFonts w:ascii="Times New Roman" w:hAnsi="Times New Roman" w:cs="Times New Roman"/>
          <w:sz w:val="24"/>
          <w:szCs w:val="24"/>
          <w:lang w:val="de-DE"/>
        </w:rPr>
        <w:t xml:space="preserve"> basiert</w:t>
      </w:r>
      <w:r w:rsidR="00443FDB" w:rsidRPr="008B2E36">
        <w:rPr>
          <w:rFonts w:ascii="Times New Roman" w:hAnsi="Times New Roman" w:cs="Times New Roman"/>
          <w:sz w:val="24"/>
          <w:szCs w:val="24"/>
          <w:lang w:val="de-DE"/>
        </w:rPr>
        <w:t>. Die Übersetzung dieses Wortspiels ge</w:t>
      </w:r>
      <w:r w:rsidR="00A973CE" w:rsidRPr="008B2E36">
        <w:rPr>
          <w:rFonts w:ascii="Times New Roman" w:hAnsi="Times New Roman" w:cs="Times New Roman"/>
          <w:sz w:val="24"/>
          <w:szCs w:val="24"/>
          <w:lang w:val="de-DE"/>
        </w:rPr>
        <w:t>staltet sich ziemlich einfach, weil</w:t>
      </w:r>
      <w:r w:rsidR="00443FDB" w:rsidRPr="008B2E36">
        <w:rPr>
          <w:rFonts w:ascii="Times New Roman" w:hAnsi="Times New Roman" w:cs="Times New Roman"/>
          <w:sz w:val="24"/>
          <w:szCs w:val="24"/>
          <w:lang w:val="de-DE"/>
        </w:rPr>
        <w:t xml:space="preserve"> hier die Technik</w:t>
      </w:r>
      <w:r w:rsidR="00AA3C9F" w:rsidRPr="008B2E36">
        <w:rPr>
          <w:rFonts w:ascii="Times New Roman" w:hAnsi="Times New Roman" w:cs="Times New Roman"/>
          <w:sz w:val="24"/>
          <w:szCs w:val="24"/>
          <w:lang w:val="de-DE"/>
        </w:rPr>
        <w:t xml:space="preserve"> und die Funktion</w:t>
      </w:r>
      <w:r w:rsidR="00A973CE" w:rsidRPr="008B2E36">
        <w:rPr>
          <w:rFonts w:ascii="Times New Roman" w:hAnsi="Times New Roman" w:cs="Times New Roman"/>
          <w:sz w:val="24"/>
          <w:szCs w:val="24"/>
          <w:lang w:val="de-DE"/>
        </w:rPr>
        <w:t xml:space="preserve"> die wichtigste</w:t>
      </w:r>
      <w:r w:rsidR="00AA3C9F" w:rsidRPr="008B2E36">
        <w:rPr>
          <w:rFonts w:ascii="Times New Roman" w:hAnsi="Times New Roman" w:cs="Times New Roman"/>
          <w:sz w:val="24"/>
          <w:szCs w:val="24"/>
          <w:lang w:val="de-DE"/>
        </w:rPr>
        <w:t>n</w:t>
      </w:r>
      <w:r w:rsidR="00A973CE" w:rsidRPr="008B2E36">
        <w:rPr>
          <w:rFonts w:ascii="Times New Roman" w:hAnsi="Times New Roman" w:cs="Times New Roman"/>
          <w:sz w:val="24"/>
          <w:szCs w:val="24"/>
          <w:lang w:val="de-DE"/>
        </w:rPr>
        <w:t xml:space="preserve"> Ebene</w:t>
      </w:r>
      <w:r w:rsidR="00AA3C9F" w:rsidRPr="008B2E36">
        <w:rPr>
          <w:rFonts w:ascii="Times New Roman" w:hAnsi="Times New Roman" w:cs="Times New Roman"/>
          <w:sz w:val="24"/>
          <w:szCs w:val="24"/>
          <w:lang w:val="de-DE"/>
        </w:rPr>
        <w:t>n darstellen</w:t>
      </w:r>
      <w:r w:rsidR="00A973CE" w:rsidRPr="008B2E36">
        <w:rPr>
          <w:rFonts w:ascii="Times New Roman" w:hAnsi="Times New Roman" w:cs="Times New Roman"/>
          <w:sz w:val="24"/>
          <w:szCs w:val="24"/>
          <w:lang w:val="de-DE"/>
        </w:rPr>
        <w:t xml:space="preserve">. </w:t>
      </w:r>
      <w:r w:rsidR="00AA3C9F" w:rsidRPr="008B2E36">
        <w:rPr>
          <w:rFonts w:ascii="Times New Roman" w:hAnsi="Times New Roman" w:cs="Times New Roman"/>
          <w:sz w:val="24"/>
          <w:szCs w:val="24"/>
          <w:lang w:val="de-DE"/>
        </w:rPr>
        <w:t>D</w:t>
      </w:r>
      <w:r w:rsidR="00057E59" w:rsidRPr="008B2E36">
        <w:rPr>
          <w:rFonts w:ascii="Times New Roman" w:hAnsi="Times New Roman" w:cs="Times New Roman"/>
          <w:sz w:val="24"/>
          <w:szCs w:val="24"/>
          <w:lang w:val="de-DE"/>
        </w:rPr>
        <w:t>er Inhalt</w:t>
      </w:r>
      <w:r w:rsidR="00AA3C9F" w:rsidRPr="008B2E36">
        <w:rPr>
          <w:rFonts w:ascii="Times New Roman" w:hAnsi="Times New Roman" w:cs="Times New Roman"/>
          <w:sz w:val="24"/>
          <w:szCs w:val="24"/>
          <w:lang w:val="de-DE"/>
        </w:rPr>
        <w:t xml:space="preserve"> kann d</w:t>
      </w:r>
      <w:r w:rsidR="00057E59" w:rsidRPr="008B2E36">
        <w:rPr>
          <w:rFonts w:ascii="Times New Roman" w:hAnsi="Times New Roman" w:cs="Times New Roman"/>
          <w:sz w:val="24"/>
          <w:szCs w:val="24"/>
          <w:lang w:val="de-DE"/>
        </w:rPr>
        <w:t>abei</w:t>
      </w:r>
      <w:r w:rsidR="00AA3C9F" w:rsidRPr="008B2E36">
        <w:rPr>
          <w:rFonts w:ascii="Times New Roman" w:hAnsi="Times New Roman" w:cs="Times New Roman"/>
          <w:sz w:val="24"/>
          <w:szCs w:val="24"/>
          <w:lang w:val="de-DE"/>
        </w:rPr>
        <w:t xml:space="preserve"> variieren. </w:t>
      </w:r>
      <w:r w:rsidR="00A973CE" w:rsidRPr="008B2E36">
        <w:rPr>
          <w:rFonts w:ascii="Times New Roman" w:hAnsi="Times New Roman" w:cs="Times New Roman"/>
          <w:sz w:val="24"/>
          <w:szCs w:val="24"/>
          <w:lang w:val="de-DE"/>
        </w:rPr>
        <w:t>Der Grad der Verflechtung der Ebenen Technik, Inhalt und Funktion ist gering.</w:t>
      </w:r>
      <w:r w:rsidR="00443FDB" w:rsidRPr="008B2E36">
        <w:rPr>
          <w:rFonts w:ascii="Times New Roman" w:hAnsi="Times New Roman" w:cs="Times New Roman"/>
          <w:sz w:val="24"/>
          <w:szCs w:val="24"/>
          <w:lang w:val="de-DE"/>
        </w:rPr>
        <w:t xml:space="preserve"> Da der vorliegende Satz im Kontext eines Diktats, welches dem kleinen Lužin von seinem Vater vorgelesen wird, steht, und lediglich als Rechtsschreibübung fungiert, lässt sich dieses Wortspiel prob</w:t>
      </w:r>
      <w:r w:rsidR="00AA3C9F" w:rsidRPr="008B2E36">
        <w:rPr>
          <w:rFonts w:ascii="Times New Roman" w:hAnsi="Times New Roman" w:cs="Times New Roman"/>
          <w:sz w:val="24"/>
          <w:szCs w:val="24"/>
          <w:lang w:val="de-DE"/>
        </w:rPr>
        <w:t>lemlos im Deutschen nachbilden</w:t>
      </w:r>
      <w:r w:rsidR="00C131E0" w:rsidRPr="008B2E36">
        <w:rPr>
          <w:rFonts w:ascii="Times New Roman" w:hAnsi="Times New Roman" w:cs="Times New Roman"/>
          <w:sz w:val="24"/>
          <w:szCs w:val="24"/>
          <w:lang w:val="de-DE"/>
        </w:rPr>
        <w:t xml:space="preserve">. </w:t>
      </w:r>
      <w:r w:rsidR="00A973CE" w:rsidRPr="008B2E36">
        <w:rPr>
          <w:rFonts w:ascii="Times New Roman" w:hAnsi="Times New Roman" w:cs="Times New Roman"/>
          <w:sz w:val="24"/>
          <w:szCs w:val="24"/>
          <w:lang w:val="de-DE"/>
        </w:rPr>
        <w:t xml:space="preserve">Der Übersetzer konstruiert ein analoges </w:t>
      </w:r>
      <w:r w:rsidR="00AA3C9F" w:rsidRPr="008B2E36">
        <w:rPr>
          <w:rFonts w:ascii="Times New Roman" w:hAnsi="Times New Roman" w:cs="Times New Roman"/>
          <w:sz w:val="24"/>
          <w:szCs w:val="24"/>
          <w:lang w:val="de-DE"/>
        </w:rPr>
        <w:t>Wortspiel, indem er</w:t>
      </w:r>
      <w:r w:rsidR="00A973CE" w:rsidRPr="008B2E36">
        <w:rPr>
          <w:rFonts w:ascii="Times New Roman" w:hAnsi="Times New Roman" w:cs="Times New Roman"/>
          <w:sz w:val="24"/>
          <w:szCs w:val="24"/>
          <w:lang w:val="de-DE"/>
        </w:rPr>
        <w:t xml:space="preserve"> zwei Homonyme findet</w:t>
      </w:r>
      <w:r w:rsidR="00AA3C9F" w:rsidRPr="008B2E36">
        <w:rPr>
          <w:rFonts w:ascii="Times New Roman" w:hAnsi="Times New Roman" w:cs="Times New Roman"/>
          <w:sz w:val="24"/>
          <w:szCs w:val="24"/>
          <w:lang w:val="de-DE"/>
        </w:rPr>
        <w:t>, die er in einen Satz einflechtet und somit ein gelungenes Wortspiel konstruiert:</w:t>
      </w:r>
      <w:r w:rsidR="00A973CE" w:rsidRPr="008B2E36">
        <w:rPr>
          <w:rFonts w:ascii="Times New Roman" w:hAnsi="Times New Roman" w:cs="Times New Roman"/>
          <w:sz w:val="24"/>
          <w:szCs w:val="24"/>
          <w:lang w:val="de-DE"/>
        </w:rPr>
        <w:t xml:space="preserve"> „Die Lerche nistete in einer alten Lärche.“ </w:t>
      </w:r>
    </w:p>
    <w:p w:rsidR="00A973CE" w:rsidRPr="008B2E36" w:rsidRDefault="00A973CE" w:rsidP="009016F1">
      <w:pPr>
        <w:spacing w:after="120" w:line="360" w:lineRule="auto"/>
        <w:jc w:val="both"/>
        <w:rPr>
          <w:rFonts w:ascii="Times New Roman" w:hAnsi="Times New Roman" w:cs="Times New Roman"/>
          <w:sz w:val="24"/>
          <w:szCs w:val="24"/>
          <w:lang w:val="de-DE"/>
        </w:rPr>
      </w:pPr>
      <w:r w:rsidRPr="003402F9">
        <w:rPr>
          <w:rFonts w:ascii="Times New Roman" w:hAnsi="Times New Roman" w:cs="Times New Roman"/>
          <w:sz w:val="24"/>
          <w:szCs w:val="24"/>
        </w:rPr>
        <w:t xml:space="preserve">2) </w:t>
      </w:r>
      <w:r w:rsidR="003402F9" w:rsidRPr="003402F9">
        <w:rPr>
          <w:rFonts w:ascii="Times New Roman" w:hAnsi="Times New Roman" w:cs="Times New Roman"/>
          <w:sz w:val="24"/>
          <w:szCs w:val="24"/>
        </w:rPr>
        <w:t>„Blešči, poka bleščetsja, […] a to ved´ skoro konec vunderkindstvu</w:t>
      </w:r>
      <w:r w:rsidR="003402F9">
        <w:rPr>
          <w:rFonts w:ascii="Times New Roman" w:hAnsi="Times New Roman" w:cs="Times New Roman"/>
          <w:sz w:val="24"/>
          <w:szCs w:val="24"/>
        </w:rPr>
        <w:t xml:space="preserve">.“ </w:t>
      </w:r>
      <w:r w:rsidR="003402F9" w:rsidRPr="008B2E36">
        <w:rPr>
          <w:rFonts w:ascii="Times New Roman" w:hAnsi="Times New Roman" w:cs="Times New Roman"/>
          <w:sz w:val="24"/>
          <w:szCs w:val="24"/>
          <w:lang w:val="de-DE"/>
        </w:rPr>
        <w:t xml:space="preserve">Hier </w:t>
      </w:r>
      <w:r w:rsidR="00F94AE6" w:rsidRPr="008B2E36">
        <w:rPr>
          <w:rFonts w:ascii="Times New Roman" w:hAnsi="Times New Roman" w:cs="Times New Roman"/>
          <w:sz w:val="24"/>
          <w:szCs w:val="24"/>
          <w:lang w:val="de-DE"/>
        </w:rPr>
        <w:t xml:space="preserve">wird mit zwei Wortformen gespielt, die im Russischen so nicht existieren: </w:t>
      </w:r>
      <w:r w:rsidR="00F94AE6" w:rsidRPr="008B2E36">
        <w:rPr>
          <w:rFonts w:ascii="Times New Roman" w:hAnsi="Times New Roman" w:cs="Times New Roman"/>
          <w:i/>
          <w:sz w:val="24"/>
          <w:szCs w:val="24"/>
          <w:lang w:val="de-DE"/>
        </w:rPr>
        <w:t>bleščetsja</w:t>
      </w:r>
      <w:r w:rsidR="00F94AE6" w:rsidRPr="008B2E36">
        <w:rPr>
          <w:rFonts w:ascii="Times New Roman" w:hAnsi="Times New Roman" w:cs="Times New Roman"/>
          <w:sz w:val="24"/>
          <w:szCs w:val="24"/>
          <w:lang w:val="de-DE"/>
        </w:rPr>
        <w:t xml:space="preserve"> von </w:t>
      </w:r>
      <w:r w:rsidR="00F94AE6" w:rsidRPr="008B2E36">
        <w:rPr>
          <w:rFonts w:ascii="Times New Roman" w:hAnsi="Times New Roman" w:cs="Times New Roman"/>
          <w:i/>
          <w:sz w:val="24"/>
          <w:szCs w:val="24"/>
          <w:lang w:val="de-DE"/>
        </w:rPr>
        <w:t>blestat´</w:t>
      </w:r>
      <w:r w:rsidR="00F94AE6" w:rsidRPr="008B2E36">
        <w:rPr>
          <w:rFonts w:ascii="Times New Roman" w:hAnsi="Times New Roman" w:cs="Times New Roman"/>
          <w:sz w:val="24"/>
          <w:szCs w:val="24"/>
          <w:lang w:val="de-DE"/>
        </w:rPr>
        <w:t xml:space="preserve"> = </w:t>
      </w:r>
      <w:r w:rsidR="00F94AE6" w:rsidRPr="008B2E36">
        <w:rPr>
          <w:rFonts w:ascii="Times New Roman" w:hAnsi="Times New Roman" w:cs="Times New Roman"/>
          <w:i/>
          <w:sz w:val="24"/>
          <w:szCs w:val="24"/>
          <w:lang w:val="de-DE"/>
        </w:rPr>
        <w:t>glänzen</w:t>
      </w:r>
      <w:r w:rsidR="00F94AE6" w:rsidRPr="008B2E36">
        <w:rPr>
          <w:rFonts w:ascii="Times New Roman" w:hAnsi="Times New Roman" w:cs="Times New Roman"/>
          <w:sz w:val="24"/>
          <w:szCs w:val="24"/>
          <w:lang w:val="de-DE"/>
        </w:rPr>
        <w:t xml:space="preserve"> und </w:t>
      </w:r>
      <w:r w:rsidR="00F94AE6" w:rsidRPr="008B2E36">
        <w:rPr>
          <w:rFonts w:ascii="Times New Roman" w:hAnsi="Times New Roman" w:cs="Times New Roman"/>
          <w:i/>
          <w:sz w:val="24"/>
          <w:szCs w:val="24"/>
          <w:lang w:val="de-DE"/>
        </w:rPr>
        <w:t xml:space="preserve">vunderkindstvo </w:t>
      </w:r>
      <w:r w:rsidR="00F94AE6" w:rsidRPr="008B2E36">
        <w:rPr>
          <w:rFonts w:ascii="Times New Roman" w:hAnsi="Times New Roman" w:cs="Times New Roman"/>
          <w:sz w:val="24"/>
          <w:szCs w:val="24"/>
          <w:lang w:val="de-DE"/>
        </w:rPr>
        <w:t xml:space="preserve">von </w:t>
      </w:r>
      <w:r w:rsidR="00F94AE6" w:rsidRPr="008B2E36">
        <w:rPr>
          <w:rFonts w:ascii="Times New Roman" w:hAnsi="Times New Roman" w:cs="Times New Roman"/>
          <w:i/>
          <w:sz w:val="24"/>
          <w:szCs w:val="24"/>
          <w:lang w:val="de-DE"/>
        </w:rPr>
        <w:t>vunderkind.</w:t>
      </w:r>
      <w:r w:rsidR="00F94AE6" w:rsidRPr="008B2E36">
        <w:rPr>
          <w:rFonts w:ascii="Times New Roman" w:hAnsi="Times New Roman" w:cs="Times New Roman"/>
          <w:sz w:val="24"/>
          <w:szCs w:val="24"/>
          <w:lang w:val="de-DE"/>
        </w:rPr>
        <w:t xml:space="preserve"> Der Übersetzer neutralisiert diesen Satz</w:t>
      </w:r>
      <w:r w:rsidR="0062402C" w:rsidRPr="008B2E36">
        <w:rPr>
          <w:rFonts w:ascii="Times New Roman" w:hAnsi="Times New Roman" w:cs="Times New Roman"/>
          <w:sz w:val="24"/>
          <w:szCs w:val="24"/>
          <w:lang w:val="de-DE"/>
        </w:rPr>
        <w:t xml:space="preserve"> jedoch</w:t>
      </w:r>
      <w:r w:rsidR="00F94AE6" w:rsidRPr="008B2E36">
        <w:rPr>
          <w:rFonts w:ascii="Times New Roman" w:hAnsi="Times New Roman" w:cs="Times New Roman"/>
          <w:sz w:val="24"/>
          <w:szCs w:val="24"/>
          <w:lang w:val="de-DE"/>
        </w:rPr>
        <w:t>: „Glänze, solange du kannst, […] denn du wirst nicht mehr lange ein Wunderkind sein.“</w:t>
      </w:r>
      <w:r w:rsidR="00AA3C9F" w:rsidRPr="008B2E36">
        <w:rPr>
          <w:rFonts w:ascii="Times New Roman" w:hAnsi="Times New Roman" w:cs="Times New Roman"/>
          <w:sz w:val="24"/>
          <w:szCs w:val="24"/>
          <w:lang w:val="de-DE"/>
        </w:rPr>
        <w:t xml:space="preserve"> Da in diesem Fall</w:t>
      </w:r>
      <w:r w:rsidR="00057E59" w:rsidRPr="008B2E36">
        <w:rPr>
          <w:rFonts w:ascii="Times New Roman" w:hAnsi="Times New Roman" w:cs="Times New Roman"/>
          <w:sz w:val="24"/>
          <w:szCs w:val="24"/>
          <w:lang w:val="de-DE"/>
        </w:rPr>
        <w:t xml:space="preserve"> der</w:t>
      </w:r>
      <w:r w:rsidR="0062402C" w:rsidRPr="008B2E36">
        <w:rPr>
          <w:rFonts w:ascii="Times New Roman" w:hAnsi="Times New Roman" w:cs="Times New Roman"/>
          <w:sz w:val="24"/>
          <w:szCs w:val="24"/>
          <w:lang w:val="de-DE"/>
        </w:rPr>
        <w:t xml:space="preserve"> Inhaltsebene eine größere Bedeutung </w:t>
      </w:r>
      <w:r w:rsidR="00057E59" w:rsidRPr="008B2E36">
        <w:rPr>
          <w:rFonts w:ascii="Times New Roman" w:hAnsi="Times New Roman" w:cs="Times New Roman"/>
          <w:sz w:val="24"/>
          <w:szCs w:val="24"/>
          <w:lang w:val="de-DE"/>
        </w:rPr>
        <w:t>zukommt</w:t>
      </w:r>
      <w:r w:rsidR="0062402C" w:rsidRPr="008B2E36">
        <w:rPr>
          <w:rFonts w:ascii="Times New Roman" w:hAnsi="Times New Roman" w:cs="Times New Roman"/>
          <w:sz w:val="24"/>
          <w:szCs w:val="24"/>
          <w:lang w:val="de-DE"/>
        </w:rPr>
        <w:t xml:space="preserve">, ist diese Lösung vollkommen plausibel, der Text büßt jedoch ein wenig an Farbe ein, was </w:t>
      </w:r>
      <w:r w:rsidR="00182A48" w:rsidRPr="008B2E36">
        <w:rPr>
          <w:rFonts w:ascii="Times New Roman" w:hAnsi="Times New Roman" w:cs="Times New Roman"/>
          <w:sz w:val="24"/>
          <w:szCs w:val="24"/>
          <w:lang w:val="de-DE"/>
        </w:rPr>
        <w:t>vermeidbar ist</w:t>
      </w:r>
      <w:r w:rsidR="0062402C" w:rsidRPr="008B2E36">
        <w:rPr>
          <w:rFonts w:ascii="Times New Roman" w:hAnsi="Times New Roman" w:cs="Times New Roman"/>
          <w:sz w:val="24"/>
          <w:szCs w:val="24"/>
          <w:lang w:val="de-DE"/>
        </w:rPr>
        <w:t xml:space="preserve">. </w:t>
      </w:r>
      <w:r w:rsidR="00914D31" w:rsidRPr="008B2E36">
        <w:rPr>
          <w:rFonts w:ascii="Times New Roman" w:hAnsi="Times New Roman" w:cs="Times New Roman"/>
          <w:sz w:val="24"/>
          <w:szCs w:val="24"/>
          <w:lang w:val="de-DE"/>
        </w:rPr>
        <w:t>Die deutsche Sprache bietet</w:t>
      </w:r>
      <w:r w:rsidR="0062402C" w:rsidRPr="008B2E36">
        <w:rPr>
          <w:rFonts w:ascii="Times New Roman" w:hAnsi="Times New Roman" w:cs="Times New Roman"/>
          <w:sz w:val="24"/>
          <w:szCs w:val="24"/>
          <w:lang w:val="de-DE"/>
        </w:rPr>
        <w:t xml:space="preserve"> ebenfalls Möglichkeiten für ein solches Spiel: „Glänze, solange es sich </w:t>
      </w:r>
      <w:r w:rsidR="00AA3C9F" w:rsidRPr="008B2E36">
        <w:rPr>
          <w:rFonts w:ascii="Times New Roman" w:hAnsi="Times New Roman" w:cs="Times New Roman"/>
          <w:sz w:val="24"/>
          <w:szCs w:val="24"/>
          <w:lang w:val="de-DE"/>
        </w:rPr>
        <w:t xml:space="preserve">(gut) </w:t>
      </w:r>
      <w:r w:rsidR="0062402C" w:rsidRPr="008B2E36">
        <w:rPr>
          <w:rFonts w:ascii="Times New Roman" w:hAnsi="Times New Roman" w:cs="Times New Roman"/>
          <w:sz w:val="24"/>
          <w:szCs w:val="24"/>
          <w:lang w:val="de-DE"/>
        </w:rPr>
        <w:t>glänzt, […] denn deine Wunderkindheit ist bald zu Ende.“ Allerdings kö</w:t>
      </w:r>
      <w:r w:rsidR="002122BC" w:rsidRPr="008B2E36">
        <w:rPr>
          <w:rFonts w:ascii="Times New Roman" w:hAnsi="Times New Roman" w:cs="Times New Roman"/>
          <w:sz w:val="24"/>
          <w:szCs w:val="24"/>
          <w:lang w:val="de-DE"/>
        </w:rPr>
        <w:t xml:space="preserve">nnte eine solche Lösung </w:t>
      </w:r>
      <w:r w:rsidR="00AA3C9F" w:rsidRPr="008B2E36">
        <w:rPr>
          <w:rFonts w:ascii="Times New Roman" w:hAnsi="Times New Roman" w:cs="Times New Roman"/>
          <w:sz w:val="24"/>
          <w:szCs w:val="24"/>
          <w:lang w:val="de-DE"/>
        </w:rPr>
        <w:t xml:space="preserve">vom zielsprachigen Rezipienten </w:t>
      </w:r>
      <w:r w:rsidR="00914D31" w:rsidRPr="008B2E36">
        <w:rPr>
          <w:rFonts w:ascii="Times New Roman" w:hAnsi="Times New Roman" w:cs="Times New Roman"/>
          <w:sz w:val="24"/>
          <w:szCs w:val="24"/>
          <w:lang w:val="de-DE"/>
        </w:rPr>
        <w:t>als</w:t>
      </w:r>
      <w:r w:rsidR="002122BC" w:rsidRPr="008B2E36">
        <w:rPr>
          <w:rFonts w:ascii="Times New Roman" w:hAnsi="Times New Roman" w:cs="Times New Roman"/>
          <w:sz w:val="24"/>
          <w:szCs w:val="24"/>
          <w:lang w:val="de-DE"/>
        </w:rPr>
        <w:t xml:space="preserve"> eine fehlerhafte Übersetzung, </w:t>
      </w:r>
      <w:r w:rsidR="0062402C" w:rsidRPr="008B2E36">
        <w:rPr>
          <w:rFonts w:ascii="Times New Roman" w:hAnsi="Times New Roman" w:cs="Times New Roman"/>
          <w:sz w:val="24"/>
          <w:szCs w:val="24"/>
          <w:lang w:val="de-DE"/>
        </w:rPr>
        <w:t>die mit mangelnden Deutschkenntnissen seitens des Übersetzers einher</w:t>
      </w:r>
      <w:r w:rsidR="00AA3C9F" w:rsidRPr="008B2E36">
        <w:rPr>
          <w:rFonts w:ascii="Times New Roman" w:hAnsi="Times New Roman" w:cs="Times New Roman"/>
          <w:sz w:val="24"/>
          <w:szCs w:val="24"/>
          <w:lang w:val="de-DE"/>
        </w:rPr>
        <w:t>geht, aufgefasst werden.</w:t>
      </w:r>
      <w:r w:rsidR="002122BC" w:rsidRPr="008B2E36">
        <w:rPr>
          <w:rFonts w:ascii="Times New Roman" w:hAnsi="Times New Roman" w:cs="Times New Roman"/>
          <w:sz w:val="24"/>
          <w:szCs w:val="24"/>
          <w:lang w:val="de-DE"/>
        </w:rPr>
        <w:t xml:space="preserve"> Dies ist </w:t>
      </w:r>
      <w:r w:rsidR="00AA3C9F" w:rsidRPr="008B2E36">
        <w:rPr>
          <w:rFonts w:ascii="Times New Roman" w:hAnsi="Times New Roman" w:cs="Times New Roman"/>
          <w:sz w:val="24"/>
          <w:szCs w:val="24"/>
          <w:lang w:val="de-DE"/>
        </w:rPr>
        <w:t xml:space="preserve">nicht zuletzt </w:t>
      </w:r>
      <w:r w:rsidR="002122BC" w:rsidRPr="008B2E36">
        <w:rPr>
          <w:rFonts w:ascii="Times New Roman" w:hAnsi="Times New Roman" w:cs="Times New Roman"/>
          <w:sz w:val="24"/>
          <w:szCs w:val="24"/>
          <w:lang w:val="de-DE"/>
        </w:rPr>
        <w:t xml:space="preserve">auf das schwache </w:t>
      </w:r>
      <w:r w:rsidR="0062402C" w:rsidRPr="008B2E36">
        <w:rPr>
          <w:rFonts w:ascii="Times New Roman" w:hAnsi="Times New Roman" w:cs="Times New Roman"/>
          <w:sz w:val="24"/>
          <w:szCs w:val="24"/>
          <w:lang w:val="de-DE"/>
        </w:rPr>
        <w:t xml:space="preserve">Anomaliesignal </w:t>
      </w:r>
      <w:r w:rsidR="002122BC" w:rsidRPr="008B2E36">
        <w:rPr>
          <w:rFonts w:ascii="Times New Roman" w:hAnsi="Times New Roman" w:cs="Times New Roman"/>
          <w:sz w:val="24"/>
          <w:szCs w:val="24"/>
          <w:lang w:val="de-DE"/>
        </w:rPr>
        <w:t>zurückzuführen</w:t>
      </w:r>
      <w:r w:rsidR="0062402C" w:rsidRPr="008B2E36">
        <w:rPr>
          <w:rFonts w:ascii="Times New Roman" w:hAnsi="Times New Roman" w:cs="Times New Roman"/>
          <w:sz w:val="24"/>
          <w:szCs w:val="24"/>
          <w:lang w:val="de-DE"/>
        </w:rPr>
        <w:t>. Es liegt</w:t>
      </w:r>
      <w:r w:rsidR="002122BC" w:rsidRPr="008B2E36">
        <w:rPr>
          <w:rFonts w:ascii="Times New Roman" w:hAnsi="Times New Roman" w:cs="Times New Roman"/>
          <w:sz w:val="24"/>
          <w:szCs w:val="24"/>
          <w:lang w:val="de-DE"/>
        </w:rPr>
        <w:t xml:space="preserve"> also </w:t>
      </w:r>
      <w:r w:rsidR="00057E59" w:rsidRPr="008B2E36">
        <w:rPr>
          <w:rFonts w:ascii="Times New Roman" w:hAnsi="Times New Roman" w:cs="Times New Roman"/>
          <w:sz w:val="24"/>
          <w:szCs w:val="24"/>
          <w:lang w:val="de-DE"/>
        </w:rPr>
        <w:t>im Ermessen des</w:t>
      </w:r>
      <w:r w:rsidR="002122BC" w:rsidRPr="008B2E36">
        <w:rPr>
          <w:rFonts w:ascii="Times New Roman" w:hAnsi="Times New Roman" w:cs="Times New Roman"/>
          <w:sz w:val="24"/>
          <w:szCs w:val="24"/>
          <w:lang w:val="de-DE"/>
        </w:rPr>
        <w:t xml:space="preserve"> Übersetzer</w:t>
      </w:r>
      <w:r w:rsidR="00057E59" w:rsidRPr="008B2E36">
        <w:rPr>
          <w:rFonts w:ascii="Times New Roman" w:hAnsi="Times New Roman" w:cs="Times New Roman"/>
          <w:sz w:val="24"/>
          <w:szCs w:val="24"/>
          <w:lang w:val="de-DE"/>
        </w:rPr>
        <w:t>s</w:t>
      </w:r>
      <w:r w:rsidR="002122BC" w:rsidRPr="008B2E36">
        <w:rPr>
          <w:rFonts w:ascii="Times New Roman" w:hAnsi="Times New Roman" w:cs="Times New Roman"/>
          <w:sz w:val="24"/>
          <w:szCs w:val="24"/>
          <w:lang w:val="de-DE"/>
        </w:rPr>
        <w:t xml:space="preserve">, </w:t>
      </w:r>
      <w:r w:rsidR="0062402C" w:rsidRPr="008B2E36">
        <w:rPr>
          <w:rFonts w:ascii="Times New Roman" w:hAnsi="Times New Roman" w:cs="Times New Roman"/>
          <w:sz w:val="24"/>
          <w:szCs w:val="24"/>
          <w:lang w:val="de-DE"/>
        </w:rPr>
        <w:t>ob er sich aufs Glatteis begeben möchte</w:t>
      </w:r>
      <w:r w:rsidR="00AA3C9F" w:rsidRPr="008B2E36">
        <w:rPr>
          <w:rFonts w:ascii="Times New Roman" w:hAnsi="Times New Roman" w:cs="Times New Roman"/>
          <w:sz w:val="24"/>
          <w:szCs w:val="24"/>
          <w:lang w:val="de-DE"/>
        </w:rPr>
        <w:t>, um das Wortspiel des Originals zu erhalten</w:t>
      </w:r>
      <w:r w:rsidR="0062402C" w:rsidRPr="008B2E36">
        <w:rPr>
          <w:rFonts w:ascii="Times New Roman" w:hAnsi="Times New Roman" w:cs="Times New Roman"/>
          <w:sz w:val="24"/>
          <w:szCs w:val="24"/>
          <w:lang w:val="de-DE"/>
        </w:rPr>
        <w:t xml:space="preserve"> oder nicht. </w:t>
      </w:r>
    </w:p>
    <w:p w:rsidR="002122BC" w:rsidRPr="008B2E36" w:rsidRDefault="002122BC"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3) „</w:t>
      </w:r>
      <w:r w:rsidR="00EA2DCC" w:rsidRPr="008B2E36">
        <w:rPr>
          <w:rFonts w:ascii="Times New Roman" w:hAnsi="Times New Roman" w:cs="Times New Roman"/>
          <w:sz w:val="24"/>
          <w:szCs w:val="24"/>
          <w:lang w:val="de-DE"/>
        </w:rPr>
        <w:t xml:space="preserve"> </w:t>
      </w:r>
      <w:r w:rsidR="004070D1" w:rsidRPr="008B2E36">
        <w:rPr>
          <w:rFonts w:ascii="Times New Roman" w:hAnsi="Times New Roman" w:cs="Times New Roman"/>
          <w:sz w:val="24"/>
          <w:szCs w:val="24"/>
          <w:lang w:val="de-DE"/>
        </w:rPr>
        <w:t>Voobšče že govorja, rassmatrivaja i podpravljaja ėtu ‚kartinu na barskuju no</w:t>
      </w:r>
      <w:r w:rsidR="00057E59" w:rsidRPr="008B2E36">
        <w:rPr>
          <w:rFonts w:ascii="Times New Roman" w:hAnsi="Times New Roman" w:cs="Times New Roman"/>
          <w:sz w:val="24"/>
          <w:szCs w:val="24"/>
          <w:lang w:val="de-DE"/>
        </w:rPr>
        <w:t>gu, snjatuju na skoruju ruku‘, –</w:t>
      </w:r>
      <w:r w:rsidR="004070D1" w:rsidRPr="008B2E36">
        <w:rPr>
          <w:rFonts w:ascii="Times New Roman" w:hAnsi="Times New Roman" w:cs="Times New Roman"/>
          <w:sz w:val="24"/>
          <w:szCs w:val="24"/>
          <w:lang w:val="de-DE"/>
        </w:rPr>
        <w:t xml:space="preserve"> kak šutil otec, </w:t>
      </w:r>
      <w:r w:rsidR="00057E59" w:rsidRPr="008B2E36">
        <w:rPr>
          <w:rFonts w:ascii="Times New Roman" w:hAnsi="Times New Roman" w:cs="Times New Roman"/>
          <w:sz w:val="24"/>
          <w:szCs w:val="24"/>
          <w:lang w:val="de-DE"/>
        </w:rPr>
        <w:t xml:space="preserve">– </w:t>
      </w:r>
      <w:r w:rsidR="004070D1" w:rsidRPr="008B2E36">
        <w:rPr>
          <w:rFonts w:ascii="Times New Roman" w:hAnsi="Times New Roman" w:cs="Times New Roman"/>
          <w:sz w:val="24"/>
          <w:szCs w:val="24"/>
          <w:lang w:val="de-DE"/>
        </w:rPr>
        <w:t xml:space="preserve"> ona ne mogla otdelatjsja ot mysli, čto vse ėto tol´ko vremennoe […].“</w:t>
      </w:r>
      <w:r w:rsidR="0092544D" w:rsidRPr="008B2E36">
        <w:rPr>
          <w:rFonts w:ascii="Times New Roman" w:hAnsi="Times New Roman" w:cs="Times New Roman"/>
          <w:sz w:val="24"/>
          <w:szCs w:val="24"/>
          <w:lang w:val="de-DE"/>
        </w:rPr>
        <w:t xml:space="preserve"> </w:t>
      </w:r>
      <w:r w:rsidR="00A22860" w:rsidRPr="008B2E36">
        <w:rPr>
          <w:rFonts w:ascii="Times New Roman" w:hAnsi="Times New Roman" w:cs="Times New Roman"/>
          <w:sz w:val="24"/>
          <w:szCs w:val="24"/>
          <w:lang w:val="de-DE"/>
        </w:rPr>
        <w:t>Das vorliegende Wortspiel basiert auf</w:t>
      </w:r>
      <w:r w:rsidR="0092544D" w:rsidRPr="008B2E36">
        <w:rPr>
          <w:rFonts w:ascii="Times New Roman" w:hAnsi="Times New Roman" w:cs="Times New Roman"/>
          <w:sz w:val="24"/>
          <w:szCs w:val="24"/>
          <w:lang w:val="de-DE"/>
        </w:rPr>
        <w:t xml:space="preserve"> zwei Idiomen </w:t>
      </w:r>
      <w:r w:rsidR="00250EDB" w:rsidRPr="008B2E36">
        <w:rPr>
          <w:rFonts w:ascii="Times New Roman" w:hAnsi="Times New Roman" w:cs="Times New Roman"/>
          <w:i/>
          <w:sz w:val="24"/>
          <w:szCs w:val="24"/>
          <w:lang w:val="de-DE"/>
        </w:rPr>
        <w:t xml:space="preserve">na barskuju nogu </w:t>
      </w:r>
      <w:r w:rsidR="00250EDB" w:rsidRPr="008B2E36">
        <w:rPr>
          <w:rFonts w:ascii="Times New Roman" w:hAnsi="Times New Roman" w:cs="Times New Roman"/>
          <w:sz w:val="24"/>
          <w:szCs w:val="24"/>
          <w:lang w:val="de-DE"/>
        </w:rPr>
        <w:t>und</w:t>
      </w:r>
      <w:r w:rsidR="00250EDB" w:rsidRPr="008B2E36">
        <w:rPr>
          <w:rFonts w:ascii="Times New Roman" w:hAnsi="Times New Roman" w:cs="Times New Roman"/>
          <w:i/>
          <w:sz w:val="24"/>
          <w:szCs w:val="24"/>
          <w:lang w:val="de-DE"/>
        </w:rPr>
        <w:t xml:space="preserve"> na skoruju ruku</w:t>
      </w:r>
      <w:r w:rsidR="0092544D" w:rsidRPr="008B2E36">
        <w:rPr>
          <w:rFonts w:ascii="Times New Roman" w:hAnsi="Times New Roman" w:cs="Times New Roman"/>
          <w:sz w:val="24"/>
          <w:szCs w:val="24"/>
          <w:lang w:val="de-DE"/>
        </w:rPr>
        <w:t xml:space="preserve">, die ähnlich </w:t>
      </w:r>
      <w:r w:rsidR="00057E59" w:rsidRPr="008B2E36">
        <w:rPr>
          <w:rFonts w:ascii="Times New Roman" w:hAnsi="Times New Roman" w:cs="Times New Roman"/>
          <w:sz w:val="24"/>
          <w:szCs w:val="24"/>
          <w:lang w:val="de-DE"/>
        </w:rPr>
        <w:t>im Aufbau</w:t>
      </w:r>
      <w:r w:rsidR="0092544D" w:rsidRPr="008B2E36">
        <w:rPr>
          <w:rFonts w:ascii="Times New Roman" w:hAnsi="Times New Roman" w:cs="Times New Roman"/>
          <w:sz w:val="24"/>
          <w:szCs w:val="24"/>
          <w:lang w:val="de-DE"/>
        </w:rPr>
        <w:t xml:space="preserve"> sind und sich antonym zu einander verhalten. </w:t>
      </w:r>
      <w:r w:rsidR="00AA3C9F" w:rsidRPr="008B2E36">
        <w:rPr>
          <w:rFonts w:ascii="Times New Roman" w:hAnsi="Times New Roman" w:cs="Times New Roman"/>
          <w:sz w:val="24"/>
          <w:szCs w:val="24"/>
          <w:lang w:val="de-DE"/>
        </w:rPr>
        <w:t>Für die Übertragung</w:t>
      </w:r>
      <w:r w:rsidR="00250EDB" w:rsidRPr="008B2E36">
        <w:rPr>
          <w:rFonts w:ascii="Times New Roman" w:hAnsi="Times New Roman" w:cs="Times New Roman"/>
          <w:sz w:val="24"/>
          <w:szCs w:val="24"/>
          <w:lang w:val="de-DE"/>
        </w:rPr>
        <w:t xml:space="preserve"> solcher Wortspiele muss der Übersetzer ebenfalls zwei idiomatische Ausdrücke </w:t>
      </w:r>
      <w:r w:rsidR="00B605C8" w:rsidRPr="008B2E36">
        <w:rPr>
          <w:rFonts w:ascii="Times New Roman" w:hAnsi="Times New Roman" w:cs="Times New Roman"/>
          <w:sz w:val="24"/>
          <w:szCs w:val="24"/>
          <w:lang w:val="de-DE"/>
        </w:rPr>
        <w:t>in der Zielsprach</w:t>
      </w:r>
      <w:r w:rsidR="00A22860" w:rsidRPr="008B2E36">
        <w:rPr>
          <w:rFonts w:ascii="Times New Roman" w:hAnsi="Times New Roman" w:cs="Times New Roman"/>
          <w:sz w:val="24"/>
          <w:szCs w:val="24"/>
          <w:lang w:val="de-DE"/>
        </w:rPr>
        <w:t>e</w:t>
      </w:r>
      <w:r w:rsidR="00B605C8" w:rsidRPr="008B2E36">
        <w:rPr>
          <w:rFonts w:ascii="Times New Roman" w:hAnsi="Times New Roman" w:cs="Times New Roman"/>
          <w:sz w:val="24"/>
          <w:szCs w:val="24"/>
          <w:lang w:val="de-DE"/>
        </w:rPr>
        <w:t xml:space="preserve"> </w:t>
      </w:r>
      <w:r w:rsidR="00250EDB" w:rsidRPr="008B2E36">
        <w:rPr>
          <w:rFonts w:ascii="Times New Roman" w:hAnsi="Times New Roman" w:cs="Times New Roman"/>
          <w:sz w:val="24"/>
          <w:szCs w:val="24"/>
          <w:lang w:val="de-DE"/>
        </w:rPr>
        <w:t xml:space="preserve">finden, die </w:t>
      </w:r>
      <w:r w:rsidR="00AA3C9F" w:rsidRPr="008B2E36">
        <w:rPr>
          <w:rFonts w:ascii="Times New Roman" w:hAnsi="Times New Roman" w:cs="Times New Roman"/>
          <w:sz w:val="24"/>
          <w:szCs w:val="24"/>
          <w:lang w:val="de-DE"/>
        </w:rPr>
        <w:t>im Gegensatz zueinander stehen</w:t>
      </w:r>
      <w:r w:rsidR="00250EDB" w:rsidRPr="008B2E36">
        <w:rPr>
          <w:rFonts w:ascii="Times New Roman" w:hAnsi="Times New Roman" w:cs="Times New Roman"/>
          <w:sz w:val="24"/>
          <w:szCs w:val="24"/>
          <w:lang w:val="de-DE"/>
        </w:rPr>
        <w:t xml:space="preserve">. </w:t>
      </w:r>
      <w:r w:rsidR="00AA3C9F" w:rsidRPr="008B2E36">
        <w:rPr>
          <w:rFonts w:ascii="Times New Roman" w:hAnsi="Times New Roman" w:cs="Times New Roman"/>
          <w:sz w:val="24"/>
          <w:szCs w:val="24"/>
          <w:lang w:val="de-DE"/>
        </w:rPr>
        <w:t xml:space="preserve">Das Deutsche bietet </w:t>
      </w:r>
      <w:r w:rsidR="0012547D" w:rsidRPr="008B2E36">
        <w:rPr>
          <w:rFonts w:ascii="Times New Roman" w:hAnsi="Times New Roman" w:cs="Times New Roman"/>
          <w:sz w:val="24"/>
          <w:szCs w:val="24"/>
          <w:lang w:val="de-DE"/>
        </w:rPr>
        <w:t>das Idiom</w:t>
      </w:r>
      <w:r w:rsidR="00250EDB" w:rsidRPr="008B2E36">
        <w:rPr>
          <w:rFonts w:ascii="Times New Roman" w:hAnsi="Times New Roman" w:cs="Times New Roman"/>
          <w:sz w:val="24"/>
          <w:szCs w:val="24"/>
          <w:lang w:val="de-DE"/>
        </w:rPr>
        <w:t xml:space="preserve"> </w:t>
      </w:r>
      <w:r w:rsidR="00B605C8" w:rsidRPr="008B2E36">
        <w:rPr>
          <w:rFonts w:ascii="Times New Roman" w:hAnsi="Times New Roman" w:cs="Times New Roman"/>
          <w:i/>
          <w:sz w:val="24"/>
          <w:szCs w:val="24"/>
          <w:lang w:val="de-DE"/>
        </w:rPr>
        <w:t>auf großem Fuß</w:t>
      </w:r>
      <w:r w:rsidR="00250EDB" w:rsidRPr="008B2E36">
        <w:rPr>
          <w:rFonts w:ascii="Times New Roman" w:hAnsi="Times New Roman" w:cs="Times New Roman"/>
          <w:i/>
          <w:sz w:val="24"/>
          <w:szCs w:val="24"/>
          <w:lang w:val="de-DE"/>
        </w:rPr>
        <w:t xml:space="preserve"> leben</w:t>
      </w:r>
      <w:r w:rsidR="00250EDB" w:rsidRPr="008B2E36">
        <w:rPr>
          <w:rFonts w:ascii="Times New Roman" w:hAnsi="Times New Roman" w:cs="Times New Roman"/>
          <w:sz w:val="24"/>
          <w:szCs w:val="24"/>
          <w:lang w:val="de-DE"/>
        </w:rPr>
        <w:t xml:space="preserve">, </w:t>
      </w:r>
      <w:r w:rsidR="0012547D" w:rsidRPr="008B2E36">
        <w:rPr>
          <w:rFonts w:ascii="Times New Roman" w:hAnsi="Times New Roman" w:cs="Times New Roman"/>
          <w:sz w:val="24"/>
          <w:szCs w:val="24"/>
          <w:lang w:val="de-DE"/>
        </w:rPr>
        <w:t xml:space="preserve">welches im 1:1 Verhältnis zum russischen </w:t>
      </w:r>
      <w:r w:rsidR="0012547D" w:rsidRPr="008B2E36">
        <w:rPr>
          <w:rFonts w:ascii="Times New Roman" w:hAnsi="Times New Roman" w:cs="Times New Roman"/>
          <w:i/>
          <w:sz w:val="24"/>
          <w:szCs w:val="24"/>
          <w:lang w:val="de-DE"/>
        </w:rPr>
        <w:t>žit´ na širokuju nogu</w:t>
      </w:r>
      <w:r w:rsidR="00B605C8" w:rsidRPr="008B2E36">
        <w:rPr>
          <w:rFonts w:ascii="Times New Roman" w:hAnsi="Times New Roman" w:cs="Times New Roman"/>
          <w:sz w:val="24"/>
          <w:szCs w:val="24"/>
          <w:lang w:val="de-DE"/>
        </w:rPr>
        <w:t xml:space="preserve"> steht, welches</w:t>
      </w:r>
      <w:r w:rsidR="0012547D" w:rsidRPr="008B2E36">
        <w:rPr>
          <w:rFonts w:ascii="Times New Roman" w:hAnsi="Times New Roman" w:cs="Times New Roman"/>
          <w:sz w:val="24"/>
          <w:szCs w:val="24"/>
          <w:lang w:val="de-DE"/>
        </w:rPr>
        <w:t xml:space="preserve"> wiederum ein Synonym</w:t>
      </w:r>
      <w:r w:rsidR="00B605C8" w:rsidRPr="008B2E36">
        <w:rPr>
          <w:rFonts w:ascii="Times New Roman" w:hAnsi="Times New Roman" w:cs="Times New Roman"/>
          <w:sz w:val="24"/>
          <w:szCs w:val="24"/>
          <w:lang w:val="de-DE"/>
        </w:rPr>
        <w:t xml:space="preserve"> des im Text verwendeten Idioms</w:t>
      </w:r>
      <w:r w:rsidR="00AA3C9F" w:rsidRPr="008B2E36">
        <w:rPr>
          <w:rFonts w:ascii="Times New Roman" w:hAnsi="Times New Roman" w:cs="Times New Roman"/>
          <w:sz w:val="24"/>
          <w:szCs w:val="24"/>
          <w:lang w:val="de-DE"/>
        </w:rPr>
        <w:t xml:space="preserve"> </w:t>
      </w:r>
      <w:r w:rsidR="0022299F" w:rsidRPr="008B2E36">
        <w:rPr>
          <w:rFonts w:ascii="Times New Roman" w:hAnsi="Times New Roman" w:cs="Times New Roman"/>
          <w:sz w:val="24"/>
          <w:szCs w:val="24"/>
          <w:lang w:val="de-DE"/>
        </w:rPr>
        <w:t xml:space="preserve"> </w:t>
      </w:r>
      <w:r w:rsidR="0022299F" w:rsidRPr="008B2E36">
        <w:rPr>
          <w:rFonts w:ascii="Times New Roman" w:hAnsi="Times New Roman" w:cs="Times New Roman"/>
          <w:i/>
          <w:sz w:val="24"/>
          <w:szCs w:val="24"/>
          <w:lang w:val="de-DE"/>
        </w:rPr>
        <w:t>na barskuju nogu</w:t>
      </w:r>
      <w:r w:rsidR="0022299F" w:rsidRPr="008B2E36">
        <w:rPr>
          <w:rFonts w:ascii="Times New Roman" w:hAnsi="Times New Roman" w:cs="Times New Roman"/>
          <w:sz w:val="24"/>
          <w:szCs w:val="24"/>
          <w:lang w:val="de-DE"/>
        </w:rPr>
        <w:t xml:space="preserve"> </w:t>
      </w:r>
      <w:r w:rsidR="00AA3C9F" w:rsidRPr="008B2E36">
        <w:rPr>
          <w:rFonts w:ascii="Times New Roman" w:hAnsi="Times New Roman" w:cs="Times New Roman"/>
          <w:sz w:val="24"/>
          <w:szCs w:val="24"/>
          <w:lang w:val="de-DE"/>
        </w:rPr>
        <w:t>darstellt</w:t>
      </w:r>
      <w:r w:rsidR="00B605C8" w:rsidRPr="008B2E36">
        <w:rPr>
          <w:rFonts w:ascii="Times New Roman" w:hAnsi="Times New Roman" w:cs="Times New Roman"/>
          <w:sz w:val="24"/>
          <w:szCs w:val="24"/>
          <w:lang w:val="de-DE"/>
        </w:rPr>
        <w:t>.</w:t>
      </w:r>
      <w:r w:rsidR="0012547D" w:rsidRPr="008B2E36">
        <w:rPr>
          <w:rFonts w:ascii="Times New Roman" w:hAnsi="Times New Roman" w:cs="Times New Roman"/>
          <w:sz w:val="24"/>
          <w:szCs w:val="24"/>
          <w:lang w:val="de-DE"/>
        </w:rPr>
        <w:t xml:space="preserve"> A</w:t>
      </w:r>
      <w:r w:rsidR="00250EDB" w:rsidRPr="008B2E36">
        <w:rPr>
          <w:rFonts w:ascii="Times New Roman" w:hAnsi="Times New Roman" w:cs="Times New Roman"/>
          <w:sz w:val="24"/>
          <w:szCs w:val="24"/>
          <w:lang w:val="de-DE"/>
        </w:rPr>
        <w:t xml:space="preserve">llerdings </w:t>
      </w:r>
      <w:r w:rsidR="00AA3C9F" w:rsidRPr="008B2E36">
        <w:rPr>
          <w:rFonts w:ascii="Times New Roman" w:hAnsi="Times New Roman" w:cs="Times New Roman"/>
          <w:sz w:val="24"/>
          <w:szCs w:val="24"/>
          <w:lang w:val="de-DE"/>
        </w:rPr>
        <w:t xml:space="preserve">gestaltet sich die Nachbildung </w:t>
      </w:r>
      <w:r w:rsidR="000B3E8C" w:rsidRPr="008B2E36">
        <w:rPr>
          <w:rFonts w:ascii="Times New Roman" w:hAnsi="Times New Roman" w:cs="Times New Roman"/>
          <w:sz w:val="24"/>
          <w:szCs w:val="24"/>
          <w:lang w:val="de-DE"/>
        </w:rPr>
        <w:t>des Wortspiels im Deutschen ziemlich schwierig</w:t>
      </w:r>
      <w:r w:rsidR="00250EDB" w:rsidRPr="008B2E36">
        <w:rPr>
          <w:rFonts w:ascii="Times New Roman" w:hAnsi="Times New Roman" w:cs="Times New Roman"/>
          <w:sz w:val="24"/>
          <w:szCs w:val="24"/>
          <w:lang w:val="de-DE"/>
        </w:rPr>
        <w:t xml:space="preserve">, weil das Verb </w:t>
      </w:r>
      <w:r w:rsidR="00250EDB" w:rsidRPr="008B2E36">
        <w:rPr>
          <w:rFonts w:ascii="Times New Roman" w:hAnsi="Times New Roman" w:cs="Times New Roman"/>
          <w:i/>
          <w:sz w:val="24"/>
          <w:szCs w:val="24"/>
          <w:lang w:val="de-DE"/>
        </w:rPr>
        <w:t>leben</w:t>
      </w:r>
      <w:r w:rsidR="00250EDB" w:rsidRPr="008B2E36">
        <w:rPr>
          <w:rFonts w:ascii="Times New Roman" w:hAnsi="Times New Roman" w:cs="Times New Roman"/>
          <w:sz w:val="24"/>
          <w:szCs w:val="24"/>
          <w:lang w:val="de-DE"/>
        </w:rPr>
        <w:t xml:space="preserve"> unbedingt </w:t>
      </w:r>
      <w:r w:rsidR="0012547D" w:rsidRPr="008B2E36">
        <w:rPr>
          <w:rFonts w:ascii="Times New Roman" w:hAnsi="Times New Roman" w:cs="Times New Roman"/>
          <w:sz w:val="24"/>
          <w:szCs w:val="24"/>
          <w:lang w:val="de-DE"/>
        </w:rPr>
        <w:t>erhalten werden</w:t>
      </w:r>
      <w:r w:rsidR="00250EDB" w:rsidRPr="008B2E36">
        <w:rPr>
          <w:rFonts w:ascii="Times New Roman" w:hAnsi="Times New Roman" w:cs="Times New Roman"/>
          <w:sz w:val="24"/>
          <w:szCs w:val="24"/>
          <w:lang w:val="de-DE"/>
        </w:rPr>
        <w:t xml:space="preserve"> muss </w:t>
      </w:r>
      <w:r w:rsidR="000B3E8C" w:rsidRPr="008B2E36">
        <w:rPr>
          <w:rFonts w:ascii="Times New Roman" w:hAnsi="Times New Roman" w:cs="Times New Roman"/>
          <w:sz w:val="24"/>
          <w:szCs w:val="24"/>
          <w:lang w:val="de-DE"/>
        </w:rPr>
        <w:t xml:space="preserve">und </w:t>
      </w:r>
      <w:r w:rsidR="0012547D" w:rsidRPr="008B2E36">
        <w:rPr>
          <w:rFonts w:ascii="Times New Roman" w:hAnsi="Times New Roman" w:cs="Times New Roman"/>
          <w:sz w:val="24"/>
          <w:szCs w:val="24"/>
          <w:lang w:val="de-DE"/>
        </w:rPr>
        <w:t xml:space="preserve">sich </w:t>
      </w:r>
      <w:r w:rsidR="000B3E8C" w:rsidRPr="008B2E36">
        <w:rPr>
          <w:rFonts w:ascii="Times New Roman" w:hAnsi="Times New Roman" w:cs="Times New Roman"/>
          <w:sz w:val="24"/>
          <w:szCs w:val="24"/>
          <w:lang w:val="de-DE"/>
        </w:rPr>
        <w:t xml:space="preserve">zudem </w:t>
      </w:r>
      <w:r w:rsidR="0012547D" w:rsidRPr="008B2E36">
        <w:rPr>
          <w:rFonts w:ascii="Times New Roman" w:hAnsi="Times New Roman" w:cs="Times New Roman"/>
          <w:sz w:val="24"/>
          <w:szCs w:val="24"/>
          <w:lang w:val="de-DE"/>
        </w:rPr>
        <w:t>kein zweites Idiom findet, das</w:t>
      </w:r>
      <w:r w:rsidR="00B605C8" w:rsidRPr="008B2E36">
        <w:rPr>
          <w:rFonts w:ascii="Times New Roman" w:hAnsi="Times New Roman" w:cs="Times New Roman"/>
          <w:sz w:val="24"/>
          <w:szCs w:val="24"/>
          <w:lang w:val="de-DE"/>
        </w:rPr>
        <w:t xml:space="preserve"> nach dem gleichen Prinzip aufgebaut wäre und</w:t>
      </w:r>
      <w:r w:rsidR="0012547D" w:rsidRPr="008B2E36">
        <w:rPr>
          <w:rFonts w:ascii="Times New Roman" w:hAnsi="Times New Roman" w:cs="Times New Roman"/>
          <w:sz w:val="24"/>
          <w:szCs w:val="24"/>
          <w:lang w:val="de-DE"/>
        </w:rPr>
        <w:t xml:space="preserve"> </w:t>
      </w:r>
      <w:r w:rsidR="00EF56F6" w:rsidRPr="008B2E36">
        <w:rPr>
          <w:rFonts w:ascii="Times New Roman" w:hAnsi="Times New Roman" w:cs="Times New Roman"/>
          <w:sz w:val="24"/>
          <w:szCs w:val="24"/>
          <w:lang w:val="de-DE"/>
        </w:rPr>
        <w:t>sich antonym zum ersten verhalten würde</w:t>
      </w:r>
      <w:r w:rsidR="00B605C8" w:rsidRPr="008B2E36">
        <w:rPr>
          <w:rFonts w:ascii="Times New Roman" w:hAnsi="Times New Roman" w:cs="Times New Roman"/>
          <w:sz w:val="24"/>
          <w:szCs w:val="24"/>
          <w:lang w:val="de-DE"/>
        </w:rPr>
        <w:t xml:space="preserve">. Die deutsche Entsprechung für das russische Idiom </w:t>
      </w:r>
      <w:r w:rsidR="00B605C8" w:rsidRPr="008B2E36">
        <w:rPr>
          <w:rFonts w:ascii="Times New Roman" w:hAnsi="Times New Roman" w:cs="Times New Roman"/>
          <w:i/>
          <w:sz w:val="24"/>
          <w:szCs w:val="24"/>
          <w:lang w:val="de-DE"/>
        </w:rPr>
        <w:t>na skoruju ruku</w:t>
      </w:r>
      <w:r w:rsidR="00B605C8" w:rsidRPr="008B2E36">
        <w:rPr>
          <w:rFonts w:ascii="Times New Roman" w:hAnsi="Times New Roman" w:cs="Times New Roman"/>
          <w:sz w:val="24"/>
          <w:szCs w:val="24"/>
          <w:lang w:val="de-DE"/>
        </w:rPr>
        <w:t xml:space="preserve"> ist das Adverb </w:t>
      </w:r>
      <w:r w:rsidR="00B605C8" w:rsidRPr="008B2E36">
        <w:rPr>
          <w:rFonts w:ascii="Times New Roman" w:hAnsi="Times New Roman" w:cs="Times New Roman"/>
          <w:i/>
          <w:sz w:val="24"/>
          <w:szCs w:val="24"/>
          <w:lang w:val="de-DE"/>
        </w:rPr>
        <w:t>kurzerhand.</w:t>
      </w:r>
      <w:r w:rsidR="00B605C8" w:rsidRPr="008B2E36">
        <w:rPr>
          <w:rFonts w:ascii="Times New Roman" w:hAnsi="Times New Roman" w:cs="Times New Roman"/>
          <w:sz w:val="24"/>
          <w:szCs w:val="24"/>
          <w:lang w:val="de-DE"/>
        </w:rPr>
        <w:t xml:space="preserve"> Wenn man nun die zwei deutschen Idiome in eine</w:t>
      </w:r>
      <w:r w:rsidR="00EF56F6" w:rsidRPr="008B2E36">
        <w:rPr>
          <w:rFonts w:ascii="Times New Roman" w:hAnsi="Times New Roman" w:cs="Times New Roman"/>
          <w:sz w:val="24"/>
          <w:szCs w:val="24"/>
          <w:lang w:val="de-DE"/>
        </w:rPr>
        <w:t>m</w:t>
      </w:r>
      <w:r w:rsidR="00B605C8" w:rsidRPr="008B2E36">
        <w:rPr>
          <w:rFonts w:ascii="Times New Roman" w:hAnsi="Times New Roman" w:cs="Times New Roman"/>
          <w:sz w:val="24"/>
          <w:szCs w:val="24"/>
          <w:lang w:val="de-DE"/>
        </w:rPr>
        <w:t xml:space="preserve"> Satz </w:t>
      </w:r>
      <w:r w:rsidR="00EF56F6" w:rsidRPr="008B2E36">
        <w:rPr>
          <w:rFonts w:ascii="Times New Roman" w:hAnsi="Times New Roman" w:cs="Times New Roman"/>
          <w:sz w:val="24"/>
          <w:szCs w:val="24"/>
          <w:lang w:val="de-DE"/>
        </w:rPr>
        <w:t>kombiniert</w:t>
      </w:r>
      <w:r w:rsidR="00B605C8" w:rsidRPr="008B2E36">
        <w:rPr>
          <w:rFonts w:ascii="Times New Roman" w:hAnsi="Times New Roman" w:cs="Times New Roman"/>
          <w:sz w:val="24"/>
          <w:szCs w:val="24"/>
          <w:lang w:val="de-DE"/>
        </w:rPr>
        <w:t xml:space="preserve">, ergibt sich kein Wortspiel, weil das </w:t>
      </w:r>
      <w:r w:rsidR="00EF56F6" w:rsidRPr="008B2E36">
        <w:rPr>
          <w:rFonts w:ascii="Times New Roman" w:hAnsi="Times New Roman" w:cs="Times New Roman"/>
          <w:sz w:val="24"/>
          <w:szCs w:val="24"/>
          <w:lang w:val="de-DE"/>
        </w:rPr>
        <w:t xml:space="preserve">Anomaliesignal aufgrund des unterschiedlichen Aufbaus und </w:t>
      </w:r>
      <w:r w:rsidR="000B3E8C" w:rsidRPr="008B2E36">
        <w:rPr>
          <w:rFonts w:ascii="Times New Roman" w:hAnsi="Times New Roman" w:cs="Times New Roman"/>
          <w:sz w:val="24"/>
          <w:szCs w:val="24"/>
          <w:lang w:val="de-DE"/>
        </w:rPr>
        <w:t>kaum vorhandener</w:t>
      </w:r>
      <w:r w:rsidR="00EF56F6" w:rsidRPr="008B2E36">
        <w:rPr>
          <w:rFonts w:ascii="Times New Roman" w:hAnsi="Times New Roman" w:cs="Times New Roman"/>
          <w:sz w:val="24"/>
          <w:szCs w:val="24"/>
          <w:lang w:val="de-DE"/>
        </w:rPr>
        <w:t xml:space="preserve"> Antonymie </w:t>
      </w:r>
      <w:r w:rsidR="000B3E8C" w:rsidRPr="008B2E36">
        <w:rPr>
          <w:rFonts w:ascii="Times New Roman" w:hAnsi="Times New Roman" w:cs="Times New Roman"/>
          <w:sz w:val="24"/>
          <w:szCs w:val="24"/>
          <w:lang w:val="de-DE"/>
        </w:rPr>
        <w:t xml:space="preserve">zu </w:t>
      </w:r>
      <w:r w:rsidR="00EF56F6" w:rsidRPr="008B2E36">
        <w:rPr>
          <w:rFonts w:ascii="Times New Roman" w:hAnsi="Times New Roman" w:cs="Times New Roman"/>
          <w:sz w:val="24"/>
          <w:szCs w:val="24"/>
          <w:lang w:val="de-DE"/>
        </w:rPr>
        <w:t xml:space="preserve">schwach wäre und dem zielsprachigen Leser nicht als </w:t>
      </w:r>
      <w:r w:rsidR="00057E59" w:rsidRPr="008B2E36">
        <w:rPr>
          <w:rFonts w:ascii="Times New Roman" w:hAnsi="Times New Roman" w:cs="Times New Roman"/>
          <w:sz w:val="24"/>
          <w:szCs w:val="24"/>
          <w:lang w:val="de-DE"/>
        </w:rPr>
        <w:t xml:space="preserve">ein </w:t>
      </w:r>
      <w:r w:rsidR="000B3E8C" w:rsidRPr="008B2E36">
        <w:rPr>
          <w:rFonts w:ascii="Times New Roman" w:hAnsi="Times New Roman" w:cs="Times New Roman"/>
          <w:sz w:val="24"/>
          <w:szCs w:val="24"/>
          <w:lang w:val="de-DE"/>
        </w:rPr>
        <w:t>wortspielhaftes Element</w:t>
      </w:r>
      <w:r w:rsidR="00EF56F6" w:rsidRPr="008B2E36">
        <w:rPr>
          <w:rFonts w:ascii="Times New Roman" w:hAnsi="Times New Roman" w:cs="Times New Roman"/>
          <w:sz w:val="24"/>
          <w:szCs w:val="24"/>
          <w:lang w:val="de-DE"/>
        </w:rPr>
        <w:t xml:space="preserve"> auffallen würde. Jedoch findet der Übersetzer hierfür eine Lösung: „Als sie diese – wie ihr Vater scherzhaft bemerkte – ‚auf lange Sicht, aber kurzerhand gemietete Wohnung‘ in Augenschein nahm und herrichtete, konnte sie sich trotzdem nicht von dem Gedanken freimachen, daß dies alles nur ein Provisorium sei […]“. Der Übersetzer bildet ein analoges Wortspiel auf der Grundlage der Antonymie der Lexeme </w:t>
      </w:r>
      <w:r w:rsidR="00EF56F6" w:rsidRPr="008B2E36">
        <w:rPr>
          <w:rFonts w:ascii="Times New Roman" w:hAnsi="Times New Roman" w:cs="Times New Roman"/>
          <w:i/>
          <w:sz w:val="24"/>
          <w:szCs w:val="24"/>
          <w:lang w:val="de-DE"/>
        </w:rPr>
        <w:t>kurz</w:t>
      </w:r>
      <w:r w:rsidR="00EF56F6" w:rsidRPr="008B2E36">
        <w:rPr>
          <w:rFonts w:ascii="Times New Roman" w:hAnsi="Times New Roman" w:cs="Times New Roman"/>
          <w:sz w:val="24"/>
          <w:szCs w:val="24"/>
          <w:lang w:val="de-DE"/>
        </w:rPr>
        <w:t xml:space="preserve"> und </w:t>
      </w:r>
      <w:r w:rsidR="00EF56F6" w:rsidRPr="008B2E36">
        <w:rPr>
          <w:rFonts w:ascii="Times New Roman" w:hAnsi="Times New Roman" w:cs="Times New Roman"/>
          <w:i/>
          <w:sz w:val="24"/>
          <w:szCs w:val="24"/>
          <w:lang w:val="de-DE"/>
        </w:rPr>
        <w:t>lang.</w:t>
      </w:r>
      <w:r w:rsidR="00EF56F6" w:rsidRPr="008B2E36">
        <w:rPr>
          <w:rFonts w:ascii="Times New Roman" w:hAnsi="Times New Roman" w:cs="Times New Roman"/>
          <w:sz w:val="24"/>
          <w:szCs w:val="24"/>
          <w:lang w:val="de-DE"/>
        </w:rPr>
        <w:t xml:space="preserve"> Dabei wird die Inhaltsebene</w:t>
      </w:r>
      <w:r w:rsidR="004025BE" w:rsidRPr="008B2E36">
        <w:rPr>
          <w:rFonts w:ascii="Times New Roman" w:hAnsi="Times New Roman" w:cs="Times New Roman"/>
          <w:sz w:val="24"/>
          <w:szCs w:val="24"/>
          <w:lang w:val="de-DE"/>
        </w:rPr>
        <w:t xml:space="preserve"> etwas</w:t>
      </w:r>
      <w:r w:rsidR="00EF56F6" w:rsidRPr="008B2E36">
        <w:rPr>
          <w:rFonts w:ascii="Times New Roman" w:hAnsi="Times New Roman" w:cs="Times New Roman"/>
          <w:sz w:val="24"/>
          <w:szCs w:val="24"/>
          <w:lang w:val="de-DE"/>
        </w:rPr>
        <w:t xml:space="preserve"> verzerrt, </w:t>
      </w:r>
      <w:r w:rsidR="004025BE" w:rsidRPr="008B2E36">
        <w:rPr>
          <w:rFonts w:ascii="Times New Roman" w:hAnsi="Times New Roman" w:cs="Times New Roman"/>
          <w:sz w:val="24"/>
          <w:szCs w:val="24"/>
          <w:lang w:val="de-DE"/>
        </w:rPr>
        <w:t>jedoch bleibt die Ebene der Technik und der Funktion erhalten. Die vorliegende Übersetzung ist somit als gelungen zu be</w:t>
      </w:r>
      <w:r w:rsidR="000B3E8C" w:rsidRPr="008B2E36">
        <w:rPr>
          <w:rFonts w:ascii="Times New Roman" w:hAnsi="Times New Roman" w:cs="Times New Roman"/>
          <w:sz w:val="24"/>
          <w:szCs w:val="24"/>
          <w:lang w:val="de-DE"/>
        </w:rPr>
        <w:t>werten</w:t>
      </w:r>
      <w:r w:rsidR="004025BE" w:rsidRPr="008B2E36">
        <w:rPr>
          <w:rFonts w:ascii="Times New Roman" w:hAnsi="Times New Roman" w:cs="Times New Roman"/>
          <w:sz w:val="24"/>
          <w:szCs w:val="24"/>
          <w:lang w:val="de-DE"/>
        </w:rPr>
        <w:t xml:space="preserve">. </w:t>
      </w:r>
    </w:p>
    <w:p w:rsidR="004025BE" w:rsidRPr="008B2E36" w:rsidRDefault="004025BE" w:rsidP="009016F1">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4) „I počemu-to slovo ‚par</w:t>
      </w:r>
      <w:r w:rsidR="00057E59" w:rsidRPr="008B2E36">
        <w:rPr>
          <w:rFonts w:ascii="Times New Roman" w:hAnsi="Times New Roman" w:cs="Times New Roman"/>
          <w:sz w:val="24"/>
          <w:szCs w:val="24"/>
          <w:lang w:val="de-DE"/>
        </w:rPr>
        <w:t>tija’ vse proplyvalo v mozgu – ‚chorošaja partija‘, ‚</w:t>
      </w:r>
      <w:r w:rsidRPr="008B2E36">
        <w:rPr>
          <w:rFonts w:ascii="Times New Roman" w:hAnsi="Times New Roman" w:cs="Times New Roman"/>
          <w:sz w:val="24"/>
          <w:szCs w:val="24"/>
          <w:lang w:val="de-DE"/>
        </w:rPr>
        <w:t>najti sebe chorošuju partiju‘, ‚partija‘, ‚partija‘, ‚nedoigrannaja, prervannaja partija‘, ‚takaja chorošaja partija‘</w:t>
      </w:r>
      <w:r w:rsidR="00057E59"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Das Wortspiel stellt eine Variation dar, die auf der</w:t>
      </w:r>
      <w:r w:rsidR="000B3E8C" w:rsidRPr="008B2E36">
        <w:rPr>
          <w:rFonts w:ascii="Times New Roman" w:hAnsi="Times New Roman" w:cs="Times New Roman"/>
          <w:sz w:val="24"/>
          <w:szCs w:val="24"/>
          <w:lang w:val="de-DE"/>
        </w:rPr>
        <w:t xml:space="preserve"> Realisierung von zwei Isotopien</w:t>
      </w:r>
      <w:r w:rsidRPr="008B2E36">
        <w:rPr>
          <w:rFonts w:ascii="Times New Roman" w:hAnsi="Times New Roman" w:cs="Times New Roman"/>
          <w:sz w:val="24"/>
          <w:szCs w:val="24"/>
          <w:lang w:val="de-DE"/>
        </w:rPr>
        <w:t xml:space="preserve"> des Lexems </w:t>
      </w:r>
      <w:r w:rsidRPr="008B2E36">
        <w:rPr>
          <w:rFonts w:ascii="Times New Roman" w:hAnsi="Times New Roman" w:cs="Times New Roman"/>
          <w:i/>
          <w:sz w:val="24"/>
          <w:szCs w:val="24"/>
          <w:lang w:val="de-DE"/>
        </w:rPr>
        <w:t>partija</w:t>
      </w:r>
      <w:r w:rsidRPr="008B2E36">
        <w:rPr>
          <w:rFonts w:ascii="Times New Roman" w:hAnsi="Times New Roman" w:cs="Times New Roman"/>
          <w:sz w:val="24"/>
          <w:szCs w:val="24"/>
          <w:lang w:val="de-DE"/>
        </w:rPr>
        <w:t xml:space="preserve"> </w:t>
      </w:r>
      <w:r w:rsidR="00057E59" w:rsidRPr="008B2E36">
        <w:rPr>
          <w:rFonts w:ascii="Times New Roman" w:hAnsi="Times New Roman" w:cs="Times New Roman"/>
          <w:sz w:val="24"/>
          <w:szCs w:val="24"/>
          <w:lang w:val="de-DE"/>
        </w:rPr>
        <w:t xml:space="preserve">= </w:t>
      </w:r>
      <w:r w:rsidR="007E449D" w:rsidRPr="008B2E36">
        <w:rPr>
          <w:rFonts w:ascii="Times New Roman" w:hAnsi="Times New Roman" w:cs="Times New Roman"/>
          <w:sz w:val="24"/>
          <w:szCs w:val="24"/>
          <w:lang w:val="de-DE"/>
        </w:rPr>
        <w:t xml:space="preserve">1. </w:t>
      </w:r>
      <w:r w:rsidR="007E449D" w:rsidRPr="008B2E36">
        <w:rPr>
          <w:rFonts w:ascii="Times New Roman" w:hAnsi="Times New Roman" w:cs="Times New Roman"/>
          <w:i/>
          <w:sz w:val="24"/>
          <w:szCs w:val="24"/>
          <w:lang w:val="de-DE"/>
        </w:rPr>
        <w:t>Schachpartie</w:t>
      </w:r>
      <w:r w:rsidR="007E449D" w:rsidRPr="008B2E36">
        <w:rPr>
          <w:rFonts w:ascii="Times New Roman" w:hAnsi="Times New Roman" w:cs="Times New Roman"/>
          <w:sz w:val="24"/>
          <w:szCs w:val="24"/>
          <w:lang w:val="de-DE"/>
        </w:rPr>
        <w:t xml:space="preserve">, 2. </w:t>
      </w:r>
      <w:r w:rsidR="007E449D" w:rsidRPr="008B2E36">
        <w:rPr>
          <w:rFonts w:ascii="Times New Roman" w:hAnsi="Times New Roman" w:cs="Times New Roman"/>
          <w:i/>
          <w:sz w:val="24"/>
          <w:szCs w:val="24"/>
          <w:lang w:val="de-DE"/>
        </w:rPr>
        <w:t>vermögender Ehepartner</w:t>
      </w:r>
      <w:r w:rsidR="007E449D" w:rsidRPr="008B2E36">
        <w:rPr>
          <w:rFonts w:ascii="Times New Roman" w:hAnsi="Times New Roman" w:cs="Times New Roman"/>
          <w:sz w:val="24"/>
          <w:szCs w:val="24"/>
          <w:lang w:val="de-DE"/>
        </w:rPr>
        <w:t xml:space="preserve"> </w:t>
      </w:r>
      <w:r w:rsidRPr="008B2E36">
        <w:rPr>
          <w:rFonts w:ascii="Times New Roman" w:hAnsi="Times New Roman" w:cs="Times New Roman"/>
          <w:sz w:val="24"/>
          <w:szCs w:val="24"/>
          <w:lang w:val="de-DE"/>
        </w:rPr>
        <w:t>beruht.</w:t>
      </w:r>
      <w:r w:rsidR="007E449D" w:rsidRPr="008B2E36">
        <w:rPr>
          <w:rFonts w:ascii="Times New Roman" w:hAnsi="Times New Roman" w:cs="Times New Roman"/>
          <w:sz w:val="24"/>
          <w:szCs w:val="24"/>
          <w:lang w:val="de-DE"/>
        </w:rPr>
        <w:t xml:space="preserve"> Da sich an dieser Stelle im </w:t>
      </w:r>
      <w:r w:rsidR="000B3E8C" w:rsidRPr="008B2E36">
        <w:rPr>
          <w:rFonts w:ascii="Times New Roman" w:hAnsi="Times New Roman" w:cs="Times New Roman"/>
          <w:sz w:val="24"/>
          <w:szCs w:val="24"/>
          <w:lang w:val="de-DE"/>
        </w:rPr>
        <w:t>deutschen und im r</w:t>
      </w:r>
      <w:r w:rsidR="007E449D" w:rsidRPr="008B2E36">
        <w:rPr>
          <w:rFonts w:ascii="Times New Roman" w:hAnsi="Times New Roman" w:cs="Times New Roman"/>
          <w:sz w:val="24"/>
          <w:szCs w:val="24"/>
          <w:lang w:val="de-DE"/>
        </w:rPr>
        <w:t>ussischen</w:t>
      </w:r>
      <w:r w:rsidR="000B3E8C" w:rsidRPr="008B2E36">
        <w:rPr>
          <w:rFonts w:ascii="Times New Roman" w:hAnsi="Times New Roman" w:cs="Times New Roman"/>
          <w:sz w:val="24"/>
          <w:szCs w:val="24"/>
          <w:lang w:val="de-DE"/>
        </w:rPr>
        <w:t xml:space="preserve"> Sprachsystem</w:t>
      </w:r>
      <w:r w:rsidR="007E449D" w:rsidRPr="008B2E36">
        <w:rPr>
          <w:rFonts w:ascii="Times New Roman" w:hAnsi="Times New Roman" w:cs="Times New Roman"/>
          <w:sz w:val="24"/>
          <w:szCs w:val="24"/>
          <w:lang w:val="de-DE"/>
        </w:rPr>
        <w:t xml:space="preserve"> eine Übereinstimmung ergibt, gestaltet sich d</w:t>
      </w:r>
      <w:r w:rsidR="000B3E8C" w:rsidRPr="008B2E36">
        <w:rPr>
          <w:rFonts w:ascii="Times New Roman" w:hAnsi="Times New Roman" w:cs="Times New Roman"/>
          <w:sz w:val="24"/>
          <w:szCs w:val="24"/>
          <w:lang w:val="de-DE"/>
        </w:rPr>
        <w:t xml:space="preserve">as direkte Übertragen des Wortspiels in die Zielsprache </w:t>
      </w:r>
      <w:r w:rsidR="007E449D" w:rsidRPr="008B2E36">
        <w:rPr>
          <w:rFonts w:ascii="Times New Roman" w:hAnsi="Times New Roman" w:cs="Times New Roman"/>
          <w:sz w:val="24"/>
          <w:szCs w:val="24"/>
          <w:lang w:val="de-DE"/>
        </w:rPr>
        <w:t>problemlos: „</w:t>
      </w:r>
      <w:r w:rsidR="00C351A0" w:rsidRPr="008B2E36">
        <w:rPr>
          <w:rFonts w:ascii="Times New Roman" w:hAnsi="Times New Roman" w:cs="Times New Roman"/>
          <w:sz w:val="24"/>
          <w:szCs w:val="24"/>
          <w:lang w:val="de-DE"/>
        </w:rPr>
        <w:t xml:space="preserve">Und aus irgendeinem Grunde ging ihr das Wort ‚Partie‘ immer wieder durch den Kopf – ‚eine gute Partie‘, ‚such dir eine gute Partie‘, ‚Partie‘, ‚Partie‘, ‚eine unbeendete, abgebrochene Partie‘, ‚so gut gespielt‘. </w:t>
      </w:r>
    </w:p>
    <w:p w:rsidR="00C351A0" w:rsidRPr="008B2E36" w:rsidRDefault="00C351A0" w:rsidP="009016F1">
      <w:pPr>
        <w:spacing w:after="120" w:line="360" w:lineRule="auto"/>
        <w:jc w:val="both"/>
        <w:rPr>
          <w:rFonts w:ascii="Times New Roman" w:hAnsi="Times New Roman" w:cs="Times New Roman"/>
          <w:sz w:val="24"/>
          <w:szCs w:val="24"/>
          <w:lang w:val="de-DE"/>
        </w:rPr>
      </w:pPr>
      <w:r w:rsidRPr="00C351A0">
        <w:rPr>
          <w:rFonts w:ascii="Times New Roman" w:hAnsi="Times New Roman" w:cs="Times New Roman"/>
          <w:sz w:val="24"/>
          <w:szCs w:val="24"/>
        </w:rPr>
        <w:t>5) „</w:t>
      </w:r>
      <w:r>
        <w:rPr>
          <w:rFonts w:ascii="Times New Roman" w:hAnsi="Times New Roman" w:cs="Times New Roman"/>
          <w:sz w:val="24"/>
          <w:szCs w:val="24"/>
        </w:rPr>
        <w:t>To</w:t>
      </w:r>
      <w:r w:rsidRPr="00C351A0">
        <w:rPr>
          <w:rFonts w:ascii="Times New Roman" w:hAnsi="Times New Roman" w:cs="Times New Roman"/>
          <w:sz w:val="24"/>
          <w:szCs w:val="24"/>
        </w:rPr>
        <w:t xml:space="preserve"> </w:t>
      </w:r>
      <w:r>
        <w:rPr>
          <w:rFonts w:ascii="Times New Roman" w:hAnsi="Times New Roman" w:cs="Times New Roman"/>
          <w:sz w:val="24"/>
          <w:szCs w:val="24"/>
        </w:rPr>
        <w:t>t</w:t>
      </w:r>
      <w:r w:rsidRPr="00C351A0">
        <w:rPr>
          <w:rFonts w:ascii="Times New Roman" w:hAnsi="Times New Roman" w:cs="Times New Roman"/>
          <w:sz w:val="24"/>
          <w:szCs w:val="24"/>
        </w:rPr>
        <w:t xml:space="preserve">y pišeš´ ne to, </w:t>
      </w:r>
      <w:r>
        <w:rPr>
          <w:rFonts w:ascii="Times New Roman" w:hAnsi="Times New Roman" w:cs="Times New Roman"/>
          <w:sz w:val="24"/>
          <w:szCs w:val="24"/>
        </w:rPr>
        <w:t xml:space="preserve">Toto, to – to to, to ėto mešaet pisat´ voobšče </w:t>
      </w:r>
      <w:r w:rsidRPr="00C351A0">
        <w:rPr>
          <w:rFonts w:ascii="Times New Roman" w:hAnsi="Times New Roman" w:cs="Times New Roman"/>
          <w:sz w:val="24"/>
          <w:szCs w:val="24"/>
        </w:rPr>
        <w:t>[…]</w:t>
      </w:r>
      <w:r>
        <w:rPr>
          <w:rFonts w:ascii="Times New Roman" w:hAnsi="Times New Roman" w:cs="Times New Roman"/>
          <w:sz w:val="24"/>
          <w:szCs w:val="24"/>
        </w:rPr>
        <w:t>.</w:t>
      </w:r>
      <w:r w:rsidR="00057E59">
        <w:rPr>
          <w:rFonts w:ascii="Times New Roman" w:hAnsi="Times New Roman" w:cs="Times New Roman"/>
          <w:sz w:val="24"/>
          <w:szCs w:val="24"/>
        </w:rPr>
        <w:t>“</w:t>
      </w:r>
      <w:r>
        <w:rPr>
          <w:rFonts w:ascii="Times New Roman" w:hAnsi="Times New Roman" w:cs="Times New Roman"/>
          <w:sz w:val="24"/>
          <w:szCs w:val="24"/>
        </w:rPr>
        <w:t xml:space="preserve"> </w:t>
      </w:r>
      <w:r w:rsidRPr="008B2E36">
        <w:rPr>
          <w:rFonts w:ascii="Times New Roman" w:hAnsi="Times New Roman" w:cs="Times New Roman"/>
          <w:sz w:val="24"/>
          <w:szCs w:val="24"/>
          <w:lang w:val="de-DE"/>
        </w:rPr>
        <w:t>Das  Wortspiel st</w:t>
      </w:r>
      <w:r w:rsidR="000B3E8C" w:rsidRPr="008B2E36">
        <w:rPr>
          <w:rFonts w:ascii="Times New Roman" w:hAnsi="Times New Roman" w:cs="Times New Roman"/>
          <w:sz w:val="24"/>
          <w:szCs w:val="24"/>
          <w:lang w:val="de-DE"/>
        </w:rPr>
        <w:t>ellt eine Paronomasie dar, di</w:t>
      </w:r>
      <w:r w:rsidRPr="008B2E36">
        <w:rPr>
          <w:rFonts w:ascii="Times New Roman" w:hAnsi="Times New Roman" w:cs="Times New Roman"/>
          <w:sz w:val="24"/>
          <w:szCs w:val="24"/>
          <w:lang w:val="de-DE"/>
        </w:rPr>
        <w:t xml:space="preserve">e auf der Lautähnlichkeit der </w:t>
      </w:r>
      <w:r w:rsidR="000B3E8C" w:rsidRPr="008B2E36">
        <w:rPr>
          <w:rFonts w:ascii="Times New Roman" w:hAnsi="Times New Roman" w:cs="Times New Roman"/>
          <w:sz w:val="24"/>
          <w:szCs w:val="24"/>
          <w:lang w:val="de-DE"/>
        </w:rPr>
        <w:t xml:space="preserve">im Satz </w:t>
      </w:r>
      <w:r w:rsidRPr="008B2E36">
        <w:rPr>
          <w:rFonts w:ascii="Times New Roman" w:hAnsi="Times New Roman" w:cs="Times New Roman"/>
          <w:sz w:val="24"/>
          <w:szCs w:val="24"/>
          <w:lang w:val="de-DE"/>
        </w:rPr>
        <w:t xml:space="preserve">mehrfach </w:t>
      </w:r>
      <w:r w:rsidR="000B3E8C" w:rsidRPr="008B2E36">
        <w:rPr>
          <w:rFonts w:ascii="Times New Roman" w:hAnsi="Times New Roman" w:cs="Times New Roman"/>
          <w:sz w:val="24"/>
          <w:szCs w:val="24"/>
          <w:lang w:val="de-DE"/>
        </w:rPr>
        <w:t>realisierte</w:t>
      </w:r>
      <w:r w:rsidR="00057E59" w:rsidRPr="008B2E36">
        <w:rPr>
          <w:rFonts w:ascii="Times New Roman" w:hAnsi="Times New Roman" w:cs="Times New Roman"/>
          <w:sz w:val="24"/>
          <w:szCs w:val="24"/>
          <w:lang w:val="de-DE"/>
        </w:rPr>
        <w:t>n</w:t>
      </w:r>
      <w:r w:rsidRPr="008B2E36">
        <w:rPr>
          <w:rFonts w:ascii="Times New Roman" w:hAnsi="Times New Roman" w:cs="Times New Roman"/>
          <w:sz w:val="24"/>
          <w:szCs w:val="24"/>
          <w:lang w:val="de-DE"/>
        </w:rPr>
        <w:t xml:space="preserve"> Konjunktion </w:t>
      </w:r>
      <w:r w:rsidRPr="008B2E36">
        <w:rPr>
          <w:rFonts w:ascii="Times New Roman" w:hAnsi="Times New Roman" w:cs="Times New Roman"/>
          <w:i/>
          <w:sz w:val="24"/>
          <w:szCs w:val="24"/>
          <w:lang w:val="de-DE"/>
        </w:rPr>
        <w:t xml:space="preserve">to </w:t>
      </w:r>
      <w:r w:rsidRPr="008B2E36">
        <w:rPr>
          <w:rFonts w:ascii="Times New Roman" w:hAnsi="Times New Roman" w:cs="Times New Roman"/>
          <w:sz w:val="24"/>
          <w:szCs w:val="24"/>
          <w:lang w:val="de-DE"/>
        </w:rPr>
        <w:t xml:space="preserve">und des Namens </w:t>
      </w:r>
      <w:r w:rsidRPr="008B2E36">
        <w:rPr>
          <w:rFonts w:ascii="Times New Roman" w:hAnsi="Times New Roman" w:cs="Times New Roman"/>
          <w:i/>
          <w:sz w:val="24"/>
          <w:szCs w:val="24"/>
          <w:lang w:val="de-DE"/>
        </w:rPr>
        <w:t xml:space="preserve">Toto </w:t>
      </w:r>
      <w:r w:rsidRPr="008B2E36">
        <w:rPr>
          <w:rFonts w:ascii="Times New Roman" w:hAnsi="Times New Roman" w:cs="Times New Roman"/>
          <w:sz w:val="24"/>
          <w:szCs w:val="24"/>
          <w:lang w:val="de-DE"/>
        </w:rPr>
        <w:t>basiert.</w:t>
      </w:r>
      <w:r w:rsidR="004012B9" w:rsidRPr="008B2E36">
        <w:rPr>
          <w:rFonts w:ascii="Times New Roman" w:hAnsi="Times New Roman" w:cs="Times New Roman"/>
          <w:sz w:val="24"/>
          <w:szCs w:val="24"/>
          <w:lang w:val="de-DE"/>
        </w:rPr>
        <w:t xml:space="preserve"> </w:t>
      </w:r>
      <w:r w:rsidR="00483F69" w:rsidRPr="008B2E36">
        <w:rPr>
          <w:rFonts w:ascii="Times New Roman" w:hAnsi="Times New Roman" w:cs="Times New Roman"/>
          <w:sz w:val="24"/>
          <w:szCs w:val="24"/>
          <w:lang w:val="de-DE"/>
        </w:rPr>
        <w:t xml:space="preserve">Außerdem verwendet Nabokov Lexeme mit stimmlosen Konsonanten, um das dumpfe Geräusch der Schreibmaschine zu vermitteln. </w:t>
      </w:r>
      <w:r w:rsidR="004012B9" w:rsidRPr="008B2E36">
        <w:rPr>
          <w:rFonts w:ascii="Times New Roman" w:hAnsi="Times New Roman" w:cs="Times New Roman"/>
          <w:sz w:val="24"/>
          <w:szCs w:val="24"/>
          <w:lang w:val="de-DE"/>
        </w:rPr>
        <w:t xml:space="preserve">Die zu erhaltene Ebene ist in diesem Fall die Funktionsebene. Der Übersetzer soll – wie auch der Autor – das Geräusch einer Schreibmaschine </w:t>
      </w:r>
      <w:r w:rsidR="00DA2C39" w:rsidRPr="008B2E36">
        <w:rPr>
          <w:rFonts w:ascii="Times New Roman" w:hAnsi="Times New Roman" w:cs="Times New Roman"/>
          <w:sz w:val="24"/>
          <w:szCs w:val="24"/>
          <w:lang w:val="de-DE"/>
        </w:rPr>
        <w:t>nachahmen</w:t>
      </w:r>
      <w:r w:rsidR="004012B9" w:rsidRPr="008B2E36">
        <w:rPr>
          <w:rFonts w:ascii="Times New Roman" w:hAnsi="Times New Roman" w:cs="Times New Roman"/>
          <w:sz w:val="24"/>
          <w:szCs w:val="24"/>
          <w:lang w:val="de-DE"/>
        </w:rPr>
        <w:t xml:space="preserve">. </w:t>
      </w:r>
      <w:r w:rsidR="00DA2C39" w:rsidRPr="008B2E36">
        <w:rPr>
          <w:rFonts w:ascii="Times New Roman" w:hAnsi="Times New Roman" w:cs="Times New Roman"/>
          <w:sz w:val="24"/>
          <w:szCs w:val="24"/>
          <w:lang w:val="de-DE"/>
        </w:rPr>
        <w:t>Dabei ist nicht zwingend notwendig, sich  an das vom Ausgangstext vorgegeben</w:t>
      </w:r>
      <w:r w:rsidR="00483F69" w:rsidRPr="008B2E36">
        <w:rPr>
          <w:rFonts w:ascii="Times New Roman" w:hAnsi="Times New Roman" w:cs="Times New Roman"/>
          <w:sz w:val="24"/>
          <w:szCs w:val="24"/>
          <w:lang w:val="de-DE"/>
        </w:rPr>
        <w:t>e</w:t>
      </w:r>
      <w:r w:rsidR="00DA2C39" w:rsidRPr="008B2E36">
        <w:rPr>
          <w:rFonts w:ascii="Times New Roman" w:hAnsi="Times New Roman" w:cs="Times New Roman"/>
          <w:sz w:val="24"/>
          <w:szCs w:val="24"/>
          <w:lang w:val="de-DE"/>
        </w:rPr>
        <w:t xml:space="preserve"> Muster zu halten, </w:t>
      </w:r>
      <w:r w:rsidR="000B3E8C" w:rsidRPr="008B2E36">
        <w:rPr>
          <w:rFonts w:ascii="Times New Roman" w:hAnsi="Times New Roman" w:cs="Times New Roman"/>
          <w:sz w:val="24"/>
          <w:szCs w:val="24"/>
          <w:lang w:val="de-DE"/>
        </w:rPr>
        <w:t>an dieser Stelle</w:t>
      </w:r>
      <w:r w:rsidR="00DA2C39" w:rsidRPr="008B2E36">
        <w:rPr>
          <w:rFonts w:ascii="Times New Roman" w:hAnsi="Times New Roman" w:cs="Times New Roman"/>
          <w:sz w:val="24"/>
          <w:szCs w:val="24"/>
          <w:lang w:val="de-DE"/>
        </w:rPr>
        <w:t xml:space="preserve"> sind der Kreativität des Übersetzers keine Grenzen gesetzt. Dietmar Schulte entscheidet sich jedoch ebenfalls für das stimmlose </w:t>
      </w:r>
      <w:r w:rsidR="00DA2C39" w:rsidRPr="008B2E36">
        <w:rPr>
          <w:rFonts w:ascii="Times New Roman" w:hAnsi="Times New Roman" w:cs="Times New Roman"/>
          <w:i/>
          <w:sz w:val="24"/>
          <w:szCs w:val="24"/>
          <w:lang w:val="de-DE"/>
        </w:rPr>
        <w:t xml:space="preserve">t </w:t>
      </w:r>
      <w:r w:rsidR="00DA2C39" w:rsidRPr="008B2E36">
        <w:rPr>
          <w:rFonts w:ascii="Times New Roman" w:hAnsi="Times New Roman" w:cs="Times New Roman"/>
          <w:sz w:val="24"/>
          <w:szCs w:val="24"/>
          <w:lang w:val="de-DE"/>
        </w:rPr>
        <w:t xml:space="preserve">und bietet folgende </w:t>
      </w:r>
      <w:r w:rsidR="0022299F" w:rsidRPr="008B2E36">
        <w:rPr>
          <w:rFonts w:ascii="Times New Roman" w:hAnsi="Times New Roman" w:cs="Times New Roman"/>
          <w:sz w:val="24"/>
          <w:szCs w:val="24"/>
          <w:lang w:val="de-DE"/>
        </w:rPr>
        <w:t>Lösung</w:t>
      </w:r>
      <w:r w:rsidR="00914D31" w:rsidRPr="008B2E36">
        <w:rPr>
          <w:rFonts w:ascii="Times New Roman" w:hAnsi="Times New Roman" w:cs="Times New Roman"/>
          <w:sz w:val="24"/>
          <w:szCs w:val="24"/>
          <w:lang w:val="de-DE"/>
        </w:rPr>
        <w:t xml:space="preserve"> an</w:t>
      </w:r>
      <w:r w:rsidR="00DA2C39" w:rsidRPr="008B2E36">
        <w:rPr>
          <w:rFonts w:ascii="Times New Roman" w:hAnsi="Times New Roman" w:cs="Times New Roman"/>
          <w:sz w:val="24"/>
          <w:szCs w:val="24"/>
          <w:lang w:val="de-DE"/>
        </w:rPr>
        <w:t>: „Der Schwiegervater diktierte etwas, aber die Schreibmaschine blieb bei ihrer eigenen Version – und wiederholte mit raschem Geklapper das Wort ‚tipp‘ in etwa folgendem Tonfall: tipp tippetip tipp tipp tipp tippse tipp nicht […]“.</w:t>
      </w:r>
      <w:r w:rsidR="004C1741" w:rsidRPr="008B2E36">
        <w:rPr>
          <w:rFonts w:ascii="Times New Roman" w:hAnsi="Times New Roman" w:cs="Times New Roman"/>
          <w:sz w:val="24"/>
          <w:szCs w:val="24"/>
          <w:lang w:val="de-DE"/>
        </w:rPr>
        <w:t xml:space="preserve"> </w:t>
      </w:r>
      <w:r w:rsidR="00483F69" w:rsidRPr="008B2E36">
        <w:rPr>
          <w:rFonts w:ascii="Times New Roman" w:hAnsi="Times New Roman" w:cs="Times New Roman"/>
          <w:sz w:val="24"/>
          <w:szCs w:val="24"/>
          <w:lang w:val="de-DE"/>
        </w:rPr>
        <w:t>Die Übersetzung ist durchaus gelungen, die Funktion</w:t>
      </w:r>
      <w:r w:rsidR="007E03CC" w:rsidRPr="008B2E36">
        <w:rPr>
          <w:rFonts w:ascii="Times New Roman" w:hAnsi="Times New Roman" w:cs="Times New Roman"/>
          <w:sz w:val="24"/>
          <w:szCs w:val="24"/>
          <w:lang w:val="de-DE"/>
        </w:rPr>
        <w:t>s</w:t>
      </w:r>
      <w:r w:rsidR="00483F69" w:rsidRPr="008B2E36">
        <w:rPr>
          <w:rFonts w:ascii="Times New Roman" w:hAnsi="Times New Roman" w:cs="Times New Roman"/>
          <w:sz w:val="24"/>
          <w:szCs w:val="24"/>
          <w:lang w:val="de-DE"/>
        </w:rPr>
        <w:t xml:space="preserve">ebene wurde erhalten, jedoch </w:t>
      </w:r>
      <w:r w:rsidR="000B3E8C" w:rsidRPr="008B2E36">
        <w:rPr>
          <w:rFonts w:ascii="Times New Roman" w:hAnsi="Times New Roman" w:cs="Times New Roman"/>
          <w:sz w:val="24"/>
          <w:szCs w:val="24"/>
          <w:lang w:val="de-DE"/>
        </w:rPr>
        <w:t>fiel</w:t>
      </w:r>
      <w:r w:rsidR="00483F69" w:rsidRPr="008B2E36">
        <w:rPr>
          <w:rFonts w:ascii="Times New Roman" w:hAnsi="Times New Roman" w:cs="Times New Roman"/>
          <w:sz w:val="24"/>
          <w:szCs w:val="24"/>
          <w:lang w:val="de-DE"/>
        </w:rPr>
        <w:t xml:space="preserve"> der Inhalt </w:t>
      </w:r>
      <w:r w:rsidR="000B3E8C" w:rsidRPr="008B2E36">
        <w:rPr>
          <w:rFonts w:ascii="Times New Roman" w:hAnsi="Times New Roman" w:cs="Times New Roman"/>
          <w:sz w:val="24"/>
          <w:szCs w:val="24"/>
          <w:lang w:val="de-DE"/>
        </w:rPr>
        <w:t>etwas unter den Tisch</w:t>
      </w:r>
      <w:r w:rsidR="00483F69" w:rsidRPr="008B2E36">
        <w:rPr>
          <w:rFonts w:ascii="Times New Roman" w:hAnsi="Times New Roman" w:cs="Times New Roman"/>
          <w:sz w:val="24"/>
          <w:szCs w:val="24"/>
          <w:lang w:val="de-DE"/>
        </w:rPr>
        <w:t>, der Satz ergibt kaum Sinn.</w:t>
      </w:r>
      <w:r w:rsidR="007E03CC" w:rsidRPr="008B2E36">
        <w:rPr>
          <w:rFonts w:ascii="Times New Roman" w:hAnsi="Times New Roman" w:cs="Times New Roman"/>
          <w:sz w:val="24"/>
          <w:szCs w:val="24"/>
          <w:lang w:val="de-DE"/>
        </w:rPr>
        <w:t xml:space="preserve"> Meines Erachtens wäre es durchaus interessanter, einen Satz zu konstruieren, der zusätzlich einen bestimmten Inhalt in sich tragen würde. Dabei ist die Art des Inhalts </w:t>
      </w:r>
      <w:r w:rsidR="00A27F0C" w:rsidRPr="008B2E36">
        <w:rPr>
          <w:rFonts w:ascii="Times New Roman" w:hAnsi="Times New Roman" w:cs="Times New Roman"/>
          <w:sz w:val="24"/>
          <w:szCs w:val="24"/>
          <w:lang w:val="de-DE"/>
        </w:rPr>
        <w:t>vollkommen unwichtig und dies bietet dem Übersetzer</w:t>
      </w:r>
      <w:r w:rsidR="007E03CC" w:rsidRPr="008B2E36">
        <w:rPr>
          <w:rFonts w:ascii="Times New Roman" w:hAnsi="Times New Roman" w:cs="Times New Roman"/>
          <w:sz w:val="24"/>
          <w:szCs w:val="24"/>
          <w:lang w:val="de-DE"/>
        </w:rPr>
        <w:t xml:space="preserve"> </w:t>
      </w:r>
      <w:r w:rsidR="00057E59" w:rsidRPr="008B2E36">
        <w:rPr>
          <w:rFonts w:ascii="Times New Roman" w:hAnsi="Times New Roman" w:cs="Times New Roman"/>
          <w:sz w:val="24"/>
          <w:szCs w:val="24"/>
          <w:lang w:val="de-DE"/>
        </w:rPr>
        <w:t xml:space="preserve">wiederum </w:t>
      </w:r>
      <w:r w:rsidR="007E03CC" w:rsidRPr="008B2E36">
        <w:rPr>
          <w:rFonts w:ascii="Times New Roman" w:hAnsi="Times New Roman" w:cs="Times New Roman"/>
          <w:sz w:val="24"/>
          <w:szCs w:val="24"/>
          <w:lang w:val="de-DE"/>
        </w:rPr>
        <w:t>ein</w:t>
      </w:r>
      <w:r w:rsidR="000B3E8C" w:rsidRPr="008B2E36">
        <w:rPr>
          <w:rFonts w:ascii="Times New Roman" w:hAnsi="Times New Roman" w:cs="Times New Roman"/>
          <w:sz w:val="24"/>
          <w:szCs w:val="24"/>
          <w:lang w:val="de-DE"/>
        </w:rPr>
        <w:t>en größeren</w:t>
      </w:r>
      <w:r w:rsidR="007E03CC" w:rsidRPr="008B2E36">
        <w:rPr>
          <w:rFonts w:ascii="Times New Roman" w:hAnsi="Times New Roman" w:cs="Times New Roman"/>
          <w:sz w:val="24"/>
          <w:szCs w:val="24"/>
          <w:lang w:val="de-DE"/>
        </w:rPr>
        <w:t xml:space="preserve"> Spielraum. Eine mögliche </w:t>
      </w:r>
      <w:r w:rsidR="00483F69" w:rsidRPr="008B2E36">
        <w:rPr>
          <w:rFonts w:ascii="Times New Roman" w:hAnsi="Times New Roman" w:cs="Times New Roman"/>
          <w:sz w:val="24"/>
          <w:szCs w:val="24"/>
          <w:lang w:val="de-DE"/>
        </w:rPr>
        <w:t>Lösung wäre zum Beispiel folgende: „</w:t>
      </w:r>
      <w:r w:rsidR="004C1741" w:rsidRPr="008B2E36">
        <w:rPr>
          <w:rFonts w:ascii="Times New Roman" w:hAnsi="Times New Roman" w:cs="Times New Roman"/>
          <w:sz w:val="24"/>
          <w:szCs w:val="24"/>
          <w:lang w:val="de-DE"/>
        </w:rPr>
        <w:t xml:space="preserve">Tippse tippt tipp tapp Tag und Nacht, Tippse, tipp nicht, </w:t>
      </w:r>
      <w:r w:rsidR="00483F69" w:rsidRPr="008B2E36">
        <w:rPr>
          <w:rFonts w:ascii="Times New Roman" w:hAnsi="Times New Roman" w:cs="Times New Roman"/>
          <w:sz w:val="24"/>
          <w:szCs w:val="24"/>
          <w:lang w:val="de-DE"/>
        </w:rPr>
        <w:t>Tippen macht Krach.“</w:t>
      </w:r>
      <w:r w:rsidR="007E03CC" w:rsidRPr="008B2E36">
        <w:rPr>
          <w:rFonts w:ascii="Times New Roman" w:hAnsi="Times New Roman" w:cs="Times New Roman"/>
          <w:sz w:val="24"/>
          <w:szCs w:val="24"/>
          <w:lang w:val="de-DE"/>
        </w:rPr>
        <w:t xml:space="preserve"> </w:t>
      </w:r>
    </w:p>
    <w:p w:rsidR="00B84937" w:rsidRPr="006012CC" w:rsidRDefault="00483F69" w:rsidP="009016F1">
      <w:pPr>
        <w:spacing w:after="120" w:line="360" w:lineRule="auto"/>
        <w:jc w:val="both"/>
        <w:rPr>
          <w:rFonts w:ascii="Times New Roman" w:hAnsi="Times New Roman" w:cs="Times New Roman"/>
          <w:sz w:val="24"/>
          <w:szCs w:val="24"/>
          <w:lang w:val="ru-RU"/>
        </w:rPr>
      </w:pPr>
      <w:r w:rsidRPr="00B84937">
        <w:rPr>
          <w:rFonts w:ascii="Times New Roman" w:hAnsi="Times New Roman" w:cs="Times New Roman"/>
          <w:sz w:val="24"/>
          <w:szCs w:val="24"/>
          <w:lang w:val="ru-RU"/>
        </w:rPr>
        <w:t xml:space="preserve">6) </w:t>
      </w:r>
    </w:p>
    <w:p w:rsidR="00B84937" w:rsidRPr="00B84937" w:rsidRDefault="00B84937" w:rsidP="00B84937">
      <w:pPr>
        <w:spacing w:after="120" w:line="240" w:lineRule="auto"/>
        <w:ind w:left="567"/>
        <w:jc w:val="both"/>
        <w:rPr>
          <w:rFonts w:ascii="Times New Roman" w:hAnsi="Times New Roman" w:cs="Times New Roman"/>
          <w:sz w:val="24"/>
          <w:szCs w:val="24"/>
          <w:lang w:val="ru-RU"/>
        </w:rPr>
      </w:pPr>
      <w:r w:rsidRPr="00B84937">
        <w:rPr>
          <w:rFonts w:ascii="Times New Roman" w:hAnsi="Times New Roman" w:cs="Times New Roman"/>
          <w:sz w:val="24"/>
          <w:szCs w:val="24"/>
          <w:lang w:val="ru-RU"/>
        </w:rPr>
        <w:t>„</w:t>
      </w:r>
      <w:r>
        <w:rPr>
          <w:rFonts w:ascii="Times New Roman" w:hAnsi="Times New Roman" w:cs="Times New Roman"/>
          <w:sz w:val="24"/>
          <w:szCs w:val="24"/>
          <w:lang w:val="ru-RU"/>
        </w:rPr>
        <w:t xml:space="preserve">Погода меж тем потеплела, и раза два Лужина говорила мужу, что вот, когда уедет наконец эта несчастная женщина с несчастным своим ребенком и </w:t>
      </w:r>
      <w:r w:rsidRPr="00B84937">
        <w:rPr>
          <w:rFonts w:ascii="Times New Roman" w:hAnsi="Times New Roman" w:cs="Times New Roman"/>
          <w:i/>
          <w:sz w:val="24"/>
          <w:szCs w:val="24"/>
          <w:lang w:val="ru-RU"/>
        </w:rPr>
        <w:t>неудобопоказуемым</w:t>
      </w:r>
      <w:r>
        <w:rPr>
          <w:rFonts w:ascii="Times New Roman" w:hAnsi="Times New Roman" w:cs="Times New Roman"/>
          <w:sz w:val="24"/>
          <w:szCs w:val="24"/>
          <w:lang w:val="ru-RU"/>
        </w:rPr>
        <w:t xml:space="preserve"> мужем, надо будет в первый же день, не откладывая, побывать на кладбище, и Лужин кивал, старательно улыбаясь</w:t>
      </w:r>
      <w:r w:rsidRPr="00B84937">
        <w:rPr>
          <w:rFonts w:ascii="Times New Roman" w:hAnsi="Times New Roman" w:cs="Times New Roman"/>
          <w:sz w:val="24"/>
          <w:szCs w:val="24"/>
          <w:lang w:val="ru-RU"/>
        </w:rPr>
        <w:t xml:space="preserve">“ </w:t>
      </w:r>
      <w:r w:rsidR="00290626" w:rsidRPr="00B84937">
        <w:rPr>
          <w:rFonts w:ascii="Times New Roman" w:hAnsi="Times New Roman" w:cs="Times New Roman"/>
          <w:sz w:val="24"/>
          <w:szCs w:val="24"/>
          <w:lang w:val="ru-RU"/>
        </w:rPr>
        <w:t>(</w:t>
      </w:r>
      <w:r w:rsidR="00290626">
        <w:rPr>
          <w:rFonts w:ascii="Times New Roman" w:hAnsi="Times New Roman" w:cs="Times New Roman"/>
          <w:sz w:val="24"/>
          <w:szCs w:val="24"/>
        </w:rPr>
        <w:t>Hervorhebung</w:t>
      </w:r>
      <w:r w:rsidR="00290626" w:rsidRPr="00B84937">
        <w:rPr>
          <w:rFonts w:ascii="Times New Roman" w:hAnsi="Times New Roman" w:cs="Times New Roman"/>
          <w:sz w:val="24"/>
          <w:szCs w:val="24"/>
          <w:lang w:val="ru-RU"/>
        </w:rPr>
        <w:t xml:space="preserve"> </w:t>
      </w:r>
      <w:r w:rsidR="00290626">
        <w:rPr>
          <w:rFonts w:ascii="Times New Roman" w:hAnsi="Times New Roman" w:cs="Times New Roman"/>
          <w:sz w:val="24"/>
          <w:szCs w:val="24"/>
        </w:rPr>
        <w:t>von</w:t>
      </w:r>
      <w:r w:rsidR="00290626" w:rsidRPr="00B84937">
        <w:rPr>
          <w:rFonts w:ascii="Times New Roman" w:hAnsi="Times New Roman" w:cs="Times New Roman"/>
          <w:sz w:val="24"/>
          <w:szCs w:val="24"/>
          <w:lang w:val="ru-RU"/>
        </w:rPr>
        <w:t xml:space="preserve"> </w:t>
      </w:r>
      <w:r w:rsidR="00290626">
        <w:rPr>
          <w:rFonts w:ascii="Times New Roman" w:hAnsi="Times New Roman" w:cs="Times New Roman"/>
          <w:sz w:val="24"/>
          <w:szCs w:val="24"/>
        </w:rPr>
        <w:t>mir</w:t>
      </w:r>
      <w:r w:rsidR="00290626" w:rsidRPr="00B84937">
        <w:rPr>
          <w:rFonts w:ascii="Times New Roman" w:hAnsi="Times New Roman" w:cs="Times New Roman"/>
          <w:sz w:val="24"/>
          <w:szCs w:val="24"/>
          <w:lang w:val="ru-RU"/>
        </w:rPr>
        <w:t xml:space="preserve">). </w:t>
      </w:r>
    </w:p>
    <w:p w:rsidR="00B84937" w:rsidRPr="00B84937" w:rsidRDefault="00B84937" w:rsidP="00B84937">
      <w:pPr>
        <w:spacing w:after="120" w:line="240" w:lineRule="auto"/>
        <w:ind w:left="567"/>
        <w:jc w:val="both"/>
        <w:rPr>
          <w:rFonts w:ascii="Times New Roman" w:hAnsi="Times New Roman" w:cs="Times New Roman"/>
          <w:sz w:val="24"/>
          <w:szCs w:val="24"/>
          <w:lang w:val="ru-RU"/>
        </w:rPr>
      </w:pPr>
    </w:p>
    <w:p w:rsidR="00483F69" w:rsidRPr="008B2E36" w:rsidRDefault="00BB142F" w:rsidP="009016F1">
      <w:pPr>
        <w:spacing w:after="120" w:line="360" w:lineRule="auto"/>
        <w:jc w:val="both"/>
        <w:rPr>
          <w:rFonts w:ascii="Times New Roman" w:hAnsi="Times New Roman" w:cs="Times New Roman"/>
          <w:sz w:val="24"/>
          <w:szCs w:val="24"/>
          <w:lang w:val="de-DE"/>
        </w:rPr>
      </w:pPr>
      <w:r w:rsidRPr="00C42E79">
        <w:rPr>
          <w:rFonts w:ascii="Times New Roman" w:hAnsi="Times New Roman" w:cs="Times New Roman"/>
          <w:sz w:val="24"/>
          <w:szCs w:val="24"/>
          <w:lang w:val="ru-RU"/>
        </w:rPr>
        <w:t xml:space="preserve"> </w:t>
      </w:r>
      <w:r w:rsidR="00290626" w:rsidRPr="008B2E36">
        <w:rPr>
          <w:rFonts w:ascii="Times New Roman" w:hAnsi="Times New Roman" w:cs="Times New Roman"/>
          <w:sz w:val="24"/>
          <w:szCs w:val="24"/>
          <w:lang w:val="de-DE"/>
        </w:rPr>
        <w:t xml:space="preserve">Dieses Wortspiel beruht auf dem Okkasionalismus </w:t>
      </w:r>
      <w:r w:rsidR="00290626" w:rsidRPr="008B2E36">
        <w:rPr>
          <w:rFonts w:ascii="Times New Roman" w:hAnsi="Times New Roman" w:cs="Times New Roman"/>
          <w:i/>
          <w:sz w:val="24"/>
          <w:szCs w:val="24"/>
          <w:lang w:val="de-DE"/>
        </w:rPr>
        <w:t xml:space="preserve">neudobopokazuemyj. </w:t>
      </w:r>
      <w:r w:rsidR="00290626" w:rsidRPr="008B2E36">
        <w:rPr>
          <w:rFonts w:ascii="Times New Roman" w:hAnsi="Times New Roman" w:cs="Times New Roman"/>
          <w:sz w:val="24"/>
          <w:szCs w:val="24"/>
          <w:lang w:val="de-DE"/>
        </w:rPr>
        <w:t xml:space="preserve">Der Autor konstruiert ein Adjektiv aus dem Wortgefüge </w:t>
      </w:r>
      <w:r w:rsidR="00290626" w:rsidRPr="008B2E36">
        <w:rPr>
          <w:rFonts w:ascii="Times New Roman" w:hAnsi="Times New Roman" w:cs="Times New Roman"/>
          <w:i/>
          <w:sz w:val="24"/>
          <w:szCs w:val="24"/>
          <w:lang w:val="de-DE"/>
        </w:rPr>
        <w:t>neudobno pokazyvatj</w:t>
      </w:r>
      <w:r w:rsidR="004A053C" w:rsidRPr="008B2E36">
        <w:rPr>
          <w:rFonts w:ascii="Times New Roman" w:hAnsi="Times New Roman" w:cs="Times New Roman"/>
          <w:i/>
          <w:sz w:val="24"/>
          <w:szCs w:val="24"/>
          <w:lang w:val="de-DE"/>
        </w:rPr>
        <w:t xml:space="preserve"> </w:t>
      </w:r>
      <w:r w:rsidR="004A053C" w:rsidRPr="008B2E36">
        <w:rPr>
          <w:rFonts w:ascii="Times New Roman" w:hAnsi="Times New Roman" w:cs="Times New Roman"/>
          <w:sz w:val="24"/>
          <w:szCs w:val="24"/>
          <w:lang w:val="de-DE"/>
        </w:rPr>
        <w:t>und füllt somit eine Systemleerstelle. Der Übersetzer liefert folgende Lösung: „</w:t>
      </w:r>
      <w:r w:rsidR="00B84937" w:rsidRPr="008B2E36">
        <w:rPr>
          <w:rFonts w:ascii="Times New Roman" w:hAnsi="Times New Roman" w:cs="Times New Roman"/>
          <w:sz w:val="24"/>
          <w:szCs w:val="24"/>
          <w:lang w:val="de-DE"/>
        </w:rPr>
        <w:t xml:space="preserve">Das Wetter war inzwischen wärmer geworden, und wiederholt versicherte Frau Lushin ihrem Mann, </w:t>
      </w:r>
      <w:r w:rsidR="00881E39" w:rsidRPr="008B2E36">
        <w:rPr>
          <w:rFonts w:ascii="Times New Roman" w:hAnsi="Times New Roman" w:cs="Times New Roman"/>
          <w:sz w:val="24"/>
          <w:szCs w:val="24"/>
          <w:lang w:val="de-DE"/>
        </w:rPr>
        <w:t>dass sie sofort und ohne Aufschub zum Friedhof hinausfahren würd</w:t>
      </w:r>
      <w:r w:rsidR="00057E59" w:rsidRPr="008B2E36">
        <w:rPr>
          <w:rFonts w:ascii="Times New Roman" w:hAnsi="Times New Roman" w:cs="Times New Roman"/>
          <w:sz w:val="24"/>
          <w:szCs w:val="24"/>
          <w:lang w:val="de-DE"/>
        </w:rPr>
        <w:t>en, sobald diese unglückselige F</w:t>
      </w:r>
      <w:r w:rsidR="00881E39" w:rsidRPr="008B2E36">
        <w:rPr>
          <w:rFonts w:ascii="Times New Roman" w:hAnsi="Times New Roman" w:cs="Times New Roman"/>
          <w:sz w:val="24"/>
          <w:szCs w:val="24"/>
          <w:lang w:val="de-DE"/>
        </w:rPr>
        <w:t xml:space="preserve">rau mit ihrem unglückseligen Kind und dem </w:t>
      </w:r>
      <w:r w:rsidR="00881E39" w:rsidRPr="008B2E36">
        <w:rPr>
          <w:rFonts w:ascii="Times New Roman" w:hAnsi="Times New Roman" w:cs="Times New Roman"/>
          <w:i/>
          <w:sz w:val="24"/>
          <w:szCs w:val="24"/>
          <w:lang w:val="de-DE"/>
        </w:rPr>
        <w:t>unvorzeigbaren</w:t>
      </w:r>
      <w:r w:rsidR="00881E39" w:rsidRPr="008B2E36">
        <w:rPr>
          <w:rFonts w:ascii="Times New Roman" w:hAnsi="Times New Roman" w:cs="Times New Roman"/>
          <w:sz w:val="24"/>
          <w:szCs w:val="24"/>
          <w:lang w:val="de-DE"/>
        </w:rPr>
        <w:t xml:space="preserve"> Gatten endlich abgereist sei, und Lushin nickte mit gewissenhaftem Lächeln“ (Hervorhebung von mir).</w:t>
      </w:r>
      <w:r w:rsidR="00660D94" w:rsidRPr="008B2E36">
        <w:rPr>
          <w:rFonts w:ascii="Times New Roman" w:hAnsi="Times New Roman" w:cs="Times New Roman"/>
          <w:sz w:val="24"/>
          <w:szCs w:val="24"/>
          <w:lang w:val="de-DE"/>
        </w:rPr>
        <w:t xml:space="preserve"> Das Anomaliesignal der deutschen Variante ist schwächer als </w:t>
      </w:r>
      <w:r w:rsidR="00D004D6" w:rsidRPr="008B2E36">
        <w:rPr>
          <w:rFonts w:ascii="Times New Roman" w:hAnsi="Times New Roman" w:cs="Times New Roman"/>
          <w:sz w:val="24"/>
          <w:szCs w:val="24"/>
          <w:lang w:val="de-DE"/>
        </w:rPr>
        <w:t>das</w:t>
      </w:r>
      <w:r w:rsidR="00660D94" w:rsidRPr="008B2E36">
        <w:rPr>
          <w:rFonts w:ascii="Times New Roman" w:hAnsi="Times New Roman" w:cs="Times New Roman"/>
          <w:sz w:val="24"/>
          <w:szCs w:val="24"/>
          <w:lang w:val="de-DE"/>
        </w:rPr>
        <w:t xml:space="preserve"> </w:t>
      </w:r>
      <w:r w:rsidR="000B3E8C" w:rsidRPr="008B2E36">
        <w:rPr>
          <w:rFonts w:ascii="Times New Roman" w:hAnsi="Times New Roman" w:cs="Times New Roman"/>
          <w:sz w:val="24"/>
          <w:szCs w:val="24"/>
          <w:lang w:val="de-DE"/>
        </w:rPr>
        <w:t>des Originals</w:t>
      </w:r>
      <w:r w:rsidR="00660D94" w:rsidRPr="008B2E36">
        <w:rPr>
          <w:rFonts w:ascii="Times New Roman" w:hAnsi="Times New Roman" w:cs="Times New Roman"/>
          <w:sz w:val="24"/>
          <w:szCs w:val="24"/>
          <w:lang w:val="de-DE"/>
        </w:rPr>
        <w:t>,</w:t>
      </w:r>
      <w:r w:rsidR="000B3E8C" w:rsidRPr="008B2E36">
        <w:rPr>
          <w:rFonts w:ascii="Times New Roman" w:hAnsi="Times New Roman" w:cs="Times New Roman"/>
          <w:sz w:val="24"/>
          <w:szCs w:val="24"/>
          <w:lang w:val="de-DE"/>
        </w:rPr>
        <w:t xml:space="preserve"> weil es im Deutschen das Lexem </w:t>
      </w:r>
      <w:r w:rsidR="000B3E8C" w:rsidRPr="008B2E36">
        <w:rPr>
          <w:rFonts w:ascii="Times New Roman" w:hAnsi="Times New Roman" w:cs="Times New Roman"/>
          <w:i/>
          <w:sz w:val="24"/>
          <w:szCs w:val="24"/>
          <w:lang w:val="de-DE"/>
        </w:rPr>
        <w:t>vorzeigbar</w:t>
      </w:r>
      <w:r w:rsidR="00660D94" w:rsidRPr="008B2E36">
        <w:rPr>
          <w:rFonts w:ascii="Times New Roman" w:hAnsi="Times New Roman" w:cs="Times New Roman"/>
          <w:sz w:val="24"/>
          <w:szCs w:val="24"/>
          <w:lang w:val="de-DE"/>
        </w:rPr>
        <w:t xml:space="preserve"> </w:t>
      </w:r>
      <w:r w:rsidR="000B3E8C" w:rsidRPr="008B2E36">
        <w:rPr>
          <w:rFonts w:ascii="Times New Roman" w:hAnsi="Times New Roman" w:cs="Times New Roman"/>
          <w:sz w:val="24"/>
          <w:szCs w:val="24"/>
          <w:lang w:val="de-DE"/>
        </w:rPr>
        <w:t xml:space="preserve">gibt, </w:t>
      </w:r>
      <w:r w:rsidR="00660D94" w:rsidRPr="008B2E36">
        <w:rPr>
          <w:rFonts w:ascii="Times New Roman" w:hAnsi="Times New Roman" w:cs="Times New Roman"/>
          <w:sz w:val="24"/>
          <w:szCs w:val="24"/>
          <w:lang w:val="de-DE"/>
        </w:rPr>
        <w:t xml:space="preserve">daher wird dieses Wortspiel vom zielsprachigen Rezipienten vermutlich nicht als solches aufgefasst werden. Wenn man jedoch </w:t>
      </w:r>
      <w:r w:rsidR="000B3E8C" w:rsidRPr="008B2E36">
        <w:rPr>
          <w:rFonts w:ascii="Times New Roman" w:hAnsi="Times New Roman" w:cs="Times New Roman"/>
          <w:sz w:val="24"/>
          <w:szCs w:val="24"/>
          <w:lang w:val="de-DE"/>
        </w:rPr>
        <w:t xml:space="preserve">ebenfalls </w:t>
      </w:r>
      <w:r w:rsidR="00660D94" w:rsidRPr="008B2E36">
        <w:rPr>
          <w:rFonts w:ascii="Times New Roman" w:hAnsi="Times New Roman" w:cs="Times New Roman"/>
          <w:sz w:val="24"/>
          <w:szCs w:val="24"/>
          <w:lang w:val="de-DE"/>
        </w:rPr>
        <w:t>mit ei</w:t>
      </w:r>
      <w:r w:rsidR="000B3E8C" w:rsidRPr="008B2E36">
        <w:rPr>
          <w:rFonts w:ascii="Times New Roman" w:hAnsi="Times New Roman" w:cs="Times New Roman"/>
          <w:sz w:val="24"/>
          <w:szCs w:val="24"/>
          <w:lang w:val="de-DE"/>
        </w:rPr>
        <w:t>nem Okkasionalismus</w:t>
      </w:r>
      <w:r w:rsidR="00660D94" w:rsidRPr="008B2E36">
        <w:rPr>
          <w:rFonts w:ascii="Times New Roman" w:hAnsi="Times New Roman" w:cs="Times New Roman"/>
          <w:sz w:val="24"/>
          <w:szCs w:val="24"/>
          <w:lang w:val="de-DE"/>
        </w:rPr>
        <w:t xml:space="preserve"> arbeiten würde, entstünde das </w:t>
      </w:r>
      <w:r w:rsidR="0022299F" w:rsidRPr="008B2E36">
        <w:rPr>
          <w:rFonts w:ascii="Times New Roman" w:hAnsi="Times New Roman" w:cs="Times New Roman"/>
          <w:sz w:val="24"/>
          <w:szCs w:val="24"/>
          <w:lang w:val="de-DE"/>
        </w:rPr>
        <w:t xml:space="preserve">bereits erwähnte </w:t>
      </w:r>
      <w:r w:rsidR="00660D94" w:rsidRPr="008B2E36">
        <w:rPr>
          <w:rFonts w:ascii="Times New Roman" w:hAnsi="Times New Roman" w:cs="Times New Roman"/>
          <w:sz w:val="24"/>
          <w:szCs w:val="24"/>
          <w:lang w:val="de-DE"/>
        </w:rPr>
        <w:t xml:space="preserve">Problem der </w:t>
      </w:r>
      <w:r w:rsidR="00D004D6" w:rsidRPr="008B2E36">
        <w:rPr>
          <w:rFonts w:ascii="Times New Roman" w:hAnsi="Times New Roman" w:cs="Times New Roman"/>
          <w:sz w:val="24"/>
          <w:szCs w:val="24"/>
          <w:lang w:val="de-DE"/>
        </w:rPr>
        <w:t xml:space="preserve">„fehlerhaften Übersetzung“, also kann die vorliegende </w:t>
      </w:r>
      <w:r w:rsidR="00A31AB0" w:rsidRPr="008B2E36">
        <w:rPr>
          <w:rFonts w:ascii="Times New Roman" w:hAnsi="Times New Roman" w:cs="Times New Roman"/>
          <w:sz w:val="24"/>
          <w:szCs w:val="24"/>
          <w:lang w:val="de-DE"/>
        </w:rPr>
        <w:t>Lösung</w:t>
      </w:r>
      <w:r w:rsidR="00D004D6" w:rsidRPr="008B2E36">
        <w:rPr>
          <w:rFonts w:ascii="Times New Roman" w:hAnsi="Times New Roman" w:cs="Times New Roman"/>
          <w:sz w:val="24"/>
          <w:szCs w:val="24"/>
          <w:lang w:val="de-DE"/>
        </w:rPr>
        <w:t xml:space="preserve"> als gelungen betrachtet werden. </w:t>
      </w:r>
    </w:p>
    <w:p w:rsidR="005D120E" w:rsidRPr="000645A2" w:rsidRDefault="005D120E" w:rsidP="009016F1">
      <w:pPr>
        <w:spacing w:after="120" w:line="360" w:lineRule="auto"/>
        <w:jc w:val="both"/>
        <w:rPr>
          <w:rFonts w:ascii="Times New Roman" w:hAnsi="Times New Roman" w:cs="Times New Roman"/>
          <w:sz w:val="24"/>
          <w:szCs w:val="24"/>
          <w:lang w:val="ru-RU"/>
        </w:rPr>
      </w:pPr>
      <w:r w:rsidRPr="000645A2">
        <w:rPr>
          <w:rFonts w:ascii="Times New Roman" w:hAnsi="Times New Roman" w:cs="Times New Roman"/>
          <w:sz w:val="24"/>
          <w:szCs w:val="24"/>
          <w:lang w:val="ru-RU"/>
        </w:rPr>
        <w:t xml:space="preserve">7) </w:t>
      </w:r>
    </w:p>
    <w:p w:rsidR="001E7826" w:rsidRDefault="00881E39" w:rsidP="001E7826">
      <w:pPr>
        <w:spacing w:after="120" w:line="240" w:lineRule="auto"/>
        <w:ind w:left="567"/>
        <w:jc w:val="both"/>
        <w:rPr>
          <w:rFonts w:ascii="Times New Roman" w:hAnsi="Times New Roman" w:cs="Times New Roman"/>
          <w:sz w:val="24"/>
          <w:szCs w:val="24"/>
          <w:lang w:val="ru-RU"/>
        </w:rPr>
      </w:pPr>
      <w:r w:rsidRPr="00881E39">
        <w:rPr>
          <w:rFonts w:ascii="Times New Roman" w:hAnsi="Times New Roman" w:cs="Times New Roman"/>
          <w:sz w:val="24"/>
          <w:szCs w:val="24"/>
          <w:lang w:val="ru-RU"/>
        </w:rPr>
        <w:t>„</w:t>
      </w:r>
      <w:r w:rsidR="001E7826">
        <w:rPr>
          <w:rFonts w:ascii="Times New Roman" w:hAnsi="Times New Roman" w:cs="Times New Roman"/>
          <w:sz w:val="24"/>
          <w:szCs w:val="24"/>
          <w:lang w:val="ru-RU"/>
        </w:rPr>
        <w:t>[...] Смирновский ответил, что он, мол, не вращается в таких кругах, и стал порицать подобное вращение и быстро объяснил, что вращается в других кругах, где вращение необходимо, и у Лужиной неприятно закружилась голова, как в Луна-парке на вращающемся диске.</w:t>
      </w:r>
      <w:r w:rsidRPr="00881E39">
        <w:rPr>
          <w:rFonts w:ascii="Times New Roman" w:hAnsi="Times New Roman" w:cs="Times New Roman"/>
          <w:sz w:val="24"/>
          <w:szCs w:val="24"/>
          <w:lang w:val="ru-RU"/>
        </w:rPr>
        <w:t>“</w:t>
      </w:r>
      <w:r w:rsidR="001E7826">
        <w:rPr>
          <w:rFonts w:ascii="Times New Roman" w:hAnsi="Times New Roman" w:cs="Times New Roman"/>
          <w:sz w:val="24"/>
          <w:szCs w:val="24"/>
          <w:lang w:val="ru-RU"/>
        </w:rPr>
        <w:t xml:space="preserve"> </w:t>
      </w:r>
    </w:p>
    <w:p w:rsidR="001E7826" w:rsidRPr="00881E39" w:rsidRDefault="001E7826" w:rsidP="001E7826">
      <w:pPr>
        <w:spacing w:after="120" w:line="240" w:lineRule="auto"/>
        <w:ind w:left="567"/>
        <w:jc w:val="both"/>
        <w:rPr>
          <w:rFonts w:ascii="Times New Roman" w:hAnsi="Times New Roman" w:cs="Times New Roman"/>
          <w:sz w:val="24"/>
          <w:szCs w:val="24"/>
          <w:lang w:val="ru-RU"/>
        </w:rPr>
      </w:pPr>
    </w:p>
    <w:p w:rsidR="00881E39" w:rsidRPr="008B2E36" w:rsidRDefault="00D004D6" w:rsidP="00881E39">
      <w:pPr>
        <w:spacing w:after="120" w:line="360" w:lineRule="auto"/>
        <w:jc w:val="both"/>
        <w:rPr>
          <w:rFonts w:ascii="Times New Roman" w:hAnsi="Times New Roman" w:cs="Times New Roman"/>
          <w:sz w:val="24"/>
          <w:szCs w:val="24"/>
          <w:lang w:val="de-DE"/>
        </w:rPr>
      </w:pPr>
      <w:r w:rsidRPr="000645A2">
        <w:rPr>
          <w:rFonts w:ascii="Times New Roman" w:hAnsi="Times New Roman" w:cs="Times New Roman"/>
          <w:sz w:val="24"/>
          <w:szCs w:val="24"/>
          <w:lang w:val="ru-RU"/>
        </w:rPr>
        <w:t xml:space="preserve"> </w:t>
      </w:r>
      <w:r w:rsidRPr="008B2E36">
        <w:rPr>
          <w:rFonts w:ascii="Times New Roman" w:hAnsi="Times New Roman" w:cs="Times New Roman"/>
          <w:sz w:val="24"/>
          <w:szCs w:val="24"/>
          <w:lang w:val="de-DE"/>
        </w:rPr>
        <w:t xml:space="preserve">Das Wortspiel beruht auf der Homonymie des Lexems </w:t>
      </w:r>
      <w:r w:rsidRPr="008B2E36">
        <w:rPr>
          <w:rFonts w:ascii="Times New Roman" w:hAnsi="Times New Roman" w:cs="Times New Roman"/>
          <w:i/>
          <w:sz w:val="24"/>
          <w:szCs w:val="24"/>
          <w:lang w:val="de-DE"/>
        </w:rPr>
        <w:t>vraščat´sja</w:t>
      </w:r>
      <w:r w:rsidRPr="008B2E36">
        <w:rPr>
          <w:rFonts w:ascii="Times New Roman" w:hAnsi="Times New Roman" w:cs="Times New Roman"/>
          <w:sz w:val="24"/>
          <w:szCs w:val="24"/>
          <w:lang w:val="de-DE"/>
        </w:rPr>
        <w:t xml:space="preserve">, welches einmal </w:t>
      </w:r>
      <w:r w:rsidR="009F5627" w:rsidRPr="008B2E36">
        <w:rPr>
          <w:rFonts w:ascii="Times New Roman" w:hAnsi="Times New Roman" w:cs="Times New Roman"/>
          <w:sz w:val="24"/>
          <w:szCs w:val="24"/>
          <w:lang w:val="de-DE"/>
        </w:rPr>
        <w:t xml:space="preserve">im übertragenen Sinne </w:t>
      </w:r>
      <w:r w:rsidRPr="008B2E36">
        <w:rPr>
          <w:rFonts w:ascii="Times New Roman" w:hAnsi="Times New Roman" w:cs="Times New Roman"/>
          <w:sz w:val="24"/>
          <w:szCs w:val="24"/>
          <w:lang w:val="de-DE"/>
        </w:rPr>
        <w:t xml:space="preserve">als Teil des idiomatischen Ausdrucks </w:t>
      </w:r>
      <w:r w:rsidRPr="008B2E36">
        <w:rPr>
          <w:rFonts w:ascii="Times New Roman" w:hAnsi="Times New Roman" w:cs="Times New Roman"/>
          <w:i/>
          <w:sz w:val="24"/>
          <w:szCs w:val="24"/>
          <w:lang w:val="de-DE"/>
        </w:rPr>
        <w:t>vraščat´sja v krugach</w:t>
      </w:r>
      <w:r w:rsidRPr="008B2E36">
        <w:rPr>
          <w:rFonts w:ascii="Times New Roman" w:hAnsi="Times New Roman" w:cs="Times New Roman"/>
          <w:sz w:val="24"/>
          <w:szCs w:val="24"/>
          <w:lang w:val="de-DE"/>
        </w:rPr>
        <w:t xml:space="preserve"> = </w:t>
      </w:r>
      <w:r w:rsidRPr="008B2E36">
        <w:rPr>
          <w:rFonts w:ascii="Times New Roman" w:hAnsi="Times New Roman" w:cs="Times New Roman"/>
          <w:i/>
          <w:sz w:val="24"/>
          <w:szCs w:val="24"/>
          <w:lang w:val="de-DE"/>
        </w:rPr>
        <w:t>in bestimmten Kreisen verkehren</w:t>
      </w:r>
      <w:r w:rsidRPr="008B2E36">
        <w:rPr>
          <w:rFonts w:ascii="Times New Roman" w:hAnsi="Times New Roman" w:cs="Times New Roman"/>
          <w:sz w:val="24"/>
          <w:szCs w:val="24"/>
          <w:lang w:val="de-DE"/>
        </w:rPr>
        <w:t xml:space="preserve"> und einmal </w:t>
      </w:r>
      <w:r w:rsidR="009F5627" w:rsidRPr="008B2E36">
        <w:rPr>
          <w:rFonts w:ascii="Times New Roman" w:hAnsi="Times New Roman" w:cs="Times New Roman"/>
          <w:sz w:val="24"/>
          <w:szCs w:val="24"/>
          <w:lang w:val="de-DE"/>
        </w:rPr>
        <w:t xml:space="preserve">in seiner Grundbedeutung </w:t>
      </w:r>
      <w:r w:rsidR="009F5627" w:rsidRPr="008B2E36">
        <w:rPr>
          <w:rFonts w:ascii="Times New Roman" w:hAnsi="Times New Roman" w:cs="Times New Roman"/>
          <w:i/>
          <w:sz w:val="24"/>
          <w:szCs w:val="24"/>
          <w:lang w:val="de-DE"/>
        </w:rPr>
        <w:t>sich drehen</w:t>
      </w:r>
      <w:r w:rsidR="007C6B18" w:rsidRPr="008B2E36">
        <w:rPr>
          <w:rFonts w:ascii="Times New Roman" w:hAnsi="Times New Roman" w:cs="Times New Roman"/>
          <w:sz w:val="24"/>
          <w:szCs w:val="24"/>
          <w:lang w:val="de-DE"/>
        </w:rPr>
        <w:t xml:space="preserve"> verwendet wird. </w:t>
      </w:r>
      <w:r w:rsidR="00EB150C" w:rsidRPr="008B2E36">
        <w:rPr>
          <w:rFonts w:ascii="Times New Roman" w:hAnsi="Times New Roman" w:cs="Times New Roman"/>
          <w:sz w:val="24"/>
          <w:szCs w:val="24"/>
          <w:lang w:val="de-DE"/>
        </w:rPr>
        <w:t>Da das russische</w:t>
      </w:r>
      <w:r w:rsidR="007C6B18" w:rsidRPr="008B2E36">
        <w:rPr>
          <w:rFonts w:ascii="Times New Roman" w:hAnsi="Times New Roman" w:cs="Times New Roman"/>
          <w:sz w:val="24"/>
          <w:szCs w:val="24"/>
          <w:lang w:val="de-DE"/>
        </w:rPr>
        <w:t xml:space="preserve"> Lexem </w:t>
      </w:r>
      <w:r w:rsidR="00EB150C" w:rsidRPr="008B2E36">
        <w:rPr>
          <w:rFonts w:ascii="Times New Roman" w:hAnsi="Times New Roman" w:cs="Times New Roman"/>
          <w:i/>
          <w:sz w:val="24"/>
          <w:szCs w:val="24"/>
          <w:lang w:val="de-DE"/>
        </w:rPr>
        <w:t>vraščat´sja</w:t>
      </w:r>
      <w:r w:rsidR="00EB150C" w:rsidRPr="008B2E36">
        <w:rPr>
          <w:rFonts w:ascii="Times New Roman" w:hAnsi="Times New Roman" w:cs="Times New Roman"/>
          <w:sz w:val="24"/>
          <w:szCs w:val="24"/>
          <w:lang w:val="de-DE"/>
        </w:rPr>
        <w:t xml:space="preserve"> </w:t>
      </w:r>
      <w:r w:rsidR="007C6B18" w:rsidRPr="008B2E36">
        <w:rPr>
          <w:rFonts w:ascii="Times New Roman" w:hAnsi="Times New Roman" w:cs="Times New Roman"/>
          <w:sz w:val="24"/>
          <w:szCs w:val="24"/>
          <w:lang w:val="de-DE"/>
        </w:rPr>
        <w:t>mit zwei unterschiedlich</w:t>
      </w:r>
      <w:r w:rsidR="00EB150C" w:rsidRPr="008B2E36">
        <w:rPr>
          <w:rFonts w:ascii="Times New Roman" w:hAnsi="Times New Roman" w:cs="Times New Roman"/>
          <w:sz w:val="24"/>
          <w:szCs w:val="24"/>
          <w:lang w:val="de-DE"/>
        </w:rPr>
        <w:t>en</w:t>
      </w:r>
      <w:r w:rsidR="007C6B18" w:rsidRPr="008B2E36">
        <w:rPr>
          <w:rFonts w:ascii="Times New Roman" w:hAnsi="Times New Roman" w:cs="Times New Roman"/>
          <w:sz w:val="24"/>
          <w:szCs w:val="24"/>
          <w:lang w:val="de-DE"/>
        </w:rPr>
        <w:t xml:space="preserve"> Lexemen ins Deutsche übertragen werden m</w:t>
      </w:r>
      <w:r w:rsidR="00463A2B" w:rsidRPr="008B2E36">
        <w:rPr>
          <w:rFonts w:ascii="Times New Roman" w:hAnsi="Times New Roman" w:cs="Times New Roman"/>
          <w:sz w:val="24"/>
          <w:szCs w:val="24"/>
          <w:lang w:val="de-DE"/>
        </w:rPr>
        <w:t>uss</w:t>
      </w:r>
      <w:r w:rsidR="007C6B18" w:rsidRPr="008B2E36">
        <w:rPr>
          <w:rFonts w:ascii="Times New Roman" w:hAnsi="Times New Roman" w:cs="Times New Roman"/>
          <w:sz w:val="24"/>
          <w:szCs w:val="24"/>
          <w:lang w:val="de-DE"/>
        </w:rPr>
        <w:t xml:space="preserve">, </w:t>
      </w:r>
      <w:r w:rsidR="00463A2B" w:rsidRPr="008B2E36">
        <w:rPr>
          <w:rFonts w:ascii="Times New Roman" w:hAnsi="Times New Roman" w:cs="Times New Roman"/>
          <w:sz w:val="24"/>
          <w:szCs w:val="24"/>
          <w:lang w:val="de-DE"/>
        </w:rPr>
        <w:t>erweist sich eine d</w:t>
      </w:r>
      <w:r w:rsidR="007C6B18" w:rsidRPr="008B2E36">
        <w:rPr>
          <w:rFonts w:ascii="Times New Roman" w:hAnsi="Times New Roman" w:cs="Times New Roman"/>
          <w:sz w:val="24"/>
          <w:szCs w:val="24"/>
          <w:lang w:val="de-DE"/>
        </w:rPr>
        <w:t>irekte Über</w:t>
      </w:r>
      <w:r w:rsidR="00463A2B" w:rsidRPr="008B2E36">
        <w:rPr>
          <w:rFonts w:ascii="Times New Roman" w:hAnsi="Times New Roman" w:cs="Times New Roman"/>
          <w:sz w:val="24"/>
          <w:szCs w:val="24"/>
          <w:lang w:val="de-DE"/>
        </w:rPr>
        <w:t>tragung</w:t>
      </w:r>
      <w:r w:rsidR="007C6B18" w:rsidRPr="008B2E36">
        <w:rPr>
          <w:rFonts w:ascii="Times New Roman" w:hAnsi="Times New Roman" w:cs="Times New Roman"/>
          <w:sz w:val="24"/>
          <w:szCs w:val="24"/>
          <w:lang w:val="de-DE"/>
        </w:rPr>
        <w:t xml:space="preserve"> des Wortspiels </w:t>
      </w:r>
      <w:r w:rsidR="00463A2B" w:rsidRPr="008B2E36">
        <w:rPr>
          <w:rFonts w:ascii="Times New Roman" w:hAnsi="Times New Roman" w:cs="Times New Roman"/>
          <w:sz w:val="24"/>
          <w:szCs w:val="24"/>
          <w:lang w:val="de-DE"/>
        </w:rPr>
        <w:t>als unmöglich</w:t>
      </w:r>
      <w:r w:rsidR="007C6B18" w:rsidRPr="008B2E36">
        <w:rPr>
          <w:rFonts w:ascii="Times New Roman" w:hAnsi="Times New Roman" w:cs="Times New Roman"/>
          <w:sz w:val="24"/>
          <w:szCs w:val="24"/>
          <w:lang w:val="de-DE"/>
        </w:rPr>
        <w:t xml:space="preserve">. Der </w:t>
      </w:r>
      <w:r w:rsidR="00EB150C" w:rsidRPr="008B2E36">
        <w:rPr>
          <w:rFonts w:ascii="Times New Roman" w:hAnsi="Times New Roman" w:cs="Times New Roman"/>
          <w:sz w:val="24"/>
          <w:szCs w:val="24"/>
          <w:lang w:val="de-DE"/>
        </w:rPr>
        <w:t xml:space="preserve">Übersetzer schwächt das Wortspiel zwar etwas ab, indem er die Technik </w:t>
      </w:r>
      <w:r w:rsidR="00463A2B" w:rsidRPr="008B2E36">
        <w:rPr>
          <w:rFonts w:ascii="Times New Roman" w:hAnsi="Times New Roman" w:cs="Times New Roman"/>
          <w:sz w:val="24"/>
          <w:szCs w:val="24"/>
          <w:lang w:val="de-DE"/>
        </w:rPr>
        <w:t>verändert, behält jedoch das Gesamtb</w:t>
      </w:r>
      <w:r w:rsidR="00EB150C" w:rsidRPr="008B2E36">
        <w:rPr>
          <w:rFonts w:ascii="Times New Roman" w:hAnsi="Times New Roman" w:cs="Times New Roman"/>
          <w:sz w:val="24"/>
          <w:szCs w:val="24"/>
          <w:lang w:val="de-DE"/>
        </w:rPr>
        <w:t xml:space="preserve">ild: </w:t>
      </w:r>
      <w:r w:rsidR="00881E39" w:rsidRPr="008B2E36">
        <w:rPr>
          <w:rFonts w:ascii="Times New Roman" w:hAnsi="Times New Roman" w:cs="Times New Roman"/>
          <w:sz w:val="24"/>
          <w:szCs w:val="24"/>
          <w:lang w:val="de-DE"/>
        </w:rPr>
        <w:t>„[...] gab ihr Smirnowskij zur Antwort, sie möge bitte verstehen, daß er in diesen Kreisen nicht verkehre, und fing an, solchen Verkehr zu tadeln, erklärte rasch, daß er in anderen Kreisen verkehre, in denen nicht zu verkehren man sich nicht leisten konnte, und Frau Lushin schwirrte bei so viel Verkehr der Kopf wie auf dem Karussell im Lunapark.“</w:t>
      </w:r>
      <w:r w:rsidR="00EB150C" w:rsidRPr="008B2E36">
        <w:rPr>
          <w:rFonts w:ascii="Times New Roman" w:hAnsi="Times New Roman" w:cs="Times New Roman"/>
          <w:sz w:val="24"/>
          <w:szCs w:val="24"/>
          <w:lang w:val="de-DE"/>
        </w:rPr>
        <w:t xml:space="preserve"> Da der Übersetzer das Idiom auflöst und das Lexem </w:t>
      </w:r>
      <w:r w:rsidR="00EB150C" w:rsidRPr="008B2E36">
        <w:rPr>
          <w:rFonts w:ascii="Times New Roman" w:hAnsi="Times New Roman" w:cs="Times New Roman"/>
          <w:i/>
          <w:sz w:val="24"/>
          <w:szCs w:val="24"/>
          <w:lang w:val="de-DE"/>
        </w:rPr>
        <w:t>Verkehr</w:t>
      </w:r>
      <w:r w:rsidR="00EB150C" w:rsidRPr="008B2E36">
        <w:rPr>
          <w:rFonts w:ascii="Times New Roman" w:hAnsi="Times New Roman" w:cs="Times New Roman"/>
          <w:sz w:val="24"/>
          <w:szCs w:val="24"/>
          <w:lang w:val="de-DE"/>
        </w:rPr>
        <w:t xml:space="preserve"> im letzten Teil des Satzes im wörtlichen Sinne verwendet, schafft er ein Anomaliesignal, welches zwar schwächer, </w:t>
      </w:r>
      <w:r w:rsidR="00057E59" w:rsidRPr="008B2E36">
        <w:rPr>
          <w:rFonts w:ascii="Times New Roman" w:hAnsi="Times New Roman" w:cs="Times New Roman"/>
          <w:sz w:val="24"/>
          <w:szCs w:val="24"/>
          <w:lang w:val="de-DE"/>
        </w:rPr>
        <w:t>jedoch</w:t>
      </w:r>
      <w:r w:rsidR="00EB150C" w:rsidRPr="008B2E36">
        <w:rPr>
          <w:rFonts w:ascii="Times New Roman" w:hAnsi="Times New Roman" w:cs="Times New Roman"/>
          <w:sz w:val="24"/>
          <w:szCs w:val="24"/>
          <w:lang w:val="de-DE"/>
        </w:rPr>
        <w:t xml:space="preserve"> trotzdem vorhanden ist. Somit ist dies </w:t>
      </w:r>
      <w:r w:rsidR="00057E59" w:rsidRPr="008B2E36">
        <w:rPr>
          <w:rFonts w:ascii="Times New Roman" w:hAnsi="Times New Roman" w:cs="Times New Roman"/>
          <w:sz w:val="24"/>
          <w:szCs w:val="24"/>
          <w:lang w:val="de-DE"/>
        </w:rPr>
        <w:t>ebenfalls</w:t>
      </w:r>
      <w:r w:rsidR="00EB150C" w:rsidRPr="008B2E36">
        <w:rPr>
          <w:rFonts w:ascii="Times New Roman" w:hAnsi="Times New Roman" w:cs="Times New Roman"/>
          <w:sz w:val="24"/>
          <w:szCs w:val="24"/>
          <w:lang w:val="de-DE"/>
        </w:rPr>
        <w:t xml:space="preserve"> eine gelungene Wortspielübersetzung. </w:t>
      </w:r>
    </w:p>
    <w:p w:rsidR="000645A2" w:rsidRPr="008B2E36" w:rsidRDefault="000645A2" w:rsidP="00881E39">
      <w:pPr>
        <w:spacing w:after="120" w:line="360" w:lineRule="auto"/>
        <w:jc w:val="both"/>
        <w:rPr>
          <w:rFonts w:ascii="Times New Roman" w:hAnsi="Times New Roman" w:cs="Times New Roman"/>
          <w:sz w:val="24"/>
          <w:szCs w:val="24"/>
          <w:lang w:val="de-DE"/>
        </w:rPr>
      </w:pPr>
    </w:p>
    <w:p w:rsidR="000645A2" w:rsidRPr="008B2E36" w:rsidRDefault="00057E59" w:rsidP="00881E39">
      <w:pPr>
        <w:spacing w:after="120" w:line="360" w:lineRule="auto"/>
        <w:jc w:val="both"/>
        <w:rPr>
          <w:rFonts w:ascii="Times New Roman" w:hAnsi="Times New Roman" w:cs="Times New Roman"/>
          <w:b/>
          <w:sz w:val="24"/>
          <w:szCs w:val="24"/>
          <w:lang w:val="de-DE"/>
        </w:rPr>
      </w:pPr>
      <w:r w:rsidRPr="008B2E36">
        <w:rPr>
          <w:rFonts w:ascii="Times New Roman" w:hAnsi="Times New Roman" w:cs="Times New Roman"/>
          <w:b/>
          <w:i/>
          <w:sz w:val="24"/>
          <w:szCs w:val="24"/>
          <w:lang w:val="de-DE"/>
        </w:rPr>
        <w:t>Svjaščennaja kniga oborotnja</w:t>
      </w:r>
      <w:r w:rsidR="000645A2" w:rsidRPr="008B2E36">
        <w:rPr>
          <w:rFonts w:ascii="Times New Roman" w:hAnsi="Times New Roman" w:cs="Times New Roman"/>
          <w:b/>
          <w:sz w:val="24"/>
          <w:szCs w:val="24"/>
          <w:lang w:val="de-DE"/>
        </w:rPr>
        <w:t xml:space="preserve"> </w:t>
      </w:r>
      <w:r w:rsidR="00F5633C" w:rsidRPr="008B2E36">
        <w:rPr>
          <w:rFonts w:ascii="Times New Roman" w:hAnsi="Times New Roman" w:cs="Times New Roman"/>
          <w:b/>
          <w:sz w:val="24"/>
          <w:szCs w:val="24"/>
          <w:lang w:val="de-DE"/>
        </w:rPr>
        <w:t xml:space="preserve">von </w:t>
      </w:r>
      <w:r w:rsidR="000645A2" w:rsidRPr="008B2E36">
        <w:rPr>
          <w:rFonts w:ascii="Times New Roman" w:hAnsi="Times New Roman" w:cs="Times New Roman"/>
          <w:b/>
          <w:sz w:val="24"/>
          <w:szCs w:val="24"/>
          <w:lang w:val="de-DE"/>
        </w:rPr>
        <w:t>Viktor Pelevin, Übersetzung Andreas Tretner</w:t>
      </w:r>
    </w:p>
    <w:p w:rsidR="000B22A5" w:rsidRPr="008B2E36" w:rsidRDefault="00243164" w:rsidP="00881E39">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1) </w:t>
      </w:r>
      <w:r w:rsidR="00D21192"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 xml:space="preserve">[…] po-russki ėtot koktejl´ nazyvalsja </w:t>
      </w:r>
      <w:r w:rsidR="00057E59" w:rsidRPr="008B2E36">
        <w:rPr>
          <w:rFonts w:ascii="Times New Roman" w:hAnsi="Times New Roman" w:cs="Times New Roman"/>
          <w:sz w:val="24"/>
          <w:szCs w:val="24"/>
          <w:lang w:val="de-DE"/>
        </w:rPr>
        <w:t>‚</w:t>
      </w:r>
      <w:r w:rsidRPr="008B2E36">
        <w:rPr>
          <w:rFonts w:ascii="Times New Roman" w:hAnsi="Times New Roman" w:cs="Times New Roman"/>
          <w:sz w:val="24"/>
          <w:szCs w:val="24"/>
          <w:lang w:val="de-DE"/>
        </w:rPr>
        <w:t>Rasti Nail</w:t>
      </w:r>
      <w:r w:rsidR="00057E59" w:rsidRPr="008B2E36">
        <w:rPr>
          <w:rFonts w:ascii="Times New Roman" w:hAnsi="Times New Roman" w:cs="Times New Roman"/>
          <w:sz w:val="24"/>
          <w:szCs w:val="24"/>
          <w:lang w:val="de-DE"/>
        </w:rPr>
        <w:t>‘</w:t>
      </w:r>
      <w:r w:rsidR="00D21192" w:rsidRPr="008B2E36">
        <w:rPr>
          <w:rFonts w:ascii="Times New Roman" w:hAnsi="Times New Roman" w:cs="Times New Roman"/>
          <w:sz w:val="24"/>
          <w:szCs w:val="24"/>
          <w:lang w:val="de-DE"/>
        </w:rPr>
        <w:t xml:space="preserve"> (Rusty Nail)</w:t>
      </w:r>
      <w:r w:rsidR="001F07AD" w:rsidRPr="008B2E36">
        <w:rPr>
          <w:rFonts w:ascii="Times New Roman" w:hAnsi="Times New Roman" w:cs="Times New Roman"/>
          <w:sz w:val="24"/>
          <w:szCs w:val="24"/>
          <w:lang w:val="de-DE"/>
        </w:rPr>
        <w:t>. Trogatel´nyj takoj Nail rastet sebe gde-to v Žmerinke, stroit bol´šie plany, i ne podozrevaet, čto posle ėmigracii doroga emu odna – v ržavye gvozdi…</w:t>
      </w:r>
      <w:r w:rsidR="0055098A" w:rsidRPr="008B2E36">
        <w:rPr>
          <w:rFonts w:ascii="Times New Roman" w:hAnsi="Times New Roman" w:cs="Times New Roman"/>
          <w:sz w:val="24"/>
          <w:szCs w:val="24"/>
          <w:lang w:val="de-DE"/>
        </w:rPr>
        <w:t xml:space="preserve">“ (Einschub von mir). Das vorliegende Wortspiel </w:t>
      </w:r>
      <w:r w:rsidR="004C76C4" w:rsidRPr="008B2E36">
        <w:rPr>
          <w:rFonts w:ascii="Times New Roman" w:hAnsi="Times New Roman" w:cs="Times New Roman"/>
          <w:sz w:val="24"/>
          <w:szCs w:val="24"/>
          <w:lang w:val="de-DE"/>
        </w:rPr>
        <w:t xml:space="preserve">stellt eine Substituion dar und </w:t>
      </w:r>
      <w:r w:rsidR="0055098A" w:rsidRPr="008B2E36">
        <w:rPr>
          <w:rFonts w:ascii="Times New Roman" w:hAnsi="Times New Roman" w:cs="Times New Roman"/>
          <w:sz w:val="24"/>
          <w:szCs w:val="24"/>
          <w:lang w:val="de-DE"/>
        </w:rPr>
        <w:t xml:space="preserve">beruht zum einen auf der Homophonie des englischen Lexems </w:t>
      </w:r>
      <w:r w:rsidR="0055098A" w:rsidRPr="008B2E36">
        <w:rPr>
          <w:rFonts w:ascii="Times New Roman" w:hAnsi="Times New Roman" w:cs="Times New Roman"/>
          <w:i/>
          <w:sz w:val="24"/>
          <w:szCs w:val="24"/>
          <w:lang w:val="de-DE"/>
        </w:rPr>
        <w:t>rusty</w:t>
      </w:r>
      <w:r w:rsidR="0055098A" w:rsidRPr="008B2E36">
        <w:rPr>
          <w:rFonts w:ascii="Times New Roman" w:hAnsi="Times New Roman" w:cs="Times New Roman"/>
          <w:sz w:val="24"/>
          <w:szCs w:val="24"/>
          <w:lang w:val="de-DE"/>
        </w:rPr>
        <w:t xml:space="preserve"> = </w:t>
      </w:r>
      <w:r w:rsidR="0055098A" w:rsidRPr="008B2E36">
        <w:rPr>
          <w:rFonts w:ascii="Times New Roman" w:hAnsi="Times New Roman" w:cs="Times New Roman"/>
          <w:i/>
          <w:sz w:val="24"/>
          <w:szCs w:val="24"/>
          <w:lang w:val="de-DE"/>
        </w:rPr>
        <w:t>rostig</w:t>
      </w:r>
      <w:r w:rsidR="0055098A" w:rsidRPr="008B2E36">
        <w:rPr>
          <w:rFonts w:ascii="Times New Roman" w:hAnsi="Times New Roman" w:cs="Times New Roman"/>
          <w:sz w:val="24"/>
          <w:szCs w:val="24"/>
          <w:lang w:val="de-DE"/>
        </w:rPr>
        <w:t xml:space="preserve"> und des russischen </w:t>
      </w:r>
      <w:r w:rsidR="0055098A" w:rsidRPr="008B2E36">
        <w:rPr>
          <w:rFonts w:ascii="Times New Roman" w:hAnsi="Times New Roman" w:cs="Times New Roman"/>
          <w:i/>
          <w:sz w:val="24"/>
          <w:szCs w:val="24"/>
          <w:lang w:val="de-DE"/>
        </w:rPr>
        <w:t>rasti</w:t>
      </w:r>
      <w:r w:rsidR="0055098A" w:rsidRPr="008B2E36">
        <w:rPr>
          <w:rFonts w:ascii="Times New Roman" w:hAnsi="Times New Roman" w:cs="Times New Roman"/>
          <w:sz w:val="24"/>
          <w:szCs w:val="24"/>
          <w:lang w:val="de-DE"/>
        </w:rPr>
        <w:t xml:space="preserve"> = </w:t>
      </w:r>
      <w:r w:rsidR="0055098A" w:rsidRPr="008B2E36">
        <w:rPr>
          <w:rFonts w:ascii="Times New Roman" w:hAnsi="Times New Roman" w:cs="Times New Roman"/>
          <w:i/>
          <w:sz w:val="24"/>
          <w:szCs w:val="24"/>
          <w:lang w:val="de-DE"/>
        </w:rPr>
        <w:t>wachsen</w:t>
      </w:r>
      <w:r w:rsidR="0055098A" w:rsidRPr="008B2E36">
        <w:rPr>
          <w:rFonts w:ascii="Times New Roman" w:hAnsi="Times New Roman" w:cs="Times New Roman"/>
          <w:sz w:val="24"/>
          <w:szCs w:val="24"/>
          <w:lang w:val="de-DE"/>
        </w:rPr>
        <w:t xml:space="preserve">, zum anderen wird das Lexem </w:t>
      </w:r>
      <w:r w:rsidR="0055098A" w:rsidRPr="008B2E36">
        <w:rPr>
          <w:rFonts w:ascii="Times New Roman" w:hAnsi="Times New Roman" w:cs="Times New Roman"/>
          <w:i/>
          <w:sz w:val="24"/>
          <w:szCs w:val="24"/>
          <w:lang w:val="de-DE"/>
        </w:rPr>
        <w:t>nail</w:t>
      </w:r>
      <w:r w:rsidR="0055098A" w:rsidRPr="008B2E36">
        <w:rPr>
          <w:rFonts w:ascii="Times New Roman" w:hAnsi="Times New Roman" w:cs="Times New Roman"/>
          <w:sz w:val="24"/>
          <w:szCs w:val="24"/>
          <w:lang w:val="de-DE"/>
        </w:rPr>
        <w:t xml:space="preserve"> = </w:t>
      </w:r>
      <w:r w:rsidR="0055098A" w:rsidRPr="008B2E36">
        <w:rPr>
          <w:rFonts w:ascii="Times New Roman" w:hAnsi="Times New Roman" w:cs="Times New Roman"/>
          <w:i/>
          <w:sz w:val="24"/>
          <w:szCs w:val="24"/>
          <w:lang w:val="de-DE"/>
        </w:rPr>
        <w:t>Nagel</w:t>
      </w:r>
      <w:r w:rsidR="0055098A" w:rsidRPr="008B2E36">
        <w:rPr>
          <w:rFonts w:ascii="Times New Roman" w:hAnsi="Times New Roman" w:cs="Times New Roman"/>
          <w:sz w:val="24"/>
          <w:szCs w:val="24"/>
          <w:lang w:val="de-DE"/>
        </w:rPr>
        <w:t xml:space="preserve"> zum in Russland verbreiteten Namen arabischen Ursprungs </w:t>
      </w:r>
      <w:r w:rsidR="0055098A" w:rsidRPr="008B2E36">
        <w:rPr>
          <w:rFonts w:ascii="Times New Roman" w:hAnsi="Times New Roman" w:cs="Times New Roman"/>
          <w:i/>
          <w:sz w:val="24"/>
          <w:szCs w:val="24"/>
          <w:lang w:val="de-DE"/>
        </w:rPr>
        <w:t>Nail</w:t>
      </w:r>
      <w:r w:rsidR="00204634" w:rsidRPr="008B2E36">
        <w:rPr>
          <w:rFonts w:ascii="Times New Roman" w:hAnsi="Times New Roman" w:cs="Times New Roman"/>
          <w:i/>
          <w:sz w:val="24"/>
          <w:szCs w:val="24"/>
          <w:lang w:val="de-DE"/>
        </w:rPr>
        <w:t>´</w:t>
      </w:r>
      <w:r w:rsidR="0055098A" w:rsidRPr="008B2E36">
        <w:rPr>
          <w:rFonts w:ascii="Times New Roman" w:hAnsi="Times New Roman" w:cs="Times New Roman"/>
          <w:sz w:val="24"/>
          <w:szCs w:val="24"/>
          <w:lang w:val="de-DE"/>
        </w:rPr>
        <w:t xml:space="preserve"> umgewandelt. Dabei ist zu beachten, dass das Wortspiel </w:t>
      </w:r>
      <w:r w:rsidR="00057E59" w:rsidRPr="008B2E36">
        <w:rPr>
          <w:rFonts w:ascii="Times New Roman" w:hAnsi="Times New Roman" w:cs="Times New Roman"/>
          <w:sz w:val="24"/>
          <w:szCs w:val="24"/>
          <w:lang w:val="de-DE"/>
        </w:rPr>
        <w:t>lediglich</w:t>
      </w:r>
      <w:r w:rsidR="00DA64C7" w:rsidRPr="008B2E36">
        <w:rPr>
          <w:rFonts w:ascii="Times New Roman" w:hAnsi="Times New Roman" w:cs="Times New Roman"/>
          <w:sz w:val="24"/>
          <w:szCs w:val="24"/>
          <w:lang w:val="de-DE"/>
        </w:rPr>
        <w:t xml:space="preserve"> in</w:t>
      </w:r>
      <w:r w:rsidR="0055098A" w:rsidRPr="008B2E36">
        <w:rPr>
          <w:rFonts w:ascii="Times New Roman" w:hAnsi="Times New Roman" w:cs="Times New Roman"/>
          <w:sz w:val="24"/>
          <w:szCs w:val="24"/>
          <w:lang w:val="de-DE"/>
        </w:rPr>
        <w:t xml:space="preserve"> </w:t>
      </w:r>
      <w:r w:rsidR="00057E59" w:rsidRPr="008B2E36">
        <w:rPr>
          <w:rFonts w:ascii="Times New Roman" w:hAnsi="Times New Roman" w:cs="Times New Roman"/>
          <w:sz w:val="24"/>
          <w:szCs w:val="24"/>
          <w:lang w:val="de-DE"/>
        </w:rPr>
        <w:t>schriftlicher</w:t>
      </w:r>
      <w:r w:rsidR="0055098A" w:rsidRPr="008B2E36">
        <w:rPr>
          <w:rFonts w:ascii="Times New Roman" w:hAnsi="Times New Roman" w:cs="Times New Roman"/>
          <w:sz w:val="24"/>
          <w:szCs w:val="24"/>
          <w:lang w:val="de-DE"/>
        </w:rPr>
        <w:t xml:space="preserve"> Form funktionieren kann, da sich die Betonungen des englischen und russischen </w:t>
      </w:r>
      <w:r w:rsidR="00204634" w:rsidRPr="008B2E36">
        <w:rPr>
          <w:rFonts w:ascii="Times New Roman" w:hAnsi="Times New Roman" w:cs="Times New Roman"/>
          <w:sz w:val="24"/>
          <w:szCs w:val="24"/>
          <w:lang w:val="de-DE"/>
        </w:rPr>
        <w:t xml:space="preserve">Wortgefüges </w:t>
      </w:r>
      <w:r w:rsidR="004C76C4" w:rsidRPr="008B2E36">
        <w:rPr>
          <w:rFonts w:ascii="Times New Roman" w:hAnsi="Times New Roman" w:cs="Times New Roman"/>
          <w:sz w:val="24"/>
          <w:szCs w:val="24"/>
          <w:lang w:val="de-DE"/>
        </w:rPr>
        <w:t>unterscheiden. Zusätzlich wird mit der Bedeutung von Rusty Nail gespielt</w:t>
      </w:r>
      <w:r w:rsidR="000B22A5" w:rsidRPr="008B2E36">
        <w:rPr>
          <w:rFonts w:ascii="Times New Roman" w:hAnsi="Times New Roman" w:cs="Times New Roman"/>
          <w:sz w:val="24"/>
          <w:szCs w:val="24"/>
          <w:lang w:val="de-DE"/>
        </w:rPr>
        <w:t>. Der</w:t>
      </w:r>
      <w:r w:rsidR="004C76C4" w:rsidRPr="008B2E36">
        <w:rPr>
          <w:rFonts w:ascii="Times New Roman" w:hAnsi="Times New Roman" w:cs="Times New Roman"/>
          <w:sz w:val="24"/>
          <w:szCs w:val="24"/>
          <w:lang w:val="de-DE"/>
        </w:rPr>
        <w:t xml:space="preserve"> Autor </w:t>
      </w:r>
      <w:r w:rsidR="000B22A5" w:rsidRPr="008B2E36">
        <w:rPr>
          <w:rFonts w:ascii="Times New Roman" w:hAnsi="Times New Roman" w:cs="Times New Roman"/>
          <w:sz w:val="24"/>
          <w:szCs w:val="24"/>
          <w:lang w:val="de-DE"/>
        </w:rPr>
        <w:t xml:space="preserve">übersetzt </w:t>
      </w:r>
      <w:r w:rsidR="004C76C4" w:rsidRPr="008B2E36">
        <w:rPr>
          <w:rFonts w:ascii="Times New Roman" w:hAnsi="Times New Roman" w:cs="Times New Roman"/>
          <w:sz w:val="24"/>
          <w:szCs w:val="24"/>
          <w:lang w:val="de-DE"/>
        </w:rPr>
        <w:t xml:space="preserve">den </w:t>
      </w:r>
      <w:r w:rsidR="000B22A5" w:rsidRPr="008B2E36">
        <w:rPr>
          <w:rFonts w:ascii="Times New Roman" w:hAnsi="Times New Roman" w:cs="Times New Roman"/>
          <w:sz w:val="24"/>
          <w:szCs w:val="24"/>
          <w:lang w:val="de-DE"/>
        </w:rPr>
        <w:t xml:space="preserve">englischen </w:t>
      </w:r>
      <w:r w:rsidR="004C76C4" w:rsidRPr="008B2E36">
        <w:rPr>
          <w:rFonts w:ascii="Times New Roman" w:hAnsi="Times New Roman" w:cs="Times New Roman"/>
          <w:sz w:val="24"/>
          <w:szCs w:val="24"/>
          <w:lang w:val="de-DE"/>
        </w:rPr>
        <w:t xml:space="preserve">Namen am Ende des Satzes </w:t>
      </w:r>
      <w:r w:rsidR="000B22A5" w:rsidRPr="008B2E36">
        <w:rPr>
          <w:rFonts w:ascii="Times New Roman" w:hAnsi="Times New Roman" w:cs="Times New Roman"/>
          <w:sz w:val="24"/>
          <w:szCs w:val="24"/>
          <w:lang w:val="de-DE"/>
        </w:rPr>
        <w:t xml:space="preserve">und verwendet diesen als eine Art Metapher für das traurige Schicksal des </w:t>
      </w:r>
      <w:r w:rsidR="000B22A5" w:rsidRPr="008B2E36">
        <w:rPr>
          <w:rFonts w:ascii="Times New Roman" w:hAnsi="Times New Roman" w:cs="Times New Roman"/>
          <w:i/>
          <w:sz w:val="24"/>
          <w:szCs w:val="24"/>
          <w:lang w:val="de-DE"/>
        </w:rPr>
        <w:t>Nail´</w:t>
      </w:r>
      <w:r w:rsidR="000B22A5" w:rsidRPr="008B2E36">
        <w:rPr>
          <w:rFonts w:ascii="Times New Roman" w:hAnsi="Times New Roman" w:cs="Times New Roman"/>
          <w:sz w:val="24"/>
          <w:szCs w:val="24"/>
          <w:lang w:val="de-DE"/>
        </w:rPr>
        <w:t xml:space="preserve">. </w:t>
      </w:r>
    </w:p>
    <w:p w:rsidR="001F07AD" w:rsidRPr="008B2E36" w:rsidRDefault="000B22A5" w:rsidP="00881E39">
      <w:pPr>
        <w:spacing w:after="120" w:line="360" w:lineRule="auto"/>
        <w:jc w:val="both"/>
        <w:rPr>
          <w:rFonts w:ascii="Times New Roman" w:hAnsi="Times New Roman" w:cs="Times New Roman"/>
          <w:sz w:val="24"/>
          <w:szCs w:val="24"/>
          <w:lang w:val="de-DE"/>
        </w:rPr>
      </w:pPr>
      <w:r w:rsidRPr="008B2E36">
        <w:rPr>
          <w:rFonts w:ascii="Times New Roman" w:hAnsi="Times New Roman" w:cs="Times New Roman"/>
          <w:sz w:val="24"/>
          <w:szCs w:val="24"/>
          <w:lang w:val="de-DE"/>
        </w:rPr>
        <w:t xml:space="preserve"> Die Übersetzung eines solchen Wortspiels gestaltet sich </w:t>
      </w:r>
      <w:r w:rsidR="00C535C8" w:rsidRPr="008B2E36">
        <w:rPr>
          <w:rFonts w:ascii="Times New Roman" w:hAnsi="Times New Roman" w:cs="Times New Roman"/>
          <w:sz w:val="24"/>
          <w:szCs w:val="24"/>
          <w:lang w:val="de-DE"/>
        </w:rPr>
        <w:t xml:space="preserve">daher </w:t>
      </w:r>
      <w:r w:rsidRPr="008B2E36">
        <w:rPr>
          <w:rFonts w:ascii="Times New Roman" w:hAnsi="Times New Roman" w:cs="Times New Roman"/>
          <w:sz w:val="24"/>
          <w:szCs w:val="24"/>
          <w:lang w:val="de-DE"/>
        </w:rPr>
        <w:t xml:space="preserve">schwierig, weil die Klangähnlichkeit, die zwischen dem englischen und dem russischen Wortgefüge besteht, zwischen dem Sprachenpaar Englisch-Deutsch nicht gegeben ist, was eine direkte Übertragung unmöglich macht. Der </w:t>
      </w:r>
      <w:r w:rsidR="00C535C8" w:rsidRPr="008B2E36">
        <w:rPr>
          <w:rFonts w:ascii="Times New Roman" w:hAnsi="Times New Roman" w:cs="Times New Roman"/>
          <w:sz w:val="24"/>
          <w:szCs w:val="24"/>
          <w:lang w:val="de-DE"/>
        </w:rPr>
        <w:t>Satz wurde folgendermaßen übersetzt</w:t>
      </w:r>
      <w:r w:rsidRPr="008B2E36">
        <w:rPr>
          <w:rFonts w:ascii="Times New Roman" w:hAnsi="Times New Roman" w:cs="Times New Roman"/>
          <w:sz w:val="24"/>
          <w:szCs w:val="24"/>
          <w:lang w:val="de-DE"/>
        </w:rPr>
        <w:t>: „</w:t>
      </w:r>
      <w:r w:rsidR="00F925D5" w:rsidRPr="008B2E36">
        <w:rPr>
          <w:rFonts w:ascii="Times New Roman" w:hAnsi="Times New Roman" w:cs="Times New Roman"/>
          <w:sz w:val="24"/>
          <w:szCs w:val="24"/>
          <w:lang w:val="de-DE"/>
        </w:rPr>
        <w:t xml:space="preserve">[…] und auf Russisch hieß der Coctail </w:t>
      </w:r>
      <w:r w:rsidR="00D21192" w:rsidRPr="008B2E36">
        <w:rPr>
          <w:rFonts w:ascii="Times New Roman" w:hAnsi="Times New Roman" w:cs="Times New Roman"/>
          <w:sz w:val="24"/>
          <w:szCs w:val="24"/>
          <w:lang w:val="de-DE"/>
        </w:rPr>
        <w:t>Rasti Nail</w:t>
      </w:r>
      <w:r w:rsidR="00C962E5" w:rsidRPr="008B2E36">
        <w:rPr>
          <w:rFonts w:ascii="Times New Roman" w:hAnsi="Times New Roman" w:cs="Times New Roman"/>
          <w:sz w:val="24"/>
          <w:szCs w:val="24"/>
          <w:lang w:val="de-DE"/>
        </w:rPr>
        <w:t>*</w:t>
      </w:r>
      <w:r w:rsidR="00D21192" w:rsidRPr="008B2E36">
        <w:rPr>
          <w:rFonts w:ascii="Times New Roman" w:hAnsi="Times New Roman" w:cs="Times New Roman"/>
          <w:sz w:val="24"/>
          <w:szCs w:val="24"/>
          <w:lang w:val="de-DE"/>
        </w:rPr>
        <w:t>. Da wächst der liebe gute Nail heran in seinem ukrainischen Kaff Shmerinka, schmiedet große Pläne und ahnt nicht, dass sein Weg nach der Emigration vorbestimmt ist: zu den rostigen Nägeln…</w:t>
      </w:r>
      <w:r w:rsidR="00C962E5" w:rsidRPr="008B2E36">
        <w:rPr>
          <w:rFonts w:ascii="Times New Roman" w:hAnsi="Times New Roman" w:cs="Times New Roman"/>
          <w:sz w:val="24"/>
          <w:szCs w:val="24"/>
          <w:lang w:val="de-DE"/>
        </w:rPr>
        <w:t xml:space="preserve"> *Rasti Nail (russ.) kann gelesen werden als: Wird erstmal groß, Nail!</w:t>
      </w:r>
      <w:r w:rsidRPr="008B2E36">
        <w:rPr>
          <w:rFonts w:ascii="Times New Roman" w:hAnsi="Times New Roman" w:cs="Times New Roman"/>
          <w:sz w:val="24"/>
          <w:szCs w:val="24"/>
          <w:lang w:val="de-DE"/>
        </w:rPr>
        <w:t>“</w:t>
      </w:r>
      <w:r w:rsidR="002D7468" w:rsidRPr="008B2E36">
        <w:rPr>
          <w:rFonts w:ascii="Times New Roman" w:hAnsi="Times New Roman" w:cs="Times New Roman"/>
          <w:sz w:val="24"/>
          <w:szCs w:val="24"/>
          <w:lang w:val="de-DE"/>
        </w:rPr>
        <w:t xml:space="preserve"> Auch wenn der Übersetzer den Coctail-Namen auf russische Weise wiedergibt, bleibt </w:t>
      </w:r>
      <w:r w:rsidR="008B56A1" w:rsidRPr="008B2E36">
        <w:rPr>
          <w:rFonts w:ascii="Times New Roman" w:hAnsi="Times New Roman" w:cs="Times New Roman"/>
          <w:sz w:val="24"/>
          <w:szCs w:val="24"/>
          <w:lang w:val="de-DE"/>
        </w:rPr>
        <w:t>es für den deutschsprachigen</w:t>
      </w:r>
      <w:r w:rsidR="002D7468" w:rsidRPr="008B2E36">
        <w:rPr>
          <w:rFonts w:ascii="Times New Roman" w:hAnsi="Times New Roman" w:cs="Times New Roman"/>
          <w:sz w:val="24"/>
          <w:szCs w:val="24"/>
          <w:lang w:val="de-DE"/>
        </w:rPr>
        <w:t xml:space="preserve"> Leser trotzdem unklar, woher plötzlich der gute liebe Nail´ auftaucht und warum er </w:t>
      </w:r>
      <w:r w:rsidR="00C962E5" w:rsidRPr="008B2E36">
        <w:rPr>
          <w:rFonts w:ascii="Times New Roman" w:hAnsi="Times New Roman" w:cs="Times New Roman"/>
          <w:sz w:val="24"/>
          <w:szCs w:val="24"/>
          <w:lang w:val="de-DE"/>
        </w:rPr>
        <w:t xml:space="preserve">hier </w:t>
      </w:r>
      <w:r w:rsidR="002D7468" w:rsidRPr="008B2E36">
        <w:rPr>
          <w:rFonts w:ascii="Times New Roman" w:hAnsi="Times New Roman" w:cs="Times New Roman"/>
          <w:sz w:val="24"/>
          <w:szCs w:val="24"/>
          <w:lang w:val="de-DE"/>
        </w:rPr>
        <w:t xml:space="preserve">heranwächst. </w:t>
      </w:r>
      <w:r w:rsidR="00C962E5" w:rsidRPr="008B2E36">
        <w:rPr>
          <w:rFonts w:ascii="Times New Roman" w:hAnsi="Times New Roman" w:cs="Times New Roman"/>
          <w:sz w:val="24"/>
          <w:szCs w:val="24"/>
          <w:lang w:val="de-DE"/>
        </w:rPr>
        <w:t>Deshalb greift der Übersetzer zur Methode „Erklärt“ und erläutert die Bedeutung des Wortgefüges. Der zweite Teil des Wortspiels lässt sich problemlos im Deutschen wiedergeben, da er nur auf der Übersetzung aus dem Englischen basiert. Die vorliegende Übersetzung könnte insgesamt als gut gelungen be</w:t>
      </w:r>
      <w:r w:rsidR="00D344EE" w:rsidRPr="008B2E36">
        <w:rPr>
          <w:rFonts w:ascii="Times New Roman" w:hAnsi="Times New Roman" w:cs="Times New Roman"/>
          <w:sz w:val="24"/>
          <w:szCs w:val="24"/>
          <w:lang w:val="de-DE"/>
        </w:rPr>
        <w:t xml:space="preserve">wertet werden. </w:t>
      </w:r>
      <w:r w:rsidR="00C962E5" w:rsidRPr="008B2E36">
        <w:rPr>
          <w:rFonts w:ascii="Times New Roman" w:hAnsi="Times New Roman" w:cs="Times New Roman"/>
          <w:sz w:val="24"/>
          <w:szCs w:val="24"/>
          <w:lang w:val="de-DE"/>
        </w:rPr>
        <w:t xml:space="preserve"> </w:t>
      </w:r>
    </w:p>
    <w:p w:rsidR="00D21192" w:rsidRDefault="00D21192" w:rsidP="00881E39">
      <w:pPr>
        <w:spacing w:after="120" w:line="360" w:lineRule="auto"/>
        <w:jc w:val="both"/>
        <w:rPr>
          <w:rFonts w:ascii="Times New Roman" w:hAnsi="Times New Roman" w:cs="Times New Roman"/>
          <w:sz w:val="24"/>
          <w:szCs w:val="24"/>
        </w:rPr>
      </w:pPr>
      <w:r w:rsidRPr="0021565D">
        <w:rPr>
          <w:rFonts w:ascii="Times New Roman" w:hAnsi="Times New Roman" w:cs="Times New Roman"/>
          <w:sz w:val="24"/>
          <w:szCs w:val="24"/>
          <w:lang w:val="ru-RU"/>
        </w:rPr>
        <w:t xml:space="preserve">2) </w:t>
      </w:r>
      <w:r w:rsidR="00D344EE" w:rsidRPr="0021565D">
        <w:rPr>
          <w:rFonts w:ascii="Times New Roman" w:hAnsi="Times New Roman" w:cs="Times New Roman"/>
          <w:sz w:val="24"/>
          <w:szCs w:val="24"/>
          <w:lang w:val="ru-RU"/>
        </w:rPr>
        <w:t>„</w:t>
      </w:r>
      <w:r w:rsidR="0021565D">
        <w:rPr>
          <w:rFonts w:ascii="Times New Roman" w:hAnsi="Times New Roman" w:cs="Times New Roman"/>
          <w:sz w:val="24"/>
          <w:szCs w:val="24"/>
          <w:lang w:val="ru-RU"/>
        </w:rPr>
        <w:t>Еще</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одна</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заявка</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история</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руссо</w:t>
      </w:r>
      <w:r w:rsidR="0021565D" w:rsidRPr="0021565D">
        <w:rPr>
          <w:rFonts w:ascii="Times New Roman" w:hAnsi="Times New Roman" w:cs="Times New Roman"/>
          <w:sz w:val="24"/>
          <w:szCs w:val="24"/>
          <w:lang w:val="ru-RU"/>
        </w:rPr>
        <w:t>-</w:t>
      </w:r>
      <w:r w:rsidR="0021565D">
        <w:rPr>
          <w:rFonts w:ascii="Times New Roman" w:hAnsi="Times New Roman" w:cs="Times New Roman"/>
          <w:sz w:val="24"/>
          <w:szCs w:val="24"/>
          <w:lang w:val="ru-RU"/>
        </w:rPr>
        <w:t>американца</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уехавшего</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к</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огням</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великой</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мечты</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но</w:t>
      </w:r>
      <w:r w:rsidR="0021565D" w:rsidRPr="0021565D">
        <w:rPr>
          <w:rFonts w:ascii="Times New Roman" w:hAnsi="Times New Roman" w:cs="Times New Roman"/>
          <w:sz w:val="24"/>
          <w:szCs w:val="24"/>
          <w:lang w:val="ru-RU"/>
        </w:rPr>
        <w:t xml:space="preserve"> </w:t>
      </w:r>
      <w:r w:rsidR="0021565D">
        <w:rPr>
          <w:rFonts w:ascii="Times New Roman" w:hAnsi="Times New Roman" w:cs="Times New Roman"/>
          <w:sz w:val="24"/>
          <w:szCs w:val="24"/>
          <w:lang w:val="ru-RU"/>
        </w:rPr>
        <w:t xml:space="preserve">попавшего </w:t>
      </w:r>
      <w:r>
        <w:rPr>
          <w:rFonts w:ascii="Times New Roman" w:hAnsi="Times New Roman" w:cs="Times New Roman"/>
          <w:sz w:val="24"/>
          <w:szCs w:val="24"/>
        </w:rPr>
        <w:t>vProzak</w:t>
      </w:r>
      <w:r w:rsidRPr="0021565D">
        <w:rPr>
          <w:rFonts w:ascii="Times New Roman" w:hAnsi="Times New Roman" w:cs="Times New Roman"/>
          <w:sz w:val="24"/>
          <w:szCs w:val="24"/>
          <w:lang w:val="ru-RU"/>
        </w:rPr>
        <w:t>.</w:t>
      </w:r>
      <w:r w:rsidR="00D344EE" w:rsidRPr="0021565D">
        <w:rPr>
          <w:rFonts w:ascii="Times New Roman" w:hAnsi="Times New Roman" w:cs="Times New Roman"/>
          <w:sz w:val="24"/>
          <w:szCs w:val="24"/>
          <w:lang w:val="ru-RU"/>
        </w:rPr>
        <w:t>“</w:t>
      </w:r>
      <w:r w:rsidR="00DC2DB4">
        <w:rPr>
          <w:rStyle w:val="Funotenzeichen"/>
          <w:rFonts w:ascii="Times New Roman" w:hAnsi="Times New Roman" w:cs="Times New Roman"/>
          <w:sz w:val="24"/>
          <w:szCs w:val="24"/>
          <w:lang w:val="ru-RU"/>
        </w:rPr>
        <w:footnoteReference w:id="116"/>
      </w:r>
      <w:r w:rsidR="00D344EE" w:rsidRPr="0021565D">
        <w:rPr>
          <w:rFonts w:ascii="Times New Roman" w:hAnsi="Times New Roman" w:cs="Times New Roman"/>
          <w:sz w:val="24"/>
          <w:szCs w:val="24"/>
          <w:lang w:val="ru-RU"/>
        </w:rPr>
        <w:t xml:space="preserve"> </w:t>
      </w:r>
      <w:r w:rsidR="001E3DCC" w:rsidRPr="008B2E36">
        <w:rPr>
          <w:rFonts w:ascii="Times New Roman" w:hAnsi="Times New Roman" w:cs="Times New Roman"/>
          <w:sz w:val="24"/>
          <w:szCs w:val="24"/>
          <w:lang w:val="de-DE"/>
        </w:rPr>
        <w:t xml:space="preserve">Das Wortspiel stellt eine Paronomasie dar, die auf der Klangähnlichkeit der Lexeme </w:t>
      </w:r>
      <w:r w:rsidR="001E3DCC" w:rsidRPr="008B2E36">
        <w:rPr>
          <w:rFonts w:ascii="Times New Roman" w:hAnsi="Times New Roman" w:cs="Times New Roman"/>
          <w:i/>
          <w:sz w:val="24"/>
          <w:szCs w:val="24"/>
          <w:lang w:val="de-DE"/>
        </w:rPr>
        <w:t>vprosak</w:t>
      </w:r>
      <w:r w:rsidR="001E3DCC" w:rsidRPr="008B2E36">
        <w:rPr>
          <w:rFonts w:ascii="Times New Roman" w:hAnsi="Times New Roman" w:cs="Times New Roman"/>
          <w:sz w:val="24"/>
          <w:szCs w:val="24"/>
          <w:lang w:val="de-DE"/>
        </w:rPr>
        <w:t xml:space="preserve"> (</w:t>
      </w:r>
      <w:r w:rsidR="001E3DCC" w:rsidRPr="008B2E36">
        <w:rPr>
          <w:rFonts w:ascii="Times New Roman" w:hAnsi="Times New Roman" w:cs="Times New Roman"/>
          <w:i/>
          <w:sz w:val="24"/>
          <w:szCs w:val="24"/>
          <w:lang w:val="de-DE"/>
        </w:rPr>
        <w:t>popast´ vprosak = ins Fettnäpfchen treten</w:t>
      </w:r>
      <w:r w:rsidR="001E3DCC" w:rsidRPr="008B2E36">
        <w:rPr>
          <w:rFonts w:ascii="Times New Roman" w:hAnsi="Times New Roman" w:cs="Times New Roman"/>
          <w:sz w:val="24"/>
          <w:szCs w:val="24"/>
          <w:lang w:val="de-DE"/>
        </w:rPr>
        <w:t xml:space="preserve">) und </w:t>
      </w:r>
      <w:r w:rsidR="001E3DCC" w:rsidRPr="008B2E36">
        <w:rPr>
          <w:rFonts w:ascii="Times New Roman" w:hAnsi="Times New Roman" w:cs="Times New Roman"/>
          <w:i/>
          <w:sz w:val="24"/>
          <w:szCs w:val="24"/>
          <w:lang w:val="de-DE"/>
        </w:rPr>
        <w:t>Proza</w:t>
      </w:r>
      <w:r w:rsidR="0021565D" w:rsidRPr="008B2E36">
        <w:rPr>
          <w:rFonts w:ascii="Times New Roman" w:hAnsi="Times New Roman" w:cs="Times New Roman"/>
          <w:i/>
          <w:sz w:val="24"/>
          <w:szCs w:val="24"/>
          <w:lang w:val="de-DE"/>
        </w:rPr>
        <w:t>c</w:t>
      </w:r>
      <w:r w:rsidR="001E3DCC" w:rsidRPr="008B2E36">
        <w:rPr>
          <w:rFonts w:ascii="Times New Roman" w:hAnsi="Times New Roman" w:cs="Times New Roman"/>
          <w:sz w:val="24"/>
          <w:szCs w:val="24"/>
          <w:lang w:val="de-DE"/>
        </w:rPr>
        <w:t xml:space="preserve"> (</w:t>
      </w:r>
      <w:r w:rsidR="0021565D" w:rsidRPr="008B2E36">
        <w:rPr>
          <w:rFonts w:ascii="Times New Roman" w:hAnsi="Times New Roman" w:cs="Times New Roman"/>
          <w:sz w:val="24"/>
          <w:szCs w:val="24"/>
          <w:lang w:val="de-DE"/>
        </w:rPr>
        <w:t xml:space="preserve">1988 in den USA auf den Markt eingeführtes </w:t>
      </w:r>
      <w:r w:rsidR="001E3DCC" w:rsidRPr="008B2E36">
        <w:rPr>
          <w:rFonts w:ascii="Times New Roman" w:hAnsi="Times New Roman" w:cs="Times New Roman"/>
          <w:sz w:val="24"/>
          <w:szCs w:val="24"/>
          <w:lang w:val="de-DE"/>
        </w:rPr>
        <w:t>Arzneimittel gegen Depressionen</w:t>
      </w:r>
      <w:r w:rsidR="00DC2DB4" w:rsidRPr="008B2E36">
        <w:rPr>
          <w:rFonts w:ascii="Times New Roman" w:hAnsi="Times New Roman" w:cs="Times New Roman"/>
          <w:sz w:val="24"/>
          <w:szCs w:val="24"/>
          <w:lang w:val="de-DE"/>
        </w:rPr>
        <w:t>, das später in Kritik geraten ist</w:t>
      </w:r>
      <w:r w:rsidR="001E3DCC" w:rsidRPr="008B2E36">
        <w:rPr>
          <w:rFonts w:ascii="Times New Roman" w:hAnsi="Times New Roman" w:cs="Times New Roman"/>
          <w:sz w:val="24"/>
          <w:szCs w:val="24"/>
          <w:lang w:val="de-DE"/>
        </w:rPr>
        <w:t xml:space="preserve">) basiert. </w:t>
      </w:r>
      <w:r w:rsidR="0021565D" w:rsidRPr="008B2E36">
        <w:rPr>
          <w:rFonts w:ascii="Times New Roman" w:hAnsi="Times New Roman" w:cs="Times New Roman"/>
          <w:sz w:val="24"/>
          <w:szCs w:val="24"/>
          <w:lang w:val="de-DE"/>
        </w:rPr>
        <w:t xml:space="preserve">An dieser Stelle kommt die Graphie zum Einsatz. Das Lexem vProzak hebt sich vom russischen Text durch seine Schreibweise in lateinischen Buchstaben hervor. </w:t>
      </w:r>
      <w:r w:rsidR="00DC2DB4" w:rsidRPr="008B2E36">
        <w:rPr>
          <w:rFonts w:ascii="Times New Roman" w:hAnsi="Times New Roman" w:cs="Times New Roman"/>
          <w:sz w:val="24"/>
          <w:szCs w:val="24"/>
          <w:lang w:val="de-DE"/>
        </w:rPr>
        <w:t xml:space="preserve">Eine direkte Übertragung des Wortspiels ist an dieser Stelle nicht möglich, da sich im Deutschen kein Lexem </w:t>
      </w:r>
      <w:r w:rsidR="00710FF9" w:rsidRPr="008B2E36">
        <w:rPr>
          <w:rFonts w:ascii="Times New Roman" w:hAnsi="Times New Roman" w:cs="Times New Roman"/>
          <w:sz w:val="24"/>
          <w:szCs w:val="24"/>
          <w:lang w:val="de-DE"/>
        </w:rPr>
        <w:t>zu finden ist</w:t>
      </w:r>
      <w:r w:rsidR="00DC2DB4" w:rsidRPr="008B2E36">
        <w:rPr>
          <w:rFonts w:ascii="Times New Roman" w:hAnsi="Times New Roman" w:cs="Times New Roman"/>
          <w:sz w:val="24"/>
          <w:szCs w:val="24"/>
          <w:lang w:val="de-DE"/>
        </w:rPr>
        <w:t xml:space="preserve">, das sich </w:t>
      </w:r>
      <w:r w:rsidR="00C535C8" w:rsidRPr="008B2E36">
        <w:rPr>
          <w:rFonts w:ascii="Times New Roman" w:hAnsi="Times New Roman" w:cs="Times New Roman"/>
          <w:sz w:val="24"/>
          <w:szCs w:val="24"/>
          <w:lang w:val="de-DE"/>
        </w:rPr>
        <w:t>paronymisch</w:t>
      </w:r>
      <w:r w:rsidR="00177358" w:rsidRPr="008B2E36">
        <w:rPr>
          <w:rFonts w:ascii="Times New Roman" w:hAnsi="Times New Roman" w:cs="Times New Roman"/>
          <w:sz w:val="24"/>
          <w:szCs w:val="24"/>
          <w:lang w:val="de-DE"/>
        </w:rPr>
        <w:t>,</w:t>
      </w:r>
      <w:r w:rsidR="00DC2DB4" w:rsidRPr="008B2E36">
        <w:rPr>
          <w:rFonts w:ascii="Times New Roman" w:hAnsi="Times New Roman" w:cs="Times New Roman"/>
          <w:sz w:val="24"/>
          <w:szCs w:val="24"/>
          <w:lang w:val="de-DE"/>
        </w:rPr>
        <w:t xml:space="preserve"> wie das russische </w:t>
      </w:r>
      <w:r w:rsidR="00DC2DB4" w:rsidRPr="008B2E36">
        <w:rPr>
          <w:rFonts w:ascii="Times New Roman" w:hAnsi="Times New Roman" w:cs="Times New Roman"/>
          <w:i/>
          <w:sz w:val="24"/>
          <w:szCs w:val="24"/>
          <w:lang w:val="de-DE"/>
        </w:rPr>
        <w:t>vprosak</w:t>
      </w:r>
      <w:r w:rsidR="00177358" w:rsidRPr="008B2E36">
        <w:rPr>
          <w:rFonts w:ascii="Times New Roman" w:hAnsi="Times New Roman" w:cs="Times New Roman"/>
          <w:i/>
          <w:sz w:val="24"/>
          <w:szCs w:val="24"/>
          <w:lang w:val="de-DE"/>
        </w:rPr>
        <w:t>,</w:t>
      </w:r>
      <w:r w:rsidR="00DC2DB4" w:rsidRPr="008B2E36">
        <w:rPr>
          <w:rFonts w:ascii="Times New Roman" w:hAnsi="Times New Roman" w:cs="Times New Roman"/>
          <w:sz w:val="24"/>
          <w:szCs w:val="24"/>
          <w:lang w:val="de-DE"/>
        </w:rPr>
        <w:t xml:space="preserve"> zu </w:t>
      </w:r>
      <w:r w:rsidR="00DC2DB4" w:rsidRPr="008B2E36">
        <w:rPr>
          <w:rFonts w:ascii="Times New Roman" w:hAnsi="Times New Roman" w:cs="Times New Roman"/>
          <w:i/>
          <w:sz w:val="24"/>
          <w:szCs w:val="24"/>
          <w:lang w:val="de-DE"/>
        </w:rPr>
        <w:t>Prozak</w:t>
      </w:r>
      <w:r w:rsidR="00DC2DB4" w:rsidRPr="008B2E36">
        <w:rPr>
          <w:rFonts w:ascii="Times New Roman" w:hAnsi="Times New Roman" w:cs="Times New Roman"/>
          <w:sz w:val="24"/>
          <w:szCs w:val="24"/>
          <w:lang w:val="de-DE"/>
        </w:rPr>
        <w:t xml:space="preserve"> verhalten würde. </w:t>
      </w:r>
      <w:r w:rsidR="00DC2DB4">
        <w:rPr>
          <w:rFonts w:ascii="Times New Roman" w:hAnsi="Times New Roman" w:cs="Times New Roman"/>
          <w:sz w:val="24"/>
          <w:szCs w:val="24"/>
        </w:rPr>
        <w:t xml:space="preserve">Deshalb greift der Übersetzer zur Methode „Neutralisiert“. Er erhält zwar den Eigennamen </w:t>
      </w:r>
      <w:r w:rsidR="00DC2DB4" w:rsidRPr="00DC2DB4">
        <w:rPr>
          <w:rFonts w:ascii="Times New Roman" w:hAnsi="Times New Roman" w:cs="Times New Roman"/>
          <w:i/>
          <w:sz w:val="24"/>
          <w:szCs w:val="24"/>
        </w:rPr>
        <w:t>Prozak</w:t>
      </w:r>
      <w:r w:rsidR="00DC2DB4">
        <w:rPr>
          <w:rFonts w:ascii="Times New Roman" w:hAnsi="Times New Roman" w:cs="Times New Roman"/>
          <w:sz w:val="24"/>
          <w:szCs w:val="24"/>
        </w:rPr>
        <w:t>, der eine ne</w:t>
      </w:r>
      <w:r w:rsidR="008B56A1">
        <w:rPr>
          <w:rFonts w:ascii="Times New Roman" w:hAnsi="Times New Roman" w:cs="Times New Roman"/>
          <w:sz w:val="24"/>
          <w:szCs w:val="24"/>
        </w:rPr>
        <w:t>gative Konnotation beinhaltet</w:t>
      </w:r>
      <w:r w:rsidR="00DC2DB4">
        <w:rPr>
          <w:rFonts w:ascii="Times New Roman" w:hAnsi="Times New Roman" w:cs="Times New Roman"/>
          <w:sz w:val="24"/>
          <w:szCs w:val="24"/>
        </w:rPr>
        <w:t xml:space="preserve"> und deshalb auf einen negativen Ausgang der Reise hindeutet, neutralisiert jed</w:t>
      </w:r>
      <w:r w:rsidR="00710FF9">
        <w:rPr>
          <w:rFonts w:ascii="Times New Roman" w:hAnsi="Times New Roman" w:cs="Times New Roman"/>
          <w:sz w:val="24"/>
          <w:szCs w:val="24"/>
        </w:rPr>
        <w:t>och das Wortspiel des Originals:</w:t>
      </w:r>
      <w:r w:rsidR="00DC2DB4">
        <w:rPr>
          <w:rFonts w:ascii="Times New Roman" w:hAnsi="Times New Roman" w:cs="Times New Roman"/>
          <w:sz w:val="24"/>
          <w:szCs w:val="24"/>
        </w:rPr>
        <w:t xml:space="preserve"> </w:t>
      </w:r>
      <w:r w:rsidR="00710FF9">
        <w:rPr>
          <w:rFonts w:ascii="Times New Roman" w:hAnsi="Times New Roman" w:cs="Times New Roman"/>
          <w:sz w:val="24"/>
          <w:szCs w:val="24"/>
        </w:rPr>
        <w:t>„</w:t>
      </w:r>
      <w:r>
        <w:rPr>
          <w:rFonts w:ascii="Times New Roman" w:hAnsi="Times New Roman" w:cs="Times New Roman"/>
          <w:sz w:val="24"/>
          <w:szCs w:val="24"/>
        </w:rPr>
        <w:t>Schon haben wir das nächste Exposé: die Geschichte eines Russen in Amerika, aufgebrochen zu den Leuchttürmen seines großen Traums, bei Prozak gelandet.</w:t>
      </w:r>
      <w:r w:rsidR="00710FF9">
        <w:rPr>
          <w:rFonts w:ascii="Times New Roman" w:hAnsi="Times New Roman" w:cs="Times New Roman"/>
          <w:sz w:val="24"/>
          <w:szCs w:val="24"/>
        </w:rPr>
        <w:t xml:space="preserve">“ </w:t>
      </w:r>
      <w:r w:rsidR="00C535C8">
        <w:rPr>
          <w:rFonts w:ascii="Times New Roman" w:hAnsi="Times New Roman" w:cs="Times New Roman"/>
          <w:sz w:val="24"/>
          <w:szCs w:val="24"/>
        </w:rPr>
        <w:t>Allerdings</w:t>
      </w:r>
      <w:r w:rsidR="00710FF9">
        <w:rPr>
          <w:rFonts w:ascii="Times New Roman" w:hAnsi="Times New Roman" w:cs="Times New Roman"/>
          <w:sz w:val="24"/>
          <w:szCs w:val="24"/>
        </w:rPr>
        <w:t xml:space="preserve"> könnte es durchaus heißen, dass der Mann tatsächlich bei Prozac arbeitete (</w:t>
      </w:r>
      <w:r w:rsidR="00ED5313">
        <w:rPr>
          <w:rFonts w:ascii="Times New Roman" w:hAnsi="Times New Roman" w:cs="Times New Roman"/>
          <w:sz w:val="24"/>
          <w:szCs w:val="24"/>
        </w:rPr>
        <w:t>korrekte</w:t>
      </w:r>
      <w:r w:rsidR="00710FF9">
        <w:rPr>
          <w:rFonts w:ascii="Times New Roman" w:hAnsi="Times New Roman" w:cs="Times New Roman"/>
          <w:sz w:val="24"/>
          <w:szCs w:val="24"/>
        </w:rPr>
        <w:t xml:space="preserve"> Schreibweise des Medikaments), dann enthielte das Wortspiel zwei Isotopieebenen</w:t>
      </w:r>
      <w:r w:rsidR="00CC665E">
        <w:rPr>
          <w:rFonts w:ascii="Times New Roman" w:hAnsi="Times New Roman" w:cs="Times New Roman"/>
          <w:sz w:val="24"/>
          <w:szCs w:val="24"/>
        </w:rPr>
        <w:t xml:space="preserve">, von denen eine in der Übersetzung realisiert worden wäre. </w:t>
      </w:r>
      <w:r>
        <w:rPr>
          <w:rFonts w:ascii="Times New Roman" w:hAnsi="Times New Roman" w:cs="Times New Roman"/>
          <w:sz w:val="24"/>
          <w:szCs w:val="24"/>
        </w:rPr>
        <w:t xml:space="preserve"> </w:t>
      </w:r>
    </w:p>
    <w:p w:rsidR="00D57171" w:rsidRDefault="00D21192" w:rsidP="00881E39">
      <w:pPr>
        <w:spacing w:after="120" w:line="360" w:lineRule="auto"/>
        <w:jc w:val="both"/>
        <w:rPr>
          <w:rFonts w:ascii="Times New Roman" w:hAnsi="Times New Roman" w:cs="Times New Roman"/>
          <w:sz w:val="24"/>
          <w:szCs w:val="24"/>
          <w:lang w:val="ru-RU"/>
        </w:rPr>
      </w:pPr>
      <w:r w:rsidRPr="00D57171">
        <w:rPr>
          <w:rFonts w:ascii="Times New Roman" w:hAnsi="Times New Roman" w:cs="Times New Roman"/>
          <w:sz w:val="24"/>
          <w:szCs w:val="24"/>
          <w:lang w:val="ru-RU"/>
        </w:rPr>
        <w:t xml:space="preserve">3) </w:t>
      </w:r>
    </w:p>
    <w:p w:rsidR="00CC665E" w:rsidRPr="00DE3365" w:rsidRDefault="00CC665E" w:rsidP="00CC665E">
      <w:pPr>
        <w:spacing w:after="120" w:line="240" w:lineRule="auto"/>
        <w:ind w:left="567"/>
        <w:jc w:val="both"/>
        <w:rPr>
          <w:rFonts w:ascii="Times New Roman" w:hAnsi="Times New Roman" w:cs="Times New Roman"/>
          <w:sz w:val="24"/>
          <w:szCs w:val="24"/>
        </w:rPr>
      </w:pPr>
      <w:r w:rsidRPr="00CC665E">
        <w:rPr>
          <w:rFonts w:ascii="Times New Roman" w:hAnsi="Times New Roman" w:cs="Times New Roman"/>
          <w:sz w:val="24"/>
          <w:szCs w:val="24"/>
          <w:lang w:val="ru-RU"/>
        </w:rPr>
        <w:t>„</w:t>
      </w:r>
      <w:r w:rsidR="00D57171">
        <w:rPr>
          <w:rFonts w:ascii="Times New Roman" w:hAnsi="Times New Roman" w:cs="Times New Roman"/>
          <w:sz w:val="24"/>
          <w:szCs w:val="24"/>
          <w:lang w:val="ru-RU"/>
        </w:rPr>
        <w:t>Паспорт у меня был – заграничный и, естественно, фальшивый, на имя «Алиса Ли». Это я сама придумала – с одной стороны, распространенная корейская фамилия, подходит к моему азитскому личику. А</w:t>
      </w:r>
      <w:r w:rsidR="00D57171" w:rsidRPr="00DE3365">
        <w:rPr>
          <w:rFonts w:ascii="Times New Roman" w:hAnsi="Times New Roman" w:cs="Times New Roman"/>
          <w:sz w:val="24"/>
          <w:szCs w:val="24"/>
        </w:rPr>
        <w:t xml:space="preserve"> </w:t>
      </w:r>
      <w:r w:rsidR="00D57171">
        <w:rPr>
          <w:rFonts w:ascii="Times New Roman" w:hAnsi="Times New Roman" w:cs="Times New Roman"/>
          <w:sz w:val="24"/>
          <w:szCs w:val="24"/>
          <w:lang w:val="ru-RU"/>
        </w:rPr>
        <w:t>с</w:t>
      </w:r>
      <w:r w:rsidR="00D57171" w:rsidRPr="00DE3365">
        <w:rPr>
          <w:rFonts w:ascii="Times New Roman" w:hAnsi="Times New Roman" w:cs="Times New Roman"/>
          <w:sz w:val="24"/>
          <w:szCs w:val="24"/>
        </w:rPr>
        <w:t xml:space="preserve"> </w:t>
      </w:r>
      <w:r w:rsidR="00D57171">
        <w:rPr>
          <w:rFonts w:ascii="Times New Roman" w:hAnsi="Times New Roman" w:cs="Times New Roman"/>
          <w:sz w:val="24"/>
          <w:szCs w:val="24"/>
          <w:lang w:val="ru-RU"/>
        </w:rPr>
        <w:t>другой</w:t>
      </w:r>
      <w:r w:rsidR="00D57171" w:rsidRPr="00DE3365">
        <w:rPr>
          <w:rFonts w:ascii="Times New Roman" w:hAnsi="Times New Roman" w:cs="Times New Roman"/>
          <w:sz w:val="24"/>
          <w:szCs w:val="24"/>
        </w:rPr>
        <w:t xml:space="preserve"> – </w:t>
      </w:r>
      <w:r w:rsidR="00D57171">
        <w:rPr>
          <w:rFonts w:ascii="Times New Roman" w:hAnsi="Times New Roman" w:cs="Times New Roman"/>
          <w:sz w:val="24"/>
          <w:szCs w:val="24"/>
          <w:lang w:val="ru-RU"/>
        </w:rPr>
        <w:t>как</w:t>
      </w:r>
      <w:r w:rsidR="00D57171" w:rsidRPr="00DE3365">
        <w:rPr>
          <w:rFonts w:ascii="Times New Roman" w:hAnsi="Times New Roman" w:cs="Times New Roman"/>
          <w:sz w:val="24"/>
          <w:szCs w:val="24"/>
        </w:rPr>
        <w:t xml:space="preserve"> </w:t>
      </w:r>
      <w:r w:rsidR="00D57171">
        <w:rPr>
          <w:rFonts w:ascii="Times New Roman" w:hAnsi="Times New Roman" w:cs="Times New Roman"/>
          <w:sz w:val="24"/>
          <w:szCs w:val="24"/>
          <w:lang w:val="ru-RU"/>
        </w:rPr>
        <w:t>бы</w:t>
      </w:r>
      <w:r w:rsidR="00D57171" w:rsidRPr="00DE3365">
        <w:rPr>
          <w:rFonts w:ascii="Times New Roman" w:hAnsi="Times New Roman" w:cs="Times New Roman"/>
          <w:sz w:val="24"/>
          <w:szCs w:val="24"/>
        </w:rPr>
        <w:t xml:space="preserve"> </w:t>
      </w:r>
      <w:r w:rsidR="00D57171">
        <w:rPr>
          <w:rFonts w:ascii="Times New Roman" w:hAnsi="Times New Roman" w:cs="Times New Roman"/>
          <w:sz w:val="24"/>
          <w:szCs w:val="24"/>
          <w:lang w:val="ru-RU"/>
        </w:rPr>
        <w:t>намек</w:t>
      </w:r>
      <w:r w:rsidR="00D57171" w:rsidRPr="00DE3365">
        <w:rPr>
          <w:rFonts w:ascii="Times New Roman" w:hAnsi="Times New Roman" w:cs="Times New Roman"/>
          <w:sz w:val="24"/>
          <w:szCs w:val="24"/>
        </w:rPr>
        <w:t xml:space="preserve">: </w:t>
      </w:r>
      <w:r w:rsidR="00D57171" w:rsidRPr="00DE3365">
        <w:rPr>
          <w:rFonts w:ascii="Times New Roman" w:hAnsi="Times New Roman" w:cs="Times New Roman"/>
          <w:i/>
          <w:sz w:val="24"/>
          <w:szCs w:val="24"/>
        </w:rPr>
        <w:t>«</w:t>
      </w:r>
      <w:r w:rsidR="00D57171" w:rsidRPr="00D57171">
        <w:rPr>
          <w:rFonts w:ascii="Times New Roman" w:hAnsi="Times New Roman" w:cs="Times New Roman"/>
          <w:i/>
          <w:sz w:val="24"/>
          <w:szCs w:val="24"/>
          <w:lang w:val="ru-RU"/>
        </w:rPr>
        <w:t>Алиса</w:t>
      </w:r>
      <w:r w:rsidR="00D57171" w:rsidRPr="00DE3365">
        <w:rPr>
          <w:rFonts w:ascii="Times New Roman" w:hAnsi="Times New Roman" w:cs="Times New Roman"/>
          <w:i/>
          <w:sz w:val="24"/>
          <w:szCs w:val="24"/>
        </w:rPr>
        <w:t xml:space="preserve"> </w:t>
      </w:r>
      <w:r w:rsidR="00D57171" w:rsidRPr="00D57171">
        <w:rPr>
          <w:rFonts w:ascii="Times New Roman" w:hAnsi="Times New Roman" w:cs="Times New Roman"/>
          <w:i/>
          <w:sz w:val="24"/>
          <w:szCs w:val="24"/>
          <w:lang w:val="ru-RU"/>
        </w:rPr>
        <w:t>ли</w:t>
      </w:r>
      <w:r w:rsidR="00D57171" w:rsidRPr="00DE3365">
        <w:rPr>
          <w:rFonts w:ascii="Times New Roman" w:hAnsi="Times New Roman" w:cs="Times New Roman"/>
          <w:i/>
          <w:sz w:val="24"/>
          <w:szCs w:val="24"/>
        </w:rPr>
        <w:t>?»</w:t>
      </w:r>
      <w:r w:rsidRPr="00F1180A">
        <w:rPr>
          <w:rFonts w:ascii="Times New Roman" w:hAnsi="Times New Roman" w:cs="Times New Roman"/>
          <w:sz w:val="24"/>
          <w:szCs w:val="24"/>
        </w:rPr>
        <w:t>“</w:t>
      </w:r>
      <w:r w:rsidR="00D57171" w:rsidRPr="00F1180A">
        <w:rPr>
          <w:rFonts w:ascii="Times New Roman" w:hAnsi="Times New Roman" w:cs="Times New Roman"/>
          <w:sz w:val="24"/>
          <w:szCs w:val="24"/>
        </w:rPr>
        <w:t xml:space="preserve"> </w:t>
      </w:r>
    </w:p>
    <w:p w:rsidR="00D57171" w:rsidRDefault="00B35538" w:rsidP="00D571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665E">
        <w:rPr>
          <w:rFonts w:ascii="Times New Roman" w:hAnsi="Times New Roman" w:cs="Times New Roman"/>
          <w:sz w:val="24"/>
          <w:szCs w:val="24"/>
        </w:rPr>
        <w:t>Das Wortspiel stellt eine Eigennamen</w:t>
      </w:r>
      <w:r w:rsidR="00E93B8F">
        <w:rPr>
          <w:rFonts w:ascii="Times New Roman" w:hAnsi="Times New Roman" w:cs="Times New Roman"/>
          <w:sz w:val="24"/>
          <w:szCs w:val="24"/>
        </w:rPr>
        <w:t>homophonie dar, die unte</w:t>
      </w:r>
      <w:r w:rsidR="0046289D">
        <w:rPr>
          <w:rFonts w:ascii="Times New Roman" w:hAnsi="Times New Roman" w:cs="Times New Roman"/>
          <w:sz w:val="24"/>
          <w:szCs w:val="24"/>
        </w:rPr>
        <w:t xml:space="preserve">r Einbezug der Graphie zustande </w:t>
      </w:r>
      <w:r w:rsidR="00E93B8F">
        <w:rPr>
          <w:rFonts w:ascii="Times New Roman" w:hAnsi="Times New Roman" w:cs="Times New Roman"/>
          <w:sz w:val="24"/>
          <w:szCs w:val="24"/>
        </w:rPr>
        <w:t xml:space="preserve">kommt. Der koreanische Name </w:t>
      </w:r>
      <w:r w:rsidR="00E93B8F" w:rsidRPr="00E93B8F">
        <w:rPr>
          <w:rFonts w:ascii="Times New Roman" w:hAnsi="Times New Roman" w:cs="Times New Roman"/>
          <w:i/>
          <w:sz w:val="24"/>
          <w:szCs w:val="24"/>
        </w:rPr>
        <w:t>Li</w:t>
      </w:r>
      <w:r w:rsidR="00E93B8F">
        <w:rPr>
          <w:rFonts w:ascii="Times New Roman" w:hAnsi="Times New Roman" w:cs="Times New Roman"/>
          <w:sz w:val="24"/>
          <w:szCs w:val="24"/>
        </w:rPr>
        <w:t xml:space="preserve"> erhält bei der Kleinschreibung </w:t>
      </w:r>
      <w:r w:rsidR="00177358">
        <w:rPr>
          <w:rFonts w:ascii="Times New Roman" w:hAnsi="Times New Roman" w:cs="Times New Roman"/>
          <w:sz w:val="24"/>
          <w:szCs w:val="24"/>
        </w:rPr>
        <w:t>im Russischen die</w:t>
      </w:r>
      <w:r w:rsidR="00E93B8F">
        <w:rPr>
          <w:rFonts w:ascii="Times New Roman" w:hAnsi="Times New Roman" w:cs="Times New Roman"/>
          <w:sz w:val="24"/>
          <w:szCs w:val="24"/>
        </w:rPr>
        <w:t xml:space="preserve"> Bedeutung </w:t>
      </w:r>
      <w:r w:rsidR="00E93B8F" w:rsidRPr="00E93B8F">
        <w:rPr>
          <w:rFonts w:ascii="Times New Roman" w:hAnsi="Times New Roman" w:cs="Times New Roman"/>
          <w:i/>
          <w:sz w:val="24"/>
          <w:szCs w:val="24"/>
        </w:rPr>
        <w:t>ob</w:t>
      </w:r>
      <w:r w:rsidR="00E93B8F">
        <w:rPr>
          <w:rFonts w:ascii="Times New Roman" w:hAnsi="Times New Roman" w:cs="Times New Roman"/>
          <w:i/>
          <w:sz w:val="24"/>
          <w:szCs w:val="24"/>
        </w:rPr>
        <w:t xml:space="preserve">. </w:t>
      </w:r>
      <w:r w:rsidR="00E93B8F">
        <w:rPr>
          <w:rFonts w:ascii="Times New Roman" w:hAnsi="Times New Roman" w:cs="Times New Roman"/>
          <w:sz w:val="24"/>
          <w:szCs w:val="24"/>
        </w:rPr>
        <w:t xml:space="preserve">Eine direkte Übersetzung ist auch hier nicht möglich. Deshalb verschiebt der Übersetzer das Wortspiel und konstruiert eine Anspielung, wodurch der Text nicht an Farbe verliert: </w:t>
      </w:r>
      <w:r w:rsidR="00CC665E">
        <w:rPr>
          <w:rFonts w:ascii="Times New Roman" w:hAnsi="Times New Roman" w:cs="Times New Roman"/>
          <w:sz w:val="24"/>
          <w:szCs w:val="24"/>
        </w:rPr>
        <w:t>„</w:t>
      </w:r>
      <w:r w:rsidR="00D57171" w:rsidRPr="00D57171">
        <w:rPr>
          <w:rFonts w:ascii="Times New Roman" w:hAnsi="Times New Roman" w:cs="Times New Roman"/>
          <w:sz w:val="24"/>
          <w:szCs w:val="24"/>
        </w:rPr>
        <w:t>Ich besaß einen Pass, n</w:t>
      </w:r>
      <w:r w:rsidR="00D57171">
        <w:rPr>
          <w:rFonts w:ascii="Times New Roman" w:hAnsi="Times New Roman" w:cs="Times New Roman"/>
          <w:sz w:val="24"/>
          <w:szCs w:val="24"/>
        </w:rPr>
        <w:t>atürlich gefälscht, der auf den Namen</w:t>
      </w:r>
      <w:r w:rsidR="0023455C">
        <w:rPr>
          <w:rFonts w:ascii="Times New Roman" w:hAnsi="Times New Roman" w:cs="Times New Roman"/>
          <w:sz w:val="24"/>
          <w:szCs w:val="24"/>
        </w:rPr>
        <w:t xml:space="preserve"> Alisa Li ausgestellt war. Den hatte ich mir selbst ausgedacht – einerseits Li: ein in Korea weitverbreiteter Name, der zu meinem asiatisch anmutenden Lärvchen passte; andererseits die Füchsin Alisa im </w:t>
      </w:r>
      <w:r w:rsidR="0023455C" w:rsidRPr="0023455C">
        <w:rPr>
          <w:rFonts w:ascii="Times New Roman" w:hAnsi="Times New Roman" w:cs="Times New Roman"/>
          <w:i/>
          <w:sz w:val="24"/>
          <w:szCs w:val="24"/>
        </w:rPr>
        <w:t>Goldenen Schlüsselchen</w:t>
      </w:r>
      <w:r w:rsidR="0023455C">
        <w:rPr>
          <w:rFonts w:ascii="Times New Roman" w:hAnsi="Times New Roman" w:cs="Times New Roman"/>
          <w:sz w:val="24"/>
          <w:szCs w:val="24"/>
        </w:rPr>
        <w:t>…</w:t>
      </w:r>
      <w:r w:rsidR="00CC665E">
        <w:rPr>
          <w:rFonts w:ascii="Times New Roman" w:hAnsi="Times New Roman" w:cs="Times New Roman"/>
          <w:sz w:val="24"/>
          <w:szCs w:val="24"/>
        </w:rPr>
        <w:t>“</w:t>
      </w:r>
    </w:p>
    <w:p w:rsidR="00B538E3" w:rsidRDefault="0023455C" w:rsidP="00D57171">
      <w:pPr>
        <w:spacing w:after="120" w:line="360" w:lineRule="auto"/>
        <w:jc w:val="both"/>
        <w:rPr>
          <w:rFonts w:ascii="Times New Roman" w:hAnsi="Times New Roman" w:cs="Times New Roman"/>
          <w:sz w:val="24"/>
          <w:szCs w:val="24"/>
        </w:rPr>
      </w:pPr>
      <w:r w:rsidRPr="00B538E3">
        <w:rPr>
          <w:rFonts w:ascii="Times New Roman" w:hAnsi="Times New Roman" w:cs="Times New Roman"/>
          <w:sz w:val="24"/>
          <w:szCs w:val="24"/>
        </w:rPr>
        <w:t xml:space="preserve">4) </w:t>
      </w:r>
      <w:r w:rsidR="00B538E3" w:rsidRPr="00B538E3">
        <w:rPr>
          <w:rFonts w:ascii="Times New Roman" w:hAnsi="Times New Roman" w:cs="Times New Roman"/>
          <w:sz w:val="24"/>
          <w:szCs w:val="24"/>
        </w:rPr>
        <w:t>„Ja ponjala</w:t>
      </w:r>
      <w:r w:rsidR="00B538E3">
        <w:rPr>
          <w:rFonts w:ascii="Times New Roman" w:hAnsi="Times New Roman" w:cs="Times New Roman"/>
          <w:sz w:val="24"/>
          <w:szCs w:val="24"/>
        </w:rPr>
        <w:t>.</w:t>
      </w:r>
      <w:r w:rsidR="00B538E3" w:rsidRPr="00B538E3">
        <w:rPr>
          <w:rFonts w:ascii="Times New Roman" w:hAnsi="Times New Roman" w:cs="Times New Roman"/>
          <w:sz w:val="24"/>
          <w:szCs w:val="24"/>
        </w:rPr>
        <w:t xml:space="preserve"> Obyčno devuški vrode menja otdajut sto dollarov na vychode, no tut, v silu fors-mino</w:t>
      </w:r>
      <w:r w:rsidR="00B538E3">
        <w:rPr>
          <w:rFonts w:ascii="Times New Roman" w:hAnsi="Times New Roman" w:cs="Times New Roman"/>
          <w:sz w:val="24"/>
          <w:szCs w:val="24"/>
        </w:rPr>
        <w:t>rnych obstojatel´stv, predlagalos´ osuščestvit´ rasčet na meste.</w:t>
      </w:r>
      <w:r w:rsidR="00E93B8F">
        <w:rPr>
          <w:rFonts w:ascii="Times New Roman" w:hAnsi="Times New Roman" w:cs="Times New Roman"/>
          <w:sz w:val="24"/>
          <w:szCs w:val="24"/>
        </w:rPr>
        <w:t>“</w:t>
      </w:r>
      <w:r w:rsidR="00A2635D">
        <w:rPr>
          <w:rFonts w:ascii="Times New Roman" w:hAnsi="Times New Roman" w:cs="Times New Roman"/>
          <w:sz w:val="24"/>
          <w:szCs w:val="24"/>
        </w:rPr>
        <w:t xml:space="preserve"> Das Wortspiel beruht auf einem systemkonformen Okkasionalismus, welches auf dem Ausdruck </w:t>
      </w:r>
      <w:r w:rsidR="00A2635D" w:rsidRPr="00A2635D">
        <w:rPr>
          <w:rFonts w:ascii="Times New Roman" w:hAnsi="Times New Roman" w:cs="Times New Roman"/>
          <w:i/>
          <w:sz w:val="24"/>
          <w:szCs w:val="24"/>
        </w:rPr>
        <w:t>fors-mažor</w:t>
      </w:r>
      <w:r w:rsidR="00A2635D">
        <w:rPr>
          <w:rFonts w:ascii="Times New Roman" w:hAnsi="Times New Roman" w:cs="Times New Roman"/>
          <w:i/>
          <w:sz w:val="24"/>
          <w:szCs w:val="24"/>
        </w:rPr>
        <w:t xml:space="preserve"> = </w:t>
      </w:r>
      <w:r w:rsidR="00A2635D" w:rsidRPr="00177358">
        <w:rPr>
          <w:rFonts w:ascii="Times New Roman" w:hAnsi="Times New Roman" w:cs="Times New Roman"/>
          <w:i/>
          <w:sz w:val="24"/>
          <w:szCs w:val="24"/>
        </w:rPr>
        <w:t>höhere Gewalt</w:t>
      </w:r>
      <w:r w:rsidR="00A2635D">
        <w:rPr>
          <w:rFonts w:ascii="Times New Roman" w:hAnsi="Times New Roman" w:cs="Times New Roman"/>
          <w:sz w:val="24"/>
          <w:szCs w:val="24"/>
        </w:rPr>
        <w:t xml:space="preserve"> basiert. Das Wortspiel kommt durch den Ersatz des zweiten Teils des Ausdrucks durch ein Antonym</w:t>
      </w:r>
      <w:r w:rsidR="00A31AB0" w:rsidRPr="00A31AB0">
        <w:rPr>
          <w:rFonts w:ascii="Times New Roman" w:hAnsi="Times New Roman" w:cs="Times New Roman"/>
          <w:sz w:val="24"/>
          <w:szCs w:val="24"/>
        </w:rPr>
        <w:t xml:space="preserve"> </w:t>
      </w:r>
      <w:r w:rsidR="00A31AB0">
        <w:rPr>
          <w:rFonts w:ascii="Times New Roman" w:hAnsi="Times New Roman" w:cs="Times New Roman"/>
          <w:sz w:val="24"/>
          <w:szCs w:val="24"/>
        </w:rPr>
        <w:t>zustande</w:t>
      </w:r>
      <w:r w:rsidR="00A2635D">
        <w:rPr>
          <w:rFonts w:ascii="Times New Roman" w:hAnsi="Times New Roman" w:cs="Times New Roman"/>
          <w:sz w:val="24"/>
          <w:szCs w:val="24"/>
        </w:rPr>
        <w:t xml:space="preserve">, um so die Misslichkeit der Lage zu unterstreichen. Der Übersetzer greift zur Methode „Kreation“ und konstruiert ein Wortspiel, das zwar ein schwächeres Anomaliesignal aufweist, jedoch als </w:t>
      </w:r>
      <w:r w:rsidR="00177358">
        <w:rPr>
          <w:rFonts w:ascii="Times New Roman" w:hAnsi="Times New Roman" w:cs="Times New Roman"/>
          <w:sz w:val="24"/>
          <w:szCs w:val="24"/>
        </w:rPr>
        <w:t xml:space="preserve">ein </w:t>
      </w:r>
      <w:r w:rsidR="00A2635D">
        <w:rPr>
          <w:rFonts w:ascii="Times New Roman" w:hAnsi="Times New Roman" w:cs="Times New Roman"/>
          <w:sz w:val="24"/>
          <w:szCs w:val="24"/>
        </w:rPr>
        <w:t>wortspielhaftes Element erkannt werden kann: „</w:t>
      </w:r>
      <w:r w:rsidR="00B538E3">
        <w:rPr>
          <w:rFonts w:ascii="Times New Roman" w:hAnsi="Times New Roman" w:cs="Times New Roman"/>
          <w:sz w:val="24"/>
          <w:szCs w:val="24"/>
        </w:rPr>
        <w:t>Ich verstand. Für gewöhnlich haben Mädchen wie ich ihre hundert Dollar unten am Ausgang abzulassen, hier aber wurde mir durch höhere – beziehungsweise niedere – Gewalt nahe gelegt, die Rechnung vor Ort zu begleichen.</w:t>
      </w:r>
      <w:r w:rsidR="00A2635D">
        <w:rPr>
          <w:rFonts w:ascii="Times New Roman" w:hAnsi="Times New Roman" w:cs="Times New Roman"/>
          <w:sz w:val="24"/>
          <w:szCs w:val="24"/>
        </w:rPr>
        <w:t>“</w:t>
      </w:r>
      <w:r w:rsidR="00B538E3">
        <w:rPr>
          <w:rFonts w:ascii="Times New Roman" w:hAnsi="Times New Roman" w:cs="Times New Roman"/>
          <w:sz w:val="24"/>
          <w:szCs w:val="24"/>
        </w:rPr>
        <w:t xml:space="preserve"> </w:t>
      </w:r>
    </w:p>
    <w:p w:rsidR="008573B3" w:rsidRDefault="008573B3" w:rsidP="00D57171">
      <w:pPr>
        <w:spacing w:after="120" w:line="360" w:lineRule="auto"/>
        <w:jc w:val="both"/>
        <w:rPr>
          <w:rFonts w:ascii="Times New Roman" w:hAnsi="Times New Roman" w:cs="Times New Roman"/>
          <w:sz w:val="24"/>
          <w:szCs w:val="24"/>
        </w:rPr>
      </w:pPr>
      <w:r w:rsidRPr="008573B3">
        <w:rPr>
          <w:rFonts w:ascii="Times New Roman" w:hAnsi="Times New Roman" w:cs="Times New Roman"/>
          <w:sz w:val="24"/>
          <w:szCs w:val="24"/>
        </w:rPr>
        <w:t>5) „Po moim svedenijam v Moskve est´ chr</w:t>
      </w:r>
      <w:r w:rsidR="00A2635D">
        <w:rPr>
          <w:rFonts w:ascii="Times New Roman" w:hAnsi="Times New Roman" w:cs="Times New Roman"/>
          <w:sz w:val="24"/>
          <w:szCs w:val="24"/>
        </w:rPr>
        <w:t>am Christa Spasatelja,</w:t>
      </w:r>
      <w:r w:rsidRPr="008573B3">
        <w:rPr>
          <w:rFonts w:ascii="Times New Roman" w:hAnsi="Times New Roman" w:cs="Times New Roman"/>
          <w:sz w:val="24"/>
          <w:szCs w:val="24"/>
        </w:rPr>
        <w:t xml:space="preserve"> kotoryj sn</w:t>
      </w:r>
      <w:r>
        <w:rPr>
          <w:rFonts w:ascii="Times New Roman" w:hAnsi="Times New Roman" w:cs="Times New Roman"/>
          <w:sz w:val="24"/>
          <w:szCs w:val="24"/>
        </w:rPr>
        <w:t>ačala razrušili do poslednego kamnja, a potom vosstanovili v prežnem vide.</w:t>
      </w:r>
      <w:r w:rsidR="00A2635D">
        <w:rPr>
          <w:rFonts w:ascii="Times New Roman" w:hAnsi="Times New Roman" w:cs="Times New Roman"/>
          <w:sz w:val="24"/>
          <w:szCs w:val="24"/>
        </w:rPr>
        <w:t xml:space="preserve">“ Das vorliegende Wortspiel </w:t>
      </w:r>
      <w:r w:rsidR="00C535C8">
        <w:rPr>
          <w:rFonts w:ascii="Times New Roman" w:hAnsi="Times New Roman" w:cs="Times New Roman"/>
          <w:sz w:val="24"/>
          <w:szCs w:val="24"/>
        </w:rPr>
        <w:t>ist</w:t>
      </w:r>
      <w:r w:rsidR="00A2635D">
        <w:rPr>
          <w:rFonts w:ascii="Times New Roman" w:hAnsi="Times New Roman" w:cs="Times New Roman"/>
          <w:sz w:val="24"/>
          <w:szCs w:val="24"/>
        </w:rPr>
        <w:t xml:space="preserve"> eine Paronomasie, die auf der Klangähnlichkeit der Lexeme </w:t>
      </w:r>
      <w:r w:rsidR="00A2635D" w:rsidRPr="00A2635D">
        <w:rPr>
          <w:rFonts w:ascii="Times New Roman" w:hAnsi="Times New Roman" w:cs="Times New Roman"/>
          <w:i/>
          <w:sz w:val="24"/>
          <w:szCs w:val="24"/>
        </w:rPr>
        <w:t>spas</w:t>
      </w:r>
      <w:r w:rsidR="00A2635D" w:rsidRPr="00A2635D">
        <w:rPr>
          <w:rFonts w:ascii="Times New Roman" w:hAnsi="Times New Roman" w:cs="Times New Roman"/>
          <w:b/>
          <w:i/>
          <w:sz w:val="24"/>
          <w:szCs w:val="24"/>
        </w:rPr>
        <w:t>i</w:t>
      </w:r>
      <w:r w:rsidR="00A2635D" w:rsidRPr="00A2635D">
        <w:rPr>
          <w:rFonts w:ascii="Times New Roman" w:hAnsi="Times New Roman" w:cs="Times New Roman"/>
          <w:i/>
          <w:sz w:val="24"/>
          <w:szCs w:val="24"/>
        </w:rPr>
        <w:t>tel´</w:t>
      </w:r>
      <w:r w:rsidR="00A2635D">
        <w:rPr>
          <w:rFonts w:ascii="Times New Roman" w:hAnsi="Times New Roman" w:cs="Times New Roman"/>
          <w:sz w:val="24"/>
          <w:szCs w:val="24"/>
        </w:rPr>
        <w:t xml:space="preserve"> = </w:t>
      </w:r>
      <w:r w:rsidR="00A2635D" w:rsidRPr="00177358">
        <w:rPr>
          <w:rFonts w:ascii="Times New Roman" w:hAnsi="Times New Roman" w:cs="Times New Roman"/>
          <w:i/>
          <w:sz w:val="24"/>
          <w:szCs w:val="24"/>
        </w:rPr>
        <w:t>Erlöser</w:t>
      </w:r>
      <w:r w:rsidR="00A2635D">
        <w:rPr>
          <w:rFonts w:ascii="Times New Roman" w:hAnsi="Times New Roman" w:cs="Times New Roman"/>
          <w:sz w:val="24"/>
          <w:szCs w:val="24"/>
        </w:rPr>
        <w:t xml:space="preserve"> und </w:t>
      </w:r>
      <w:r w:rsidR="00A2635D" w:rsidRPr="00A2635D">
        <w:rPr>
          <w:rFonts w:ascii="Times New Roman" w:hAnsi="Times New Roman" w:cs="Times New Roman"/>
          <w:i/>
          <w:sz w:val="24"/>
          <w:szCs w:val="24"/>
        </w:rPr>
        <w:t>spas</w:t>
      </w:r>
      <w:r w:rsidR="00A2635D" w:rsidRPr="00A2635D">
        <w:rPr>
          <w:rFonts w:ascii="Times New Roman" w:hAnsi="Times New Roman" w:cs="Times New Roman"/>
          <w:b/>
          <w:i/>
          <w:sz w:val="24"/>
          <w:szCs w:val="24"/>
        </w:rPr>
        <w:t>a</w:t>
      </w:r>
      <w:r w:rsidR="00A2635D" w:rsidRPr="00A2635D">
        <w:rPr>
          <w:rFonts w:ascii="Times New Roman" w:hAnsi="Times New Roman" w:cs="Times New Roman"/>
          <w:i/>
          <w:sz w:val="24"/>
          <w:szCs w:val="24"/>
        </w:rPr>
        <w:t>tel´</w:t>
      </w:r>
      <w:r w:rsidR="00A2635D">
        <w:rPr>
          <w:rFonts w:ascii="Times New Roman" w:hAnsi="Times New Roman" w:cs="Times New Roman"/>
          <w:sz w:val="24"/>
          <w:szCs w:val="24"/>
        </w:rPr>
        <w:t xml:space="preserve"> = </w:t>
      </w:r>
      <w:r w:rsidR="00A2635D" w:rsidRPr="00177358">
        <w:rPr>
          <w:rFonts w:ascii="Times New Roman" w:hAnsi="Times New Roman" w:cs="Times New Roman"/>
          <w:i/>
          <w:sz w:val="24"/>
          <w:szCs w:val="24"/>
        </w:rPr>
        <w:t>Rettungskraft</w:t>
      </w:r>
      <w:r w:rsidR="00A2635D">
        <w:rPr>
          <w:rFonts w:ascii="Times New Roman" w:hAnsi="Times New Roman" w:cs="Times New Roman"/>
          <w:sz w:val="24"/>
          <w:szCs w:val="24"/>
        </w:rPr>
        <w:t xml:space="preserve"> beruht. An dieser Stelle wird die Obskurität der Protagonistin zum Vorschein </w:t>
      </w:r>
      <w:r w:rsidR="001A7124">
        <w:rPr>
          <w:rFonts w:ascii="Times New Roman" w:hAnsi="Times New Roman" w:cs="Times New Roman"/>
          <w:sz w:val="24"/>
          <w:szCs w:val="24"/>
        </w:rPr>
        <w:t>gebracht, indem nur ein Phonem ausgetauscht wird</w:t>
      </w:r>
      <w:r w:rsidR="00A2635D">
        <w:rPr>
          <w:rFonts w:ascii="Times New Roman" w:hAnsi="Times New Roman" w:cs="Times New Roman"/>
          <w:sz w:val="24"/>
          <w:szCs w:val="24"/>
        </w:rPr>
        <w:t>.</w:t>
      </w:r>
      <w:r w:rsidR="001A7124">
        <w:rPr>
          <w:rFonts w:ascii="Times New Roman" w:hAnsi="Times New Roman" w:cs="Times New Roman"/>
          <w:sz w:val="24"/>
          <w:szCs w:val="24"/>
        </w:rPr>
        <w:t xml:space="preserve"> Somit wird mit minimalen Mitteln ein gelungenes Wortspiel kreiert.</w:t>
      </w:r>
      <w:r w:rsidR="00A2635D">
        <w:rPr>
          <w:rFonts w:ascii="Times New Roman" w:hAnsi="Times New Roman" w:cs="Times New Roman"/>
          <w:sz w:val="24"/>
          <w:szCs w:val="24"/>
        </w:rPr>
        <w:t xml:space="preserve"> </w:t>
      </w:r>
      <w:r w:rsidR="001A7124">
        <w:rPr>
          <w:rFonts w:ascii="Times New Roman" w:hAnsi="Times New Roman" w:cs="Times New Roman"/>
          <w:sz w:val="24"/>
          <w:szCs w:val="24"/>
        </w:rPr>
        <w:t xml:space="preserve">Eine direkte Übertragung des Wortspiels ist hier nicht möglich, da dies ein Paronym für </w:t>
      </w:r>
      <w:r w:rsidR="001A7124" w:rsidRPr="001A7124">
        <w:rPr>
          <w:rFonts w:ascii="Times New Roman" w:hAnsi="Times New Roman" w:cs="Times New Roman"/>
          <w:i/>
          <w:sz w:val="24"/>
          <w:szCs w:val="24"/>
        </w:rPr>
        <w:t>Erlöser</w:t>
      </w:r>
      <w:r w:rsidR="001A7124">
        <w:rPr>
          <w:rFonts w:ascii="Times New Roman" w:hAnsi="Times New Roman" w:cs="Times New Roman"/>
          <w:sz w:val="24"/>
          <w:szCs w:val="24"/>
        </w:rPr>
        <w:t xml:space="preserve"> im Deutschen erfordern würde. Da diese Voraussetzung jedoch nicht gegeben ist, greift der Übersetzer zur </w:t>
      </w:r>
      <w:r w:rsidR="008645F6">
        <w:rPr>
          <w:rFonts w:ascii="Times New Roman" w:hAnsi="Times New Roman" w:cs="Times New Roman"/>
          <w:sz w:val="24"/>
          <w:szCs w:val="24"/>
        </w:rPr>
        <w:t>M</w:t>
      </w:r>
      <w:r w:rsidR="001A7124">
        <w:rPr>
          <w:rFonts w:ascii="Times New Roman" w:hAnsi="Times New Roman" w:cs="Times New Roman"/>
          <w:sz w:val="24"/>
          <w:szCs w:val="24"/>
        </w:rPr>
        <w:t xml:space="preserve">ethode „Kreation“ und liefert folgende Lösung: </w:t>
      </w:r>
      <w:r w:rsidR="00A2635D">
        <w:rPr>
          <w:rFonts w:ascii="Times New Roman" w:hAnsi="Times New Roman" w:cs="Times New Roman"/>
          <w:sz w:val="24"/>
          <w:szCs w:val="24"/>
        </w:rPr>
        <w:t>„</w:t>
      </w:r>
      <w:r>
        <w:rPr>
          <w:rFonts w:ascii="Times New Roman" w:hAnsi="Times New Roman" w:cs="Times New Roman"/>
          <w:sz w:val="24"/>
          <w:szCs w:val="24"/>
        </w:rPr>
        <w:t>Meinen Recherchen zufolge existiert in Moskau eine Kathedrale Christi Schutzmann, die sie erst bis auf den letzten Stein geschleift haben, um sie hinterher genauso wiederaufzubauen.</w:t>
      </w:r>
      <w:r w:rsidR="00A2635D">
        <w:rPr>
          <w:rFonts w:ascii="Times New Roman" w:hAnsi="Times New Roman" w:cs="Times New Roman"/>
          <w:sz w:val="24"/>
          <w:szCs w:val="24"/>
        </w:rPr>
        <w:t>“</w:t>
      </w:r>
      <w:r>
        <w:rPr>
          <w:rFonts w:ascii="Times New Roman" w:hAnsi="Times New Roman" w:cs="Times New Roman"/>
          <w:sz w:val="24"/>
          <w:szCs w:val="24"/>
        </w:rPr>
        <w:t xml:space="preserve"> </w:t>
      </w:r>
      <w:r w:rsidR="008645F6">
        <w:rPr>
          <w:rFonts w:ascii="Times New Roman" w:hAnsi="Times New Roman" w:cs="Times New Roman"/>
          <w:sz w:val="24"/>
          <w:szCs w:val="24"/>
        </w:rPr>
        <w:t xml:space="preserve">Um das Wortspiel zu erhalten bzw. die Unwissenheit der Protagonistin zu unterstreichen, muss der Übersetzer ein ganzes Lexem austauschen, was zwar das Wortspiel abschwächt, die Funktion jedoch erhält. </w:t>
      </w:r>
    </w:p>
    <w:p w:rsidR="008573B3" w:rsidRDefault="008573B3" w:rsidP="00D57171">
      <w:pPr>
        <w:spacing w:after="120" w:line="360" w:lineRule="auto"/>
        <w:jc w:val="both"/>
        <w:rPr>
          <w:rFonts w:ascii="Times New Roman" w:hAnsi="Times New Roman" w:cs="Times New Roman"/>
          <w:sz w:val="24"/>
          <w:szCs w:val="24"/>
        </w:rPr>
      </w:pPr>
      <w:r w:rsidRPr="008645F6">
        <w:rPr>
          <w:rFonts w:ascii="Times New Roman" w:hAnsi="Times New Roman" w:cs="Times New Roman"/>
          <w:sz w:val="24"/>
          <w:szCs w:val="24"/>
        </w:rPr>
        <w:t>6) „Uvidet´ Pariž i žit´!“</w:t>
      </w:r>
      <w:r w:rsidR="008645F6" w:rsidRPr="008645F6">
        <w:rPr>
          <w:rFonts w:ascii="Times New Roman" w:hAnsi="Times New Roman" w:cs="Times New Roman"/>
          <w:sz w:val="24"/>
          <w:szCs w:val="24"/>
        </w:rPr>
        <w:t xml:space="preserve"> Diese</w:t>
      </w:r>
      <w:r w:rsidR="008645F6">
        <w:rPr>
          <w:rFonts w:ascii="Times New Roman" w:hAnsi="Times New Roman" w:cs="Times New Roman"/>
          <w:sz w:val="24"/>
          <w:szCs w:val="24"/>
        </w:rPr>
        <w:t xml:space="preserve">s Wortspiel, das auf der systemischen Antonymie beruht, verweist auf die allgemein bekannte Aussage „Uvidet´ Pariž i umeret´!“ Das Lexem </w:t>
      </w:r>
      <w:r w:rsidR="008645F6" w:rsidRPr="00627853">
        <w:rPr>
          <w:rFonts w:ascii="Times New Roman" w:hAnsi="Times New Roman" w:cs="Times New Roman"/>
          <w:i/>
          <w:sz w:val="24"/>
          <w:szCs w:val="24"/>
        </w:rPr>
        <w:t>umeret´</w:t>
      </w:r>
      <w:r w:rsidR="008645F6">
        <w:rPr>
          <w:rFonts w:ascii="Times New Roman" w:hAnsi="Times New Roman" w:cs="Times New Roman"/>
          <w:sz w:val="24"/>
          <w:szCs w:val="24"/>
        </w:rPr>
        <w:t xml:space="preserve"> = </w:t>
      </w:r>
      <w:r w:rsidR="008645F6" w:rsidRPr="00177358">
        <w:rPr>
          <w:rFonts w:ascii="Times New Roman" w:hAnsi="Times New Roman" w:cs="Times New Roman"/>
          <w:i/>
          <w:sz w:val="24"/>
          <w:szCs w:val="24"/>
        </w:rPr>
        <w:t>sterben</w:t>
      </w:r>
      <w:r w:rsidR="008645F6">
        <w:rPr>
          <w:rFonts w:ascii="Times New Roman" w:hAnsi="Times New Roman" w:cs="Times New Roman"/>
          <w:sz w:val="24"/>
          <w:szCs w:val="24"/>
        </w:rPr>
        <w:t xml:space="preserve"> wird durch das antonyme Lexem </w:t>
      </w:r>
      <w:r w:rsidR="008645F6" w:rsidRPr="00627853">
        <w:rPr>
          <w:rFonts w:ascii="Times New Roman" w:hAnsi="Times New Roman" w:cs="Times New Roman"/>
          <w:i/>
          <w:sz w:val="24"/>
          <w:szCs w:val="24"/>
        </w:rPr>
        <w:t>žit´</w:t>
      </w:r>
      <w:r w:rsidR="008645F6">
        <w:rPr>
          <w:rFonts w:ascii="Times New Roman" w:hAnsi="Times New Roman" w:cs="Times New Roman"/>
          <w:sz w:val="24"/>
          <w:szCs w:val="24"/>
        </w:rPr>
        <w:t xml:space="preserve"> = </w:t>
      </w:r>
      <w:r w:rsidR="008645F6" w:rsidRPr="00177358">
        <w:rPr>
          <w:rFonts w:ascii="Times New Roman" w:hAnsi="Times New Roman" w:cs="Times New Roman"/>
          <w:i/>
          <w:sz w:val="24"/>
          <w:szCs w:val="24"/>
        </w:rPr>
        <w:t>leben</w:t>
      </w:r>
      <w:r w:rsidR="008645F6">
        <w:rPr>
          <w:rFonts w:ascii="Times New Roman" w:hAnsi="Times New Roman" w:cs="Times New Roman"/>
          <w:sz w:val="24"/>
          <w:szCs w:val="24"/>
        </w:rPr>
        <w:t xml:space="preserve"> ersetzt. Es stellt keinerlei Schwierigkeiten für die Übersetzung dar, da man </w:t>
      </w:r>
      <w:r w:rsidR="008A6EBA">
        <w:rPr>
          <w:rFonts w:ascii="Times New Roman" w:hAnsi="Times New Roman" w:cs="Times New Roman"/>
          <w:sz w:val="24"/>
          <w:szCs w:val="24"/>
        </w:rPr>
        <w:t>im Deutschen nach der</w:t>
      </w:r>
      <w:r w:rsidR="00627853">
        <w:rPr>
          <w:rFonts w:ascii="Times New Roman" w:hAnsi="Times New Roman" w:cs="Times New Roman"/>
          <w:sz w:val="24"/>
          <w:szCs w:val="24"/>
        </w:rPr>
        <w:t xml:space="preserve"> gleichen </w:t>
      </w:r>
      <w:r w:rsidR="008A6EBA">
        <w:rPr>
          <w:rFonts w:ascii="Times New Roman" w:hAnsi="Times New Roman" w:cs="Times New Roman"/>
          <w:sz w:val="24"/>
          <w:szCs w:val="24"/>
        </w:rPr>
        <w:t>Methode verfahren</w:t>
      </w:r>
      <w:r w:rsidR="00627853">
        <w:rPr>
          <w:rFonts w:ascii="Times New Roman" w:hAnsi="Times New Roman" w:cs="Times New Roman"/>
          <w:sz w:val="24"/>
          <w:szCs w:val="24"/>
        </w:rPr>
        <w:t xml:space="preserve"> kann: „</w:t>
      </w:r>
      <w:r>
        <w:rPr>
          <w:rFonts w:ascii="Times New Roman" w:hAnsi="Times New Roman" w:cs="Times New Roman"/>
          <w:sz w:val="24"/>
          <w:szCs w:val="24"/>
        </w:rPr>
        <w:t>Paris sehen und leben!</w:t>
      </w:r>
      <w:r w:rsidR="00627853">
        <w:rPr>
          <w:rFonts w:ascii="Times New Roman" w:hAnsi="Times New Roman" w:cs="Times New Roman"/>
          <w:sz w:val="24"/>
          <w:szCs w:val="24"/>
        </w:rPr>
        <w:t>“</w:t>
      </w:r>
    </w:p>
    <w:p w:rsidR="00F862AE" w:rsidRPr="006E07BA" w:rsidRDefault="00CD451B" w:rsidP="00D57171">
      <w:pPr>
        <w:spacing w:after="120" w:line="360" w:lineRule="auto"/>
        <w:jc w:val="both"/>
        <w:rPr>
          <w:rFonts w:ascii="Times New Roman" w:hAnsi="Times New Roman" w:cs="Times New Roman"/>
          <w:sz w:val="24"/>
          <w:szCs w:val="24"/>
          <w:lang w:val="ru-RU"/>
        </w:rPr>
      </w:pPr>
      <w:r>
        <w:rPr>
          <w:rFonts w:ascii="Times New Roman" w:hAnsi="Times New Roman" w:cs="Times New Roman"/>
          <w:sz w:val="24"/>
          <w:szCs w:val="24"/>
        </w:rPr>
        <w:t>7</w:t>
      </w:r>
      <w:r w:rsidR="008573B3">
        <w:rPr>
          <w:rFonts w:ascii="Times New Roman" w:hAnsi="Times New Roman" w:cs="Times New Roman"/>
          <w:sz w:val="24"/>
          <w:szCs w:val="24"/>
        </w:rPr>
        <w:t xml:space="preserve">) „Najdja čerez ‚Google‘ podchodjaščij spisok, ja vzjala iz samogo ego načala imja ‚Adel´‘. </w:t>
      </w:r>
      <w:r w:rsidR="008573B3" w:rsidRPr="00896EC5">
        <w:rPr>
          <w:rFonts w:ascii="Times New Roman" w:hAnsi="Times New Roman" w:cs="Times New Roman"/>
          <w:sz w:val="24"/>
          <w:szCs w:val="24"/>
        </w:rPr>
        <w:t>V adu rodilas´ eločka, v adu ona rosla…“</w:t>
      </w:r>
      <w:r w:rsidR="00896EC5" w:rsidRPr="00896EC5">
        <w:rPr>
          <w:rFonts w:ascii="Times New Roman" w:hAnsi="Times New Roman" w:cs="Times New Roman"/>
          <w:sz w:val="24"/>
          <w:szCs w:val="24"/>
        </w:rPr>
        <w:t xml:space="preserve"> Das vorliegende Wo</w:t>
      </w:r>
      <w:r w:rsidR="00896EC5">
        <w:rPr>
          <w:rFonts w:ascii="Times New Roman" w:hAnsi="Times New Roman" w:cs="Times New Roman"/>
          <w:sz w:val="24"/>
          <w:szCs w:val="24"/>
        </w:rPr>
        <w:t xml:space="preserve">rtspiel stellt eine </w:t>
      </w:r>
      <w:r w:rsidR="00896EC5" w:rsidRPr="00680BC2">
        <w:rPr>
          <w:rFonts w:ascii="Times New Roman" w:hAnsi="Times New Roman" w:cs="Times New Roman"/>
          <w:sz w:val="24"/>
          <w:szCs w:val="24"/>
        </w:rPr>
        <w:t>Substitution</w:t>
      </w:r>
      <w:r w:rsidR="00896EC5">
        <w:rPr>
          <w:rFonts w:ascii="Times New Roman" w:hAnsi="Times New Roman" w:cs="Times New Roman"/>
          <w:sz w:val="24"/>
          <w:szCs w:val="24"/>
        </w:rPr>
        <w:t xml:space="preserve"> dar, die auf der Lautähnlichkeit des Eigennamens </w:t>
      </w:r>
      <w:r w:rsidR="00896EC5" w:rsidRPr="00CD451B">
        <w:rPr>
          <w:rFonts w:ascii="Times New Roman" w:hAnsi="Times New Roman" w:cs="Times New Roman"/>
          <w:i/>
          <w:sz w:val="24"/>
          <w:szCs w:val="24"/>
        </w:rPr>
        <w:t>Adel´</w:t>
      </w:r>
      <w:r w:rsidR="00896EC5">
        <w:rPr>
          <w:rFonts w:ascii="Times New Roman" w:hAnsi="Times New Roman" w:cs="Times New Roman"/>
          <w:sz w:val="24"/>
          <w:szCs w:val="24"/>
        </w:rPr>
        <w:t xml:space="preserve"> und der Lexeme </w:t>
      </w:r>
      <w:r w:rsidR="00896EC5" w:rsidRPr="00CD451B">
        <w:rPr>
          <w:rFonts w:ascii="Times New Roman" w:hAnsi="Times New Roman" w:cs="Times New Roman"/>
          <w:i/>
          <w:sz w:val="24"/>
          <w:szCs w:val="24"/>
        </w:rPr>
        <w:t>ad</w:t>
      </w:r>
      <w:r w:rsidR="00896EC5">
        <w:rPr>
          <w:rFonts w:ascii="Times New Roman" w:hAnsi="Times New Roman" w:cs="Times New Roman"/>
          <w:sz w:val="24"/>
          <w:szCs w:val="24"/>
        </w:rPr>
        <w:t xml:space="preserve"> = </w:t>
      </w:r>
      <w:r w:rsidR="00896EC5" w:rsidRPr="00177358">
        <w:rPr>
          <w:rFonts w:ascii="Times New Roman" w:hAnsi="Times New Roman" w:cs="Times New Roman"/>
          <w:i/>
          <w:sz w:val="24"/>
          <w:szCs w:val="24"/>
        </w:rPr>
        <w:t>Hölle</w:t>
      </w:r>
      <w:r w:rsidR="00896EC5">
        <w:rPr>
          <w:rFonts w:ascii="Times New Roman" w:hAnsi="Times New Roman" w:cs="Times New Roman"/>
          <w:sz w:val="24"/>
          <w:szCs w:val="24"/>
        </w:rPr>
        <w:t xml:space="preserve"> und </w:t>
      </w:r>
      <w:r w:rsidR="00896EC5" w:rsidRPr="00CD451B">
        <w:rPr>
          <w:rFonts w:ascii="Times New Roman" w:hAnsi="Times New Roman" w:cs="Times New Roman"/>
          <w:i/>
          <w:sz w:val="24"/>
          <w:szCs w:val="24"/>
        </w:rPr>
        <w:t>el´</w:t>
      </w:r>
      <w:r w:rsidR="00896EC5">
        <w:rPr>
          <w:rFonts w:ascii="Times New Roman" w:hAnsi="Times New Roman" w:cs="Times New Roman"/>
          <w:sz w:val="24"/>
          <w:szCs w:val="24"/>
        </w:rPr>
        <w:t xml:space="preserve"> = </w:t>
      </w:r>
      <w:r w:rsidR="00896EC5" w:rsidRPr="00177358">
        <w:rPr>
          <w:rFonts w:ascii="Times New Roman" w:hAnsi="Times New Roman" w:cs="Times New Roman"/>
          <w:i/>
          <w:sz w:val="24"/>
          <w:szCs w:val="24"/>
        </w:rPr>
        <w:t>Tanne</w:t>
      </w:r>
      <w:r w:rsidR="00896EC5">
        <w:rPr>
          <w:rFonts w:ascii="Times New Roman" w:hAnsi="Times New Roman" w:cs="Times New Roman"/>
          <w:sz w:val="24"/>
          <w:szCs w:val="24"/>
        </w:rPr>
        <w:t xml:space="preserve"> beruht. Meines Erachtens ist dieses Spiel jedoch nicht </w:t>
      </w:r>
      <w:r w:rsidR="00177358">
        <w:rPr>
          <w:rFonts w:ascii="Times New Roman" w:hAnsi="Times New Roman" w:cs="Times New Roman"/>
          <w:sz w:val="24"/>
          <w:szCs w:val="24"/>
        </w:rPr>
        <w:t>besonders</w:t>
      </w:r>
      <w:r w:rsidR="00896EC5">
        <w:rPr>
          <w:rFonts w:ascii="Times New Roman" w:hAnsi="Times New Roman" w:cs="Times New Roman"/>
          <w:sz w:val="24"/>
          <w:szCs w:val="24"/>
        </w:rPr>
        <w:t xml:space="preserve"> gelungen, da das Anomaliesignal zu schw</w:t>
      </w:r>
      <w:r w:rsidR="00177358">
        <w:rPr>
          <w:rFonts w:ascii="Times New Roman" w:hAnsi="Times New Roman" w:cs="Times New Roman"/>
          <w:sz w:val="24"/>
          <w:szCs w:val="24"/>
        </w:rPr>
        <w:t>ach ist und eine</w:t>
      </w:r>
      <w:r w:rsidR="00896EC5">
        <w:rPr>
          <w:rFonts w:ascii="Times New Roman" w:hAnsi="Times New Roman" w:cs="Times New Roman"/>
          <w:sz w:val="24"/>
          <w:szCs w:val="24"/>
        </w:rPr>
        <w:t xml:space="preserve"> Erläuterung </w:t>
      </w:r>
      <w:r w:rsidR="00177358">
        <w:rPr>
          <w:rFonts w:ascii="Times New Roman" w:hAnsi="Times New Roman" w:cs="Times New Roman"/>
          <w:sz w:val="24"/>
          <w:szCs w:val="24"/>
        </w:rPr>
        <w:t>gefordert ist</w:t>
      </w:r>
      <w:r w:rsidR="00896EC5">
        <w:rPr>
          <w:rFonts w:ascii="Times New Roman" w:hAnsi="Times New Roman" w:cs="Times New Roman"/>
          <w:sz w:val="24"/>
          <w:szCs w:val="24"/>
        </w:rPr>
        <w:t xml:space="preserve">, </w:t>
      </w:r>
      <w:r w:rsidR="00177358">
        <w:rPr>
          <w:rFonts w:ascii="Times New Roman" w:hAnsi="Times New Roman" w:cs="Times New Roman"/>
          <w:sz w:val="24"/>
          <w:szCs w:val="24"/>
        </w:rPr>
        <w:t>welche</w:t>
      </w:r>
      <w:r w:rsidR="00896EC5">
        <w:rPr>
          <w:rFonts w:ascii="Times New Roman" w:hAnsi="Times New Roman" w:cs="Times New Roman"/>
          <w:sz w:val="24"/>
          <w:szCs w:val="24"/>
        </w:rPr>
        <w:t xml:space="preserve"> im darauffolgenden Satz </w:t>
      </w:r>
      <w:r w:rsidR="00177358">
        <w:rPr>
          <w:rFonts w:ascii="Times New Roman" w:hAnsi="Times New Roman" w:cs="Times New Roman"/>
          <w:sz w:val="24"/>
          <w:szCs w:val="24"/>
        </w:rPr>
        <w:t>vom Autor geliefert wird.</w:t>
      </w:r>
      <w:r w:rsidR="00896EC5">
        <w:rPr>
          <w:rFonts w:ascii="Times New Roman" w:hAnsi="Times New Roman" w:cs="Times New Roman"/>
          <w:sz w:val="24"/>
          <w:szCs w:val="24"/>
        </w:rPr>
        <w:t xml:space="preserve"> Das schwache Anomaliesignal kommt dadurch zustande, dass </w:t>
      </w:r>
      <w:r w:rsidR="00177358">
        <w:rPr>
          <w:rFonts w:ascii="Times New Roman" w:hAnsi="Times New Roman" w:cs="Times New Roman"/>
          <w:sz w:val="24"/>
          <w:szCs w:val="24"/>
        </w:rPr>
        <w:t>dem</w:t>
      </w:r>
      <w:r w:rsidR="00896EC5">
        <w:rPr>
          <w:rFonts w:ascii="Times New Roman" w:hAnsi="Times New Roman" w:cs="Times New Roman"/>
          <w:sz w:val="24"/>
          <w:szCs w:val="24"/>
        </w:rPr>
        <w:t xml:space="preserve"> </w:t>
      </w:r>
      <w:r w:rsidR="00896EC5" w:rsidRPr="00C535C8">
        <w:rPr>
          <w:rFonts w:ascii="Times New Roman" w:hAnsi="Times New Roman" w:cs="Times New Roman"/>
          <w:sz w:val="24"/>
          <w:szCs w:val="24"/>
        </w:rPr>
        <w:t>jotierte</w:t>
      </w:r>
      <w:r w:rsidR="00177358">
        <w:rPr>
          <w:rFonts w:ascii="Times New Roman" w:hAnsi="Times New Roman" w:cs="Times New Roman"/>
          <w:sz w:val="24"/>
          <w:szCs w:val="24"/>
        </w:rPr>
        <w:t>n</w:t>
      </w:r>
      <w:r w:rsidR="00896EC5">
        <w:rPr>
          <w:rFonts w:ascii="Times New Roman" w:hAnsi="Times New Roman" w:cs="Times New Roman"/>
          <w:sz w:val="24"/>
          <w:szCs w:val="24"/>
        </w:rPr>
        <w:t xml:space="preserve"> Phonem </w:t>
      </w:r>
      <w:r w:rsidR="00896EC5" w:rsidRPr="00896EC5">
        <w:rPr>
          <w:rFonts w:ascii="Times New Roman" w:hAnsi="Times New Roman" w:cs="Times New Roman"/>
          <w:i/>
          <w:sz w:val="24"/>
          <w:szCs w:val="24"/>
        </w:rPr>
        <w:t>e</w:t>
      </w:r>
      <w:r w:rsidR="00896EC5">
        <w:rPr>
          <w:rFonts w:ascii="Times New Roman" w:hAnsi="Times New Roman" w:cs="Times New Roman"/>
          <w:sz w:val="24"/>
          <w:szCs w:val="24"/>
        </w:rPr>
        <w:t xml:space="preserve"> in </w:t>
      </w:r>
      <w:r w:rsidR="00896EC5" w:rsidRPr="00896EC5">
        <w:rPr>
          <w:rFonts w:ascii="Times New Roman" w:hAnsi="Times New Roman" w:cs="Times New Roman"/>
          <w:i/>
          <w:sz w:val="24"/>
          <w:szCs w:val="24"/>
        </w:rPr>
        <w:t>el´</w:t>
      </w:r>
      <w:r w:rsidR="00177358">
        <w:rPr>
          <w:rFonts w:ascii="Times New Roman" w:hAnsi="Times New Roman" w:cs="Times New Roman"/>
          <w:sz w:val="24"/>
          <w:szCs w:val="24"/>
        </w:rPr>
        <w:t xml:space="preserve"> nach einem</w:t>
      </w:r>
      <w:r w:rsidR="00896EC5">
        <w:rPr>
          <w:rFonts w:ascii="Times New Roman" w:hAnsi="Times New Roman" w:cs="Times New Roman"/>
          <w:sz w:val="24"/>
          <w:szCs w:val="24"/>
        </w:rPr>
        <w:t xml:space="preserve"> Konsonanten </w:t>
      </w:r>
      <w:r>
        <w:rPr>
          <w:rFonts w:ascii="Times New Roman" w:hAnsi="Times New Roman" w:cs="Times New Roman"/>
          <w:sz w:val="24"/>
          <w:szCs w:val="24"/>
        </w:rPr>
        <w:t xml:space="preserve">(wie in </w:t>
      </w:r>
      <w:r w:rsidRPr="00CD451B">
        <w:rPr>
          <w:rFonts w:ascii="Times New Roman" w:hAnsi="Times New Roman" w:cs="Times New Roman"/>
          <w:i/>
          <w:sz w:val="24"/>
          <w:szCs w:val="24"/>
        </w:rPr>
        <w:t>Adel´</w:t>
      </w:r>
      <w:r>
        <w:rPr>
          <w:rFonts w:ascii="Times New Roman" w:hAnsi="Times New Roman" w:cs="Times New Roman"/>
          <w:sz w:val="24"/>
          <w:szCs w:val="24"/>
        </w:rPr>
        <w:t xml:space="preserve">) </w:t>
      </w:r>
      <w:r w:rsidR="00896EC5">
        <w:rPr>
          <w:rFonts w:ascii="Times New Roman" w:hAnsi="Times New Roman" w:cs="Times New Roman"/>
          <w:sz w:val="24"/>
          <w:szCs w:val="24"/>
        </w:rPr>
        <w:t xml:space="preserve">seine </w:t>
      </w:r>
      <w:r w:rsidR="00CD1C78" w:rsidRPr="00C535C8">
        <w:rPr>
          <w:rFonts w:ascii="Times New Roman" w:hAnsi="Times New Roman" w:cs="Times New Roman"/>
          <w:sz w:val="24"/>
          <w:szCs w:val="24"/>
        </w:rPr>
        <w:t>J</w:t>
      </w:r>
      <w:r w:rsidR="00896EC5" w:rsidRPr="00C535C8">
        <w:rPr>
          <w:rFonts w:ascii="Times New Roman" w:hAnsi="Times New Roman" w:cs="Times New Roman"/>
          <w:sz w:val="24"/>
          <w:szCs w:val="24"/>
        </w:rPr>
        <w:t>otiertheit</w:t>
      </w:r>
      <w:r w:rsidR="00896EC5">
        <w:rPr>
          <w:rFonts w:ascii="Times New Roman" w:hAnsi="Times New Roman" w:cs="Times New Roman"/>
          <w:sz w:val="24"/>
          <w:szCs w:val="24"/>
        </w:rPr>
        <w:t xml:space="preserve"> </w:t>
      </w:r>
      <w:r w:rsidR="00177358">
        <w:rPr>
          <w:rFonts w:ascii="Times New Roman" w:hAnsi="Times New Roman" w:cs="Times New Roman"/>
          <w:sz w:val="24"/>
          <w:szCs w:val="24"/>
        </w:rPr>
        <w:t>abhanden kommt</w:t>
      </w:r>
      <w:r w:rsidR="00896EC5">
        <w:rPr>
          <w:rFonts w:ascii="Times New Roman" w:hAnsi="Times New Roman" w:cs="Times New Roman"/>
          <w:sz w:val="24"/>
          <w:szCs w:val="24"/>
        </w:rPr>
        <w:t>, was den Leser daran hindert, d</w:t>
      </w:r>
      <w:r w:rsidR="00177358">
        <w:rPr>
          <w:rFonts w:ascii="Times New Roman" w:hAnsi="Times New Roman" w:cs="Times New Roman"/>
          <w:sz w:val="24"/>
          <w:szCs w:val="24"/>
        </w:rPr>
        <w:t xml:space="preserve">ie Lexeme </w:t>
      </w:r>
      <w:r w:rsidR="00896EC5" w:rsidRPr="00CD1C78">
        <w:rPr>
          <w:rFonts w:ascii="Times New Roman" w:hAnsi="Times New Roman" w:cs="Times New Roman"/>
          <w:i/>
          <w:sz w:val="24"/>
          <w:szCs w:val="24"/>
        </w:rPr>
        <w:t>Ad</w:t>
      </w:r>
      <w:r w:rsidR="00896EC5" w:rsidRPr="009665EB">
        <w:rPr>
          <w:rFonts w:ascii="Times New Roman" w:hAnsi="Times New Roman" w:cs="Times New Roman"/>
          <w:i/>
          <w:sz w:val="24"/>
          <w:szCs w:val="24"/>
        </w:rPr>
        <w:t>el</w:t>
      </w:r>
      <w:r w:rsidR="00896EC5">
        <w:rPr>
          <w:rFonts w:ascii="Times New Roman" w:hAnsi="Times New Roman" w:cs="Times New Roman"/>
          <w:sz w:val="24"/>
          <w:szCs w:val="24"/>
        </w:rPr>
        <w:t xml:space="preserve">  und </w:t>
      </w:r>
      <w:r w:rsidR="00896EC5" w:rsidRPr="00CD1C78">
        <w:rPr>
          <w:rFonts w:ascii="Times New Roman" w:hAnsi="Times New Roman" w:cs="Times New Roman"/>
          <w:i/>
          <w:sz w:val="24"/>
          <w:szCs w:val="24"/>
        </w:rPr>
        <w:t>el´</w:t>
      </w:r>
      <w:r w:rsidR="00896EC5">
        <w:rPr>
          <w:rFonts w:ascii="Times New Roman" w:hAnsi="Times New Roman" w:cs="Times New Roman"/>
          <w:sz w:val="24"/>
          <w:szCs w:val="24"/>
        </w:rPr>
        <w:t xml:space="preserve"> in Relation zu</w:t>
      </w:r>
      <w:r w:rsidR="00177358">
        <w:rPr>
          <w:rFonts w:ascii="Times New Roman" w:hAnsi="Times New Roman" w:cs="Times New Roman"/>
          <w:sz w:val="24"/>
          <w:szCs w:val="24"/>
        </w:rPr>
        <w:t>einander zu</w:t>
      </w:r>
      <w:r w:rsidR="00896EC5">
        <w:rPr>
          <w:rFonts w:ascii="Times New Roman" w:hAnsi="Times New Roman" w:cs="Times New Roman"/>
          <w:sz w:val="24"/>
          <w:szCs w:val="24"/>
        </w:rPr>
        <w:t xml:space="preserve"> setzen. </w:t>
      </w:r>
      <w:r>
        <w:rPr>
          <w:rFonts w:ascii="Times New Roman" w:hAnsi="Times New Roman" w:cs="Times New Roman"/>
          <w:sz w:val="24"/>
          <w:szCs w:val="24"/>
        </w:rPr>
        <w:t>Der Übersetzer neutralisiert das Wortspiel, was m. E. an dieser Stelle angebracht ist: „I</w:t>
      </w:r>
      <w:r w:rsidR="00F862AE">
        <w:rPr>
          <w:rFonts w:ascii="Times New Roman" w:hAnsi="Times New Roman" w:cs="Times New Roman"/>
          <w:sz w:val="24"/>
          <w:szCs w:val="24"/>
        </w:rPr>
        <w:t>ch ergoogelte eine entsprechende Liste und wählte gleich einen von ganz oben: Adèle. Klang</w:t>
      </w:r>
      <w:r w:rsidR="00F862AE" w:rsidRPr="000F1072">
        <w:rPr>
          <w:rFonts w:ascii="Times New Roman" w:hAnsi="Times New Roman" w:cs="Times New Roman"/>
          <w:sz w:val="24"/>
          <w:szCs w:val="24"/>
          <w:lang w:val="ru-RU"/>
        </w:rPr>
        <w:t xml:space="preserve"> </w:t>
      </w:r>
      <w:r w:rsidR="00F862AE">
        <w:rPr>
          <w:rFonts w:ascii="Times New Roman" w:hAnsi="Times New Roman" w:cs="Times New Roman"/>
          <w:sz w:val="24"/>
          <w:szCs w:val="24"/>
        </w:rPr>
        <w:t>vornehm</w:t>
      </w:r>
      <w:r w:rsidR="00F862AE" w:rsidRPr="000F1072">
        <w:rPr>
          <w:rFonts w:ascii="Times New Roman" w:hAnsi="Times New Roman" w:cs="Times New Roman"/>
          <w:sz w:val="24"/>
          <w:szCs w:val="24"/>
          <w:lang w:val="ru-RU"/>
        </w:rPr>
        <w:t>…</w:t>
      </w:r>
      <w:r w:rsidRPr="006E07BA">
        <w:rPr>
          <w:rFonts w:ascii="Times New Roman" w:hAnsi="Times New Roman" w:cs="Times New Roman"/>
          <w:sz w:val="24"/>
          <w:szCs w:val="24"/>
          <w:lang w:val="ru-RU"/>
        </w:rPr>
        <w:t>“</w:t>
      </w:r>
    </w:p>
    <w:p w:rsidR="00C5472C" w:rsidRPr="006E07BA" w:rsidRDefault="00C5472C" w:rsidP="00C5472C">
      <w:pPr>
        <w:spacing w:after="120" w:line="360" w:lineRule="auto"/>
        <w:jc w:val="both"/>
        <w:rPr>
          <w:rFonts w:ascii="Times New Roman" w:hAnsi="Times New Roman" w:cs="Times New Roman"/>
          <w:sz w:val="24"/>
          <w:szCs w:val="24"/>
          <w:lang w:val="ru-RU"/>
        </w:rPr>
      </w:pPr>
      <w:r w:rsidRPr="006E07BA">
        <w:rPr>
          <w:rFonts w:ascii="Times New Roman" w:hAnsi="Times New Roman" w:cs="Times New Roman"/>
          <w:sz w:val="24"/>
          <w:szCs w:val="24"/>
          <w:lang w:val="ru-RU"/>
        </w:rPr>
        <w:t>8)</w:t>
      </w:r>
    </w:p>
    <w:p w:rsidR="00136BEA" w:rsidRPr="006E07BA" w:rsidRDefault="00177358" w:rsidP="00136BEA">
      <w:pPr>
        <w:spacing w:after="120" w:line="240" w:lineRule="auto"/>
        <w:ind w:left="567"/>
        <w:jc w:val="both"/>
        <w:rPr>
          <w:rFonts w:ascii="Times New Roman" w:hAnsi="Times New Roman" w:cs="Times New Roman"/>
          <w:sz w:val="24"/>
          <w:szCs w:val="24"/>
          <w:lang w:val="ru-RU"/>
        </w:rPr>
      </w:pPr>
      <w:r w:rsidRPr="00177358">
        <w:rPr>
          <w:rFonts w:ascii="Times New Roman" w:hAnsi="Times New Roman" w:cs="Times New Roman"/>
          <w:sz w:val="24"/>
          <w:szCs w:val="24"/>
          <w:lang w:val="ru-RU"/>
        </w:rPr>
        <w:t>„</w:t>
      </w:r>
      <w:r w:rsidR="00DE3365">
        <w:rPr>
          <w:rFonts w:ascii="Times New Roman" w:hAnsi="Times New Roman" w:cs="Times New Roman"/>
          <w:sz w:val="24"/>
          <w:szCs w:val="24"/>
          <w:lang w:val="ru-RU"/>
        </w:rPr>
        <w:t>В</w:t>
      </w:r>
      <w:r w:rsidR="00DE3365" w:rsidRPr="00B20061">
        <w:rPr>
          <w:rFonts w:ascii="Times New Roman" w:hAnsi="Times New Roman" w:cs="Times New Roman"/>
          <w:sz w:val="24"/>
          <w:szCs w:val="24"/>
          <w:lang w:val="ru-RU"/>
        </w:rPr>
        <w:t xml:space="preserve"> </w:t>
      </w:r>
      <w:r w:rsidR="00DE3365">
        <w:rPr>
          <w:rFonts w:ascii="Times New Roman" w:hAnsi="Times New Roman" w:cs="Times New Roman"/>
          <w:sz w:val="24"/>
          <w:szCs w:val="24"/>
          <w:lang w:val="ru-RU"/>
        </w:rPr>
        <w:t xml:space="preserve">архивном институте работал </w:t>
      </w:r>
      <w:r w:rsidR="00B20061">
        <w:rPr>
          <w:rFonts w:ascii="Times New Roman" w:hAnsi="Times New Roman" w:cs="Times New Roman"/>
          <w:sz w:val="24"/>
          <w:szCs w:val="24"/>
          <w:lang w:val="ru-RU"/>
        </w:rPr>
        <w:t xml:space="preserve">шекспировед Шитман. Защитил докторскую [...] и решил выучть английский, чтобы почитать кормильца в оригинале. [...] и через несколько уроков выяснил, что </w:t>
      </w:r>
      <w:r w:rsidR="00B20061">
        <w:rPr>
          <w:rFonts w:ascii="Times New Roman" w:hAnsi="Times New Roman" w:cs="Times New Roman"/>
          <w:sz w:val="24"/>
          <w:szCs w:val="24"/>
        </w:rPr>
        <w:t>shit</w:t>
      </w:r>
      <w:r w:rsidR="00B20061" w:rsidRPr="00B20061">
        <w:rPr>
          <w:rFonts w:ascii="Times New Roman" w:hAnsi="Times New Roman" w:cs="Times New Roman"/>
          <w:sz w:val="24"/>
          <w:szCs w:val="24"/>
          <w:lang w:val="ru-RU"/>
        </w:rPr>
        <w:t xml:space="preserve"> </w:t>
      </w:r>
      <w:r w:rsidR="00B20061">
        <w:rPr>
          <w:rFonts w:ascii="Times New Roman" w:hAnsi="Times New Roman" w:cs="Times New Roman"/>
          <w:sz w:val="24"/>
          <w:szCs w:val="24"/>
          <w:lang w:val="ru-RU"/>
        </w:rPr>
        <w:t>по-английски – дерьмо. [...] Шекспировед</w:t>
      </w:r>
      <w:r w:rsidR="00B20061" w:rsidRPr="00A45FE6">
        <w:rPr>
          <w:rFonts w:ascii="Times New Roman" w:hAnsi="Times New Roman" w:cs="Times New Roman"/>
          <w:sz w:val="24"/>
          <w:szCs w:val="24"/>
          <w:lang w:val="ru-RU"/>
        </w:rPr>
        <w:t xml:space="preserve"> </w:t>
      </w:r>
      <w:r w:rsidR="00B20061">
        <w:rPr>
          <w:rFonts w:ascii="Times New Roman" w:hAnsi="Times New Roman" w:cs="Times New Roman"/>
          <w:sz w:val="24"/>
          <w:szCs w:val="24"/>
          <w:lang w:val="ru-RU"/>
        </w:rPr>
        <w:t>Шитман</w:t>
      </w:r>
      <w:r w:rsidR="00B20061" w:rsidRPr="00A45FE6">
        <w:rPr>
          <w:rFonts w:ascii="Times New Roman" w:hAnsi="Times New Roman" w:cs="Times New Roman"/>
          <w:sz w:val="24"/>
          <w:szCs w:val="24"/>
          <w:lang w:val="ru-RU"/>
        </w:rPr>
        <w:t xml:space="preserve"> – </w:t>
      </w:r>
      <w:r w:rsidR="00B20061">
        <w:rPr>
          <w:rFonts w:ascii="Times New Roman" w:hAnsi="Times New Roman" w:cs="Times New Roman"/>
          <w:sz w:val="24"/>
          <w:szCs w:val="24"/>
          <w:lang w:val="ru-RU"/>
        </w:rPr>
        <w:t>все</w:t>
      </w:r>
      <w:r w:rsidR="00B20061" w:rsidRPr="00A45FE6">
        <w:rPr>
          <w:rFonts w:ascii="Times New Roman" w:hAnsi="Times New Roman" w:cs="Times New Roman"/>
          <w:sz w:val="24"/>
          <w:szCs w:val="24"/>
          <w:lang w:val="ru-RU"/>
        </w:rPr>
        <w:t xml:space="preserve"> </w:t>
      </w:r>
      <w:r w:rsidR="00B20061">
        <w:rPr>
          <w:rFonts w:ascii="Times New Roman" w:hAnsi="Times New Roman" w:cs="Times New Roman"/>
          <w:sz w:val="24"/>
          <w:szCs w:val="24"/>
          <w:lang w:val="ru-RU"/>
        </w:rPr>
        <w:t>равно</w:t>
      </w:r>
      <w:r w:rsidR="00B20061" w:rsidRPr="00A45FE6">
        <w:rPr>
          <w:rFonts w:ascii="Times New Roman" w:hAnsi="Times New Roman" w:cs="Times New Roman"/>
          <w:sz w:val="24"/>
          <w:szCs w:val="24"/>
          <w:lang w:val="ru-RU"/>
        </w:rPr>
        <w:t xml:space="preserve">, </w:t>
      </w:r>
      <w:r w:rsidR="00B20061">
        <w:rPr>
          <w:rFonts w:ascii="Times New Roman" w:hAnsi="Times New Roman" w:cs="Times New Roman"/>
          <w:sz w:val="24"/>
          <w:szCs w:val="24"/>
          <w:lang w:val="ru-RU"/>
        </w:rPr>
        <w:t>что</w:t>
      </w:r>
      <w:r w:rsidR="00B20061" w:rsidRPr="00A45FE6">
        <w:rPr>
          <w:rFonts w:ascii="Times New Roman" w:hAnsi="Times New Roman" w:cs="Times New Roman"/>
          <w:sz w:val="24"/>
          <w:szCs w:val="24"/>
          <w:lang w:val="ru-RU"/>
        </w:rPr>
        <w:t xml:space="preserve"> </w:t>
      </w:r>
      <w:r w:rsidR="00B20061">
        <w:rPr>
          <w:rFonts w:ascii="Times New Roman" w:hAnsi="Times New Roman" w:cs="Times New Roman"/>
          <w:sz w:val="24"/>
          <w:szCs w:val="24"/>
          <w:lang w:val="ru-RU"/>
        </w:rPr>
        <w:t>пушкинист</w:t>
      </w:r>
      <w:r w:rsidR="00B20061" w:rsidRPr="00A45FE6">
        <w:rPr>
          <w:rFonts w:ascii="Times New Roman" w:hAnsi="Times New Roman" w:cs="Times New Roman"/>
          <w:sz w:val="24"/>
          <w:szCs w:val="24"/>
          <w:lang w:val="ru-RU"/>
        </w:rPr>
        <w:t xml:space="preserve"> </w:t>
      </w:r>
      <w:r w:rsidR="00B20061">
        <w:rPr>
          <w:rFonts w:ascii="Times New Roman" w:hAnsi="Times New Roman" w:cs="Times New Roman"/>
          <w:sz w:val="24"/>
          <w:szCs w:val="24"/>
          <w:lang w:val="ru-RU"/>
        </w:rPr>
        <w:t>Говнищер</w:t>
      </w:r>
      <w:r>
        <w:rPr>
          <w:rFonts w:ascii="Times New Roman" w:hAnsi="Times New Roman" w:cs="Times New Roman"/>
          <w:sz w:val="24"/>
          <w:szCs w:val="24"/>
          <w:lang w:val="ru-RU"/>
        </w:rPr>
        <w:t>.</w:t>
      </w:r>
      <w:r w:rsidRPr="005971D2">
        <w:rPr>
          <w:rFonts w:ascii="Times New Roman" w:hAnsi="Times New Roman" w:cs="Times New Roman"/>
          <w:sz w:val="24"/>
          <w:szCs w:val="24"/>
          <w:lang w:val="ru-RU"/>
        </w:rPr>
        <w:t>“</w:t>
      </w:r>
      <w:r w:rsidR="00CD451B" w:rsidRPr="00A45FE6">
        <w:rPr>
          <w:rFonts w:ascii="Times New Roman" w:hAnsi="Times New Roman" w:cs="Times New Roman"/>
          <w:sz w:val="24"/>
          <w:szCs w:val="24"/>
          <w:lang w:val="ru-RU"/>
        </w:rPr>
        <w:t xml:space="preserve"> </w:t>
      </w:r>
    </w:p>
    <w:p w:rsidR="00136BEA" w:rsidRPr="006E07BA" w:rsidRDefault="00136BEA" w:rsidP="00D57171">
      <w:pPr>
        <w:spacing w:after="120" w:line="360" w:lineRule="auto"/>
        <w:jc w:val="both"/>
        <w:rPr>
          <w:rFonts w:ascii="Times New Roman" w:hAnsi="Times New Roman" w:cs="Times New Roman"/>
          <w:sz w:val="24"/>
          <w:szCs w:val="24"/>
          <w:lang w:val="ru-RU"/>
        </w:rPr>
      </w:pPr>
    </w:p>
    <w:p w:rsidR="00F5633C" w:rsidRDefault="00136BEA" w:rsidP="00C5472C">
      <w:pPr>
        <w:spacing w:after="120" w:line="360" w:lineRule="auto"/>
        <w:jc w:val="both"/>
        <w:rPr>
          <w:rFonts w:ascii="Times New Roman" w:hAnsi="Times New Roman" w:cs="Times New Roman"/>
          <w:sz w:val="24"/>
          <w:szCs w:val="24"/>
        </w:rPr>
      </w:pPr>
      <w:r w:rsidRPr="00832FD6">
        <w:rPr>
          <w:rFonts w:ascii="Times New Roman" w:hAnsi="Times New Roman" w:cs="Times New Roman"/>
          <w:sz w:val="24"/>
          <w:szCs w:val="24"/>
          <w:lang w:val="ru-RU"/>
        </w:rPr>
        <w:t xml:space="preserve"> </w:t>
      </w:r>
      <w:r w:rsidR="0046289D">
        <w:rPr>
          <w:rFonts w:ascii="Times New Roman" w:hAnsi="Times New Roman" w:cs="Times New Roman"/>
          <w:sz w:val="24"/>
          <w:szCs w:val="24"/>
        </w:rPr>
        <w:t>An</w:t>
      </w:r>
      <w:r w:rsidR="0046289D" w:rsidRPr="00832FD6">
        <w:rPr>
          <w:rFonts w:ascii="Times New Roman" w:hAnsi="Times New Roman" w:cs="Times New Roman"/>
          <w:sz w:val="24"/>
          <w:szCs w:val="24"/>
          <w:lang w:val="ru-RU"/>
        </w:rPr>
        <w:t xml:space="preserve"> </w:t>
      </w:r>
      <w:r w:rsidR="0046289D">
        <w:rPr>
          <w:rFonts w:ascii="Times New Roman" w:hAnsi="Times New Roman" w:cs="Times New Roman"/>
          <w:sz w:val="24"/>
          <w:szCs w:val="24"/>
        </w:rPr>
        <w:t>dieser</w:t>
      </w:r>
      <w:r w:rsidR="0046289D" w:rsidRPr="00832FD6">
        <w:rPr>
          <w:rFonts w:ascii="Times New Roman" w:hAnsi="Times New Roman" w:cs="Times New Roman"/>
          <w:sz w:val="24"/>
          <w:szCs w:val="24"/>
          <w:lang w:val="ru-RU"/>
        </w:rPr>
        <w:t xml:space="preserve"> </w:t>
      </w:r>
      <w:r w:rsidR="0046289D">
        <w:rPr>
          <w:rFonts w:ascii="Times New Roman" w:hAnsi="Times New Roman" w:cs="Times New Roman"/>
          <w:sz w:val="24"/>
          <w:szCs w:val="24"/>
        </w:rPr>
        <w:t>Stelle</w:t>
      </w:r>
      <w:r w:rsidR="00CD451B" w:rsidRPr="00832FD6">
        <w:rPr>
          <w:rFonts w:ascii="Times New Roman" w:hAnsi="Times New Roman" w:cs="Times New Roman"/>
          <w:sz w:val="24"/>
          <w:szCs w:val="24"/>
          <w:lang w:val="ru-RU"/>
        </w:rPr>
        <w:t xml:space="preserve"> </w:t>
      </w:r>
      <w:r w:rsidR="00CD451B">
        <w:rPr>
          <w:rFonts w:ascii="Times New Roman" w:hAnsi="Times New Roman" w:cs="Times New Roman"/>
          <w:sz w:val="24"/>
          <w:szCs w:val="24"/>
        </w:rPr>
        <w:t>liegt</w:t>
      </w:r>
      <w:r w:rsidR="00CD451B" w:rsidRPr="00832FD6">
        <w:rPr>
          <w:rFonts w:ascii="Times New Roman" w:hAnsi="Times New Roman" w:cs="Times New Roman"/>
          <w:sz w:val="24"/>
          <w:szCs w:val="24"/>
          <w:lang w:val="ru-RU"/>
        </w:rPr>
        <w:t xml:space="preserve"> </w:t>
      </w:r>
      <w:r w:rsidR="00CD451B">
        <w:rPr>
          <w:rFonts w:ascii="Times New Roman" w:hAnsi="Times New Roman" w:cs="Times New Roman"/>
          <w:sz w:val="24"/>
          <w:szCs w:val="24"/>
        </w:rPr>
        <w:t>ein</w:t>
      </w:r>
      <w:r w:rsidR="00CD451B" w:rsidRPr="00832FD6">
        <w:rPr>
          <w:rFonts w:ascii="Times New Roman" w:hAnsi="Times New Roman" w:cs="Times New Roman"/>
          <w:sz w:val="24"/>
          <w:szCs w:val="24"/>
          <w:lang w:val="ru-RU"/>
        </w:rPr>
        <w:t xml:space="preserve"> </w:t>
      </w:r>
      <w:r w:rsidR="00CD451B">
        <w:rPr>
          <w:rFonts w:ascii="Times New Roman" w:hAnsi="Times New Roman" w:cs="Times New Roman"/>
          <w:sz w:val="24"/>
          <w:szCs w:val="24"/>
        </w:rPr>
        <w:t>interlinguales</w:t>
      </w:r>
      <w:r w:rsidR="00CD451B" w:rsidRPr="00832FD6">
        <w:rPr>
          <w:rFonts w:ascii="Times New Roman" w:hAnsi="Times New Roman" w:cs="Times New Roman"/>
          <w:sz w:val="24"/>
          <w:szCs w:val="24"/>
          <w:lang w:val="ru-RU"/>
        </w:rPr>
        <w:t xml:space="preserve"> </w:t>
      </w:r>
      <w:r w:rsidR="00CD451B">
        <w:rPr>
          <w:rFonts w:ascii="Times New Roman" w:hAnsi="Times New Roman" w:cs="Times New Roman"/>
          <w:sz w:val="24"/>
          <w:szCs w:val="24"/>
        </w:rPr>
        <w:t>Eigennamenspiel</w:t>
      </w:r>
      <w:r w:rsidR="00CD451B" w:rsidRPr="00832FD6">
        <w:rPr>
          <w:rFonts w:ascii="Times New Roman" w:hAnsi="Times New Roman" w:cs="Times New Roman"/>
          <w:sz w:val="24"/>
          <w:szCs w:val="24"/>
          <w:lang w:val="ru-RU"/>
        </w:rPr>
        <w:t xml:space="preserve"> </w:t>
      </w:r>
      <w:r w:rsidR="00CD451B">
        <w:rPr>
          <w:rFonts w:ascii="Times New Roman" w:hAnsi="Times New Roman" w:cs="Times New Roman"/>
          <w:sz w:val="24"/>
          <w:szCs w:val="24"/>
        </w:rPr>
        <w:t>vor</w:t>
      </w:r>
      <w:r w:rsidR="00CD451B" w:rsidRPr="00832FD6">
        <w:rPr>
          <w:rFonts w:ascii="Times New Roman" w:hAnsi="Times New Roman" w:cs="Times New Roman"/>
          <w:sz w:val="24"/>
          <w:szCs w:val="24"/>
          <w:lang w:val="ru-RU"/>
        </w:rPr>
        <w:t xml:space="preserve">. </w:t>
      </w:r>
      <w:r w:rsidR="00CD451B">
        <w:rPr>
          <w:rFonts w:ascii="Times New Roman" w:hAnsi="Times New Roman" w:cs="Times New Roman"/>
          <w:sz w:val="24"/>
          <w:szCs w:val="24"/>
        </w:rPr>
        <w:t>Der Autor spielt</w:t>
      </w:r>
      <w:r w:rsidR="00CD451B" w:rsidRPr="00CD451B">
        <w:rPr>
          <w:rFonts w:ascii="Times New Roman" w:hAnsi="Times New Roman" w:cs="Times New Roman"/>
          <w:sz w:val="24"/>
          <w:szCs w:val="24"/>
        </w:rPr>
        <w:t xml:space="preserve"> </w:t>
      </w:r>
      <w:r w:rsidR="00CD451B">
        <w:rPr>
          <w:rFonts w:ascii="Times New Roman" w:hAnsi="Times New Roman" w:cs="Times New Roman"/>
          <w:sz w:val="24"/>
          <w:szCs w:val="24"/>
        </w:rPr>
        <w:t>mit</w:t>
      </w:r>
      <w:r w:rsidR="00CD451B" w:rsidRPr="00CD451B">
        <w:rPr>
          <w:rFonts w:ascii="Times New Roman" w:hAnsi="Times New Roman" w:cs="Times New Roman"/>
          <w:sz w:val="24"/>
          <w:szCs w:val="24"/>
        </w:rPr>
        <w:t xml:space="preserve"> </w:t>
      </w:r>
      <w:r w:rsidR="00CD451B">
        <w:rPr>
          <w:rFonts w:ascii="Times New Roman" w:hAnsi="Times New Roman" w:cs="Times New Roman"/>
          <w:sz w:val="24"/>
          <w:szCs w:val="24"/>
        </w:rPr>
        <w:t>der</w:t>
      </w:r>
      <w:r w:rsidR="00CD451B" w:rsidRPr="00CD451B">
        <w:rPr>
          <w:rFonts w:ascii="Times New Roman" w:hAnsi="Times New Roman" w:cs="Times New Roman"/>
          <w:sz w:val="24"/>
          <w:szCs w:val="24"/>
        </w:rPr>
        <w:t xml:space="preserve"> </w:t>
      </w:r>
      <w:r w:rsidR="00CD451B">
        <w:rPr>
          <w:rFonts w:ascii="Times New Roman" w:hAnsi="Times New Roman" w:cs="Times New Roman"/>
          <w:sz w:val="24"/>
          <w:szCs w:val="24"/>
        </w:rPr>
        <w:t>inneren</w:t>
      </w:r>
      <w:r w:rsidR="00CD451B" w:rsidRPr="00CD451B">
        <w:rPr>
          <w:rFonts w:ascii="Times New Roman" w:hAnsi="Times New Roman" w:cs="Times New Roman"/>
          <w:sz w:val="24"/>
          <w:szCs w:val="24"/>
        </w:rPr>
        <w:t xml:space="preserve"> </w:t>
      </w:r>
      <w:r w:rsidR="00CD451B">
        <w:rPr>
          <w:rFonts w:ascii="Times New Roman" w:hAnsi="Times New Roman" w:cs="Times New Roman"/>
          <w:sz w:val="24"/>
          <w:szCs w:val="24"/>
        </w:rPr>
        <w:t>Form</w:t>
      </w:r>
      <w:r w:rsidR="00CD451B" w:rsidRPr="00CD451B">
        <w:rPr>
          <w:rFonts w:ascii="Times New Roman" w:hAnsi="Times New Roman" w:cs="Times New Roman"/>
          <w:sz w:val="24"/>
          <w:szCs w:val="24"/>
        </w:rPr>
        <w:t xml:space="preserve"> </w:t>
      </w:r>
      <w:r w:rsidR="00CD451B">
        <w:rPr>
          <w:rFonts w:ascii="Times New Roman" w:hAnsi="Times New Roman" w:cs="Times New Roman"/>
          <w:sz w:val="24"/>
          <w:szCs w:val="24"/>
        </w:rPr>
        <w:t>der</w:t>
      </w:r>
      <w:r w:rsidR="00CD451B" w:rsidRPr="00CD451B">
        <w:rPr>
          <w:rFonts w:ascii="Times New Roman" w:hAnsi="Times New Roman" w:cs="Times New Roman"/>
          <w:sz w:val="24"/>
          <w:szCs w:val="24"/>
        </w:rPr>
        <w:t xml:space="preserve"> </w:t>
      </w:r>
      <w:r w:rsidR="00C5472C">
        <w:rPr>
          <w:rFonts w:ascii="Times New Roman" w:hAnsi="Times New Roman" w:cs="Times New Roman"/>
          <w:sz w:val="24"/>
          <w:szCs w:val="24"/>
        </w:rPr>
        <w:t>N</w:t>
      </w:r>
      <w:r w:rsidR="00CD451B">
        <w:rPr>
          <w:rFonts w:ascii="Times New Roman" w:hAnsi="Times New Roman" w:cs="Times New Roman"/>
          <w:sz w:val="24"/>
          <w:szCs w:val="24"/>
        </w:rPr>
        <w:t>amen</w:t>
      </w:r>
      <w:r w:rsidR="00CD1C78">
        <w:rPr>
          <w:rFonts w:ascii="Times New Roman" w:hAnsi="Times New Roman" w:cs="Times New Roman"/>
          <w:sz w:val="24"/>
          <w:szCs w:val="24"/>
        </w:rPr>
        <w:t xml:space="preserve">, die unterschiedlichen Sprachen zugeordnet sind. Solche Wortspiele lassen sich in der Regel problemlos übersetzen, da es </w:t>
      </w:r>
      <w:r w:rsidR="005D0E78">
        <w:rPr>
          <w:rFonts w:ascii="Times New Roman" w:hAnsi="Times New Roman" w:cs="Times New Roman"/>
          <w:sz w:val="24"/>
          <w:szCs w:val="24"/>
        </w:rPr>
        <w:t>überwiegend</w:t>
      </w:r>
      <w:r w:rsidR="00CD1C78">
        <w:rPr>
          <w:rFonts w:ascii="Times New Roman" w:hAnsi="Times New Roman" w:cs="Times New Roman"/>
          <w:sz w:val="24"/>
          <w:szCs w:val="24"/>
        </w:rPr>
        <w:t xml:space="preserve"> auf die Kreat</w:t>
      </w:r>
      <w:r w:rsidR="00C535C8">
        <w:rPr>
          <w:rFonts w:ascii="Times New Roman" w:hAnsi="Times New Roman" w:cs="Times New Roman"/>
          <w:sz w:val="24"/>
          <w:szCs w:val="24"/>
        </w:rPr>
        <w:t>ivität des Übersetzers ankommt. D</w:t>
      </w:r>
      <w:r w:rsidR="00CD1C78">
        <w:rPr>
          <w:rFonts w:ascii="Times New Roman" w:hAnsi="Times New Roman" w:cs="Times New Roman"/>
          <w:sz w:val="24"/>
          <w:szCs w:val="24"/>
        </w:rPr>
        <w:t xml:space="preserve">ie Sprache setzt </w:t>
      </w:r>
      <w:r>
        <w:rPr>
          <w:rFonts w:ascii="Times New Roman" w:hAnsi="Times New Roman" w:cs="Times New Roman"/>
          <w:sz w:val="24"/>
          <w:szCs w:val="24"/>
        </w:rPr>
        <w:t>ihm</w:t>
      </w:r>
      <w:r w:rsidR="00A45FE6">
        <w:rPr>
          <w:rFonts w:ascii="Times New Roman" w:hAnsi="Times New Roman" w:cs="Times New Roman"/>
          <w:sz w:val="24"/>
          <w:szCs w:val="24"/>
        </w:rPr>
        <w:t xml:space="preserve"> </w:t>
      </w:r>
      <w:r>
        <w:rPr>
          <w:rFonts w:ascii="Times New Roman" w:hAnsi="Times New Roman" w:cs="Times New Roman"/>
          <w:sz w:val="24"/>
          <w:szCs w:val="24"/>
        </w:rPr>
        <w:t>hier keine Grenzen</w:t>
      </w:r>
      <w:r w:rsidR="0046289D">
        <w:rPr>
          <w:rFonts w:ascii="Times New Roman" w:hAnsi="Times New Roman" w:cs="Times New Roman"/>
          <w:sz w:val="24"/>
          <w:szCs w:val="24"/>
        </w:rPr>
        <w:t>. S</w:t>
      </w:r>
      <w:r w:rsidR="00C5472C">
        <w:rPr>
          <w:rFonts w:ascii="Times New Roman" w:hAnsi="Times New Roman" w:cs="Times New Roman"/>
          <w:sz w:val="24"/>
          <w:szCs w:val="24"/>
        </w:rPr>
        <w:t xml:space="preserve">o </w:t>
      </w:r>
      <w:r w:rsidR="0046289D">
        <w:rPr>
          <w:rFonts w:ascii="Times New Roman" w:hAnsi="Times New Roman" w:cs="Times New Roman"/>
          <w:sz w:val="24"/>
          <w:szCs w:val="24"/>
        </w:rPr>
        <w:t>lässt sich</w:t>
      </w:r>
      <w:r w:rsidR="00C5472C">
        <w:rPr>
          <w:rFonts w:ascii="Times New Roman" w:hAnsi="Times New Roman" w:cs="Times New Roman"/>
          <w:sz w:val="24"/>
          <w:szCs w:val="24"/>
        </w:rPr>
        <w:t xml:space="preserve"> in der Zielsprache ein neues Wortspiel kreieren, bei dem lediglich die Ebenen der Technik und der Funktion übertragen werden, die Inhaltsebene darf durchaus vernachlässigt werden</w:t>
      </w:r>
      <w:r>
        <w:rPr>
          <w:rFonts w:ascii="Times New Roman" w:hAnsi="Times New Roman" w:cs="Times New Roman"/>
          <w:sz w:val="24"/>
          <w:szCs w:val="24"/>
        </w:rPr>
        <w:t>: „</w:t>
      </w:r>
      <w:r w:rsidR="00B20061" w:rsidRPr="00B20061">
        <w:rPr>
          <w:rFonts w:ascii="Times New Roman" w:hAnsi="Times New Roman" w:cs="Times New Roman"/>
          <w:sz w:val="24"/>
          <w:szCs w:val="24"/>
        </w:rPr>
        <w:t>Am</w:t>
      </w:r>
      <w:r w:rsidR="00B20061" w:rsidRPr="00CD451B">
        <w:rPr>
          <w:rFonts w:ascii="Times New Roman" w:hAnsi="Times New Roman" w:cs="Times New Roman"/>
          <w:sz w:val="24"/>
          <w:szCs w:val="24"/>
        </w:rPr>
        <w:t xml:space="preserve"> </w:t>
      </w:r>
      <w:r w:rsidR="00B20061" w:rsidRPr="00B20061">
        <w:rPr>
          <w:rFonts w:ascii="Times New Roman" w:hAnsi="Times New Roman" w:cs="Times New Roman"/>
          <w:sz w:val="24"/>
          <w:szCs w:val="24"/>
        </w:rPr>
        <w:t>Institut</w:t>
      </w:r>
      <w:r w:rsidR="00B20061" w:rsidRPr="00CD451B">
        <w:rPr>
          <w:rFonts w:ascii="Times New Roman" w:hAnsi="Times New Roman" w:cs="Times New Roman"/>
          <w:sz w:val="24"/>
          <w:szCs w:val="24"/>
        </w:rPr>
        <w:t xml:space="preserve"> </w:t>
      </w:r>
      <w:r w:rsidR="00B20061" w:rsidRPr="00B20061">
        <w:rPr>
          <w:rFonts w:ascii="Times New Roman" w:hAnsi="Times New Roman" w:cs="Times New Roman"/>
          <w:sz w:val="24"/>
          <w:szCs w:val="24"/>
        </w:rPr>
        <w:t>f</w:t>
      </w:r>
      <w:r w:rsidR="00B20061" w:rsidRPr="00CD451B">
        <w:rPr>
          <w:rFonts w:ascii="Times New Roman" w:hAnsi="Times New Roman" w:cs="Times New Roman"/>
          <w:sz w:val="24"/>
          <w:szCs w:val="24"/>
        </w:rPr>
        <w:t>ü</w:t>
      </w:r>
      <w:r w:rsidR="00B20061" w:rsidRPr="00B20061">
        <w:rPr>
          <w:rFonts w:ascii="Times New Roman" w:hAnsi="Times New Roman" w:cs="Times New Roman"/>
          <w:sz w:val="24"/>
          <w:szCs w:val="24"/>
        </w:rPr>
        <w:t>r</w:t>
      </w:r>
      <w:r w:rsidR="00B20061" w:rsidRPr="00CD451B">
        <w:rPr>
          <w:rFonts w:ascii="Times New Roman" w:hAnsi="Times New Roman" w:cs="Times New Roman"/>
          <w:sz w:val="24"/>
          <w:szCs w:val="24"/>
        </w:rPr>
        <w:t xml:space="preserve"> </w:t>
      </w:r>
      <w:r w:rsidR="00B20061" w:rsidRPr="00B20061">
        <w:rPr>
          <w:rFonts w:ascii="Times New Roman" w:hAnsi="Times New Roman" w:cs="Times New Roman"/>
          <w:sz w:val="24"/>
          <w:szCs w:val="24"/>
        </w:rPr>
        <w:t>Archivwesen</w:t>
      </w:r>
      <w:r w:rsidR="00B20061" w:rsidRPr="00CD451B">
        <w:rPr>
          <w:rFonts w:ascii="Times New Roman" w:hAnsi="Times New Roman" w:cs="Times New Roman"/>
          <w:sz w:val="24"/>
          <w:szCs w:val="24"/>
        </w:rPr>
        <w:t xml:space="preserve"> </w:t>
      </w:r>
      <w:r w:rsidR="00B20061" w:rsidRPr="00B20061">
        <w:rPr>
          <w:rFonts w:ascii="Times New Roman" w:hAnsi="Times New Roman" w:cs="Times New Roman"/>
          <w:sz w:val="24"/>
          <w:szCs w:val="24"/>
        </w:rPr>
        <w:t>a</w:t>
      </w:r>
      <w:r w:rsidR="00B20061">
        <w:rPr>
          <w:rFonts w:ascii="Times New Roman" w:hAnsi="Times New Roman" w:cs="Times New Roman"/>
          <w:sz w:val="24"/>
          <w:szCs w:val="24"/>
        </w:rPr>
        <w:t>rbeitete</w:t>
      </w:r>
      <w:r w:rsidR="00B20061" w:rsidRPr="00CD451B">
        <w:rPr>
          <w:rFonts w:ascii="Times New Roman" w:hAnsi="Times New Roman" w:cs="Times New Roman"/>
          <w:sz w:val="24"/>
          <w:szCs w:val="24"/>
        </w:rPr>
        <w:t xml:space="preserve"> </w:t>
      </w:r>
      <w:r w:rsidR="00B20061">
        <w:rPr>
          <w:rFonts w:ascii="Times New Roman" w:hAnsi="Times New Roman" w:cs="Times New Roman"/>
          <w:sz w:val="24"/>
          <w:szCs w:val="24"/>
        </w:rPr>
        <w:t>ein</w:t>
      </w:r>
      <w:r w:rsidR="00B20061" w:rsidRPr="00CD451B">
        <w:rPr>
          <w:rFonts w:ascii="Times New Roman" w:hAnsi="Times New Roman" w:cs="Times New Roman"/>
          <w:sz w:val="24"/>
          <w:szCs w:val="24"/>
        </w:rPr>
        <w:t xml:space="preserve"> </w:t>
      </w:r>
      <w:r w:rsidR="00B20061">
        <w:rPr>
          <w:rFonts w:ascii="Times New Roman" w:hAnsi="Times New Roman" w:cs="Times New Roman"/>
          <w:sz w:val="24"/>
          <w:szCs w:val="24"/>
        </w:rPr>
        <w:t>Shakespeare</w:t>
      </w:r>
      <w:r w:rsidR="00B20061" w:rsidRPr="00CD451B">
        <w:rPr>
          <w:rFonts w:ascii="Times New Roman" w:hAnsi="Times New Roman" w:cs="Times New Roman"/>
          <w:sz w:val="24"/>
          <w:szCs w:val="24"/>
        </w:rPr>
        <w:t>-</w:t>
      </w:r>
      <w:r w:rsidR="00B20061">
        <w:rPr>
          <w:rFonts w:ascii="Times New Roman" w:hAnsi="Times New Roman" w:cs="Times New Roman"/>
          <w:sz w:val="24"/>
          <w:szCs w:val="24"/>
        </w:rPr>
        <w:t>Forscher</w:t>
      </w:r>
      <w:r w:rsidR="00B20061" w:rsidRPr="00CD451B">
        <w:rPr>
          <w:rFonts w:ascii="Times New Roman" w:hAnsi="Times New Roman" w:cs="Times New Roman"/>
          <w:sz w:val="24"/>
          <w:szCs w:val="24"/>
        </w:rPr>
        <w:t xml:space="preserve">, </w:t>
      </w:r>
      <w:r w:rsidR="00B20061">
        <w:rPr>
          <w:rFonts w:ascii="Times New Roman" w:hAnsi="Times New Roman" w:cs="Times New Roman"/>
          <w:sz w:val="24"/>
          <w:szCs w:val="24"/>
        </w:rPr>
        <w:t>der</w:t>
      </w:r>
      <w:r w:rsidR="00B20061" w:rsidRPr="00CD451B">
        <w:rPr>
          <w:rFonts w:ascii="Times New Roman" w:hAnsi="Times New Roman" w:cs="Times New Roman"/>
          <w:sz w:val="24"/>
          <w:szCs w:val="24"/>
        </w:rPr>
        <w:t xml:space="preserve"> </w:t>
      </w:r>
      <w:r w:rsidR="00B20061">
        <w:rPr>
          <w:rFonts w:ascii="Times New Roman" w:hAnsi="Times New Roman" w:cs="Times New Roman"/>
          <w:sz w:val="24"/>
          <w:szCs w:val="24"/>
        </w:rPr>
        <w:t>hie</w:t>
      </w:r>
      <w:r w:rsidR="00B20061" w:rsidRPr="00CD451B">
        <w:rPr>
          <w:rFonts w:ascii="Times New Roman" w:hAnsi="Times New Roman" w:cs="Times New Roman"/>
          <w:sz w:val="24"/>
          <w:szCs w:val="24"/>
        </w:rPr>
        <w:t xml:space="preserve">ß </w:t>
      </w:r>
      <w:r w:rsidR="00B20061">
        <w:rPr>
          <w:rFonts w:ascii="Times New Roman" w:hAnsi="Times New Roman" w:cs="Times New Roman"/>
          <w:sz w:val="24"/>
          <w:szCs w:val="24"/>
        </w:rPr>
        <w:t>Schitman</w:t>
      </w:r>
      <w:r w:rsidR="00B20061" w:rsidRPr="00CD451B">
        <w:rPr>
          <w:rFonts w:ascii="Times New Roman" w:hAnsi="Times New Roman" w:cs="Times New Roman"/>
          <w:sz w:val="24"/>
          <w:szCs w:val="24"/>
        </w:rPr>
        <w:t xml:space="preserve">. </w:t>
      </w:r>
      <w:r w:rsidR="00B20061">
        <w:rPr>
          <w:rFonts w:ascii="Times New Roman" w:hAnsi="Times New Roman" w:cs="Times New Roman"/>
          <w:sz w:val="24"/>
          <w:szCs w:val="24"/>
        </w:rPr>
        <w:t xml:space="preserve">Er hatte promoviert </w:t>
      </w:r>
      <w:r w:rsidR="00B20061" w:rsidRPr="00B20061">
        <w:rPr>
          <w:rFonts w:ascii="Times New Roman" w:hAnsi="Times New Roman" w:cs="Times New Roman"/>
          <w:sz w:val="24"/>
          <w:szCs w:val="24"/>
        </w:rPr>
        <w:t>[...] und beschloss nunmehr Englisch zu lernen, um seinen Nährvater en</w:t>
      </w:r>
      <w:r w:rsidR="00B20061">
        <w:rPr>
          <w:rFonts w:ascii="Times New Roman" w:hAnsi="Times New Roman" w:cs="Times New Roman"/>
          <w:sz w:val="24"/>
          <w:szCs w:val="24"/>
        </w:rPr>
        <w:t xml:space="preserve">dlich im Original zu lesen. </w:t>
      </w:r>
      <w:r w:rsidR="00B20061" w:rsidRPr="00B20061">
        <w:rPr>
          <w:rFonts w:ascii="Times New Roman" w:hAnsi="Times New Roman" w:cs="Times New Roman"/>
          <w:sz w:val="24"/>
          <w:szCs w:val="24"/>
        </w:rPr>
        <w:t>[...]</w:t>
      </w:r>
      <w:r w:rsidR="00B20061">
        <w:rPr>
          <w:rFonts w:ascii="Times New Roman" w:hAnsi="Times New Roman" w:cs="Times New Roman"/>
          <w:sz w:val="24"/>
          <w:szCs w:val="24"/>
        </w:rPr>
        <w:t xml:space="preserve"> Und nach ein paar Lektionen kam er plötzlich drauf, dass Shit Scheiße bedeutet. </w:t>
      </w:r>
      <w:r w:rsidR="00B20061" w:rsidRPr="004A1EFC">
        <w:rPr>
          <w:rFonts w:ascii="Times New Roman" w:hAnsi="Times New Roman" w:cs="Times New Roman"/>
          <w:sz w:val="24"/>
          <w:szCs w:val="24"/>
        </w:rPr>
        <w:t>[...]</w:t>
      </w:r>
      <w:r w:rsidR="00B20061">
        <w:rPr>
          <w:rFonts w:ascii="Times New Roman" w:hAnsi="Times New Roman" w:cs="Times New Roman"/>
          <w:sz w:val="24"/>
          <w:szCs w:val="24"/>
        </w:rPr>
        <w:t xml:space="preserve"> Ein Shakespeareologe namens Shitman</w:t>
      </w:r>
      <w:r w:rsidR="004A1EFC">
        <w:rPr>
          <w:rFonts w:ascii="Times New Roman" w:hAnsi="Times New Roman" w:cs="Times New Roman"/>
          <w:sz w:val="24"/>
          <w:szCs w:val="24"/>
        </w:rPr>
        <w:t xml:space="preserve"> ist wie ein Goetheaner namens Schietmüller.</w:t>
      </w:r>
      <w:r>
        <w:rPr>
          <w:rFonts w:ascii="Times New Roman" w:hAnsi="Times New Roman" w:cs="Times New Roman"/>
          <w:sz w:val="24"/>
          <w:szCs w:val="24"/>
        </w:rPr>
        <w:t xml:space="preserve">“ </w:t>
      </w:r>
      <w:r w:rsidR="00C5472C">
        <w:rPr>
          <w:rFonts w:ascii="Times New Roman" w:hAnsi="Times New Roman" w:cs="Times New Roman"/>
          <w:sz w:val="24"/>
          <w:szCs w:val="24"/>
        </w:rPr>
        <w:t xml:space="preserve">Der Übersetzer kreiert einen neuen Namen, der dem Usus der deutschen Sprache entspricht und somit </w:t>
      </w:r>
      <w:r w:rsidR="00177358">
        <w:rPr>
          <w:rFonts w:ascii="Times New Roman" w:hAnsi="Times New Roman" w:cs="Times New Roman"/>
          <w:sz w:val="24"/>
          <w:szCs w:val="24"/>
        </w:rPr>
        <w:t>dem</w:t>
      </w:r>
      <w:r w:rsidR="00C5472C">
        <w:rPr>
          <w:rFonts w:ascii="Times New Roman" w:hAnsi="Times New Roman" w:cs="Times New Roman"/>
          <w:sz w:val="24"/>
          <w:szCs w:val="24"/>
        </w:rPr>
        <w:t xml:space="preserve"> deutschsprachigen Leser </w:t>
      </w:r>
      <w:r w:rsidR="00177358">
        <w:rPr>
          <w:rFonts w:ascii="Times New Roman" w:hAnsi="Times New Roman" w:cs="Times New Roman"/>
          <w:sz w:val="24"/>
          <w:szCs w:val="24"/>
        </w:rPr>
        <w:t xml:space="preserve">geläufig </w:t>
      </w:r>
      <w:r w:rsidR="00C5472C">
        <w:rPr>
          <w:rFonts w:ascii="Times New Roman" w:hAnsi="Times New Roman" w:cs="Times New Roman"/>
          <w:sz w:val="24"/>
          <w:szCs w:val="24"/>
        </w:rPr>
        <w:t>ist. Die Ebenen der Technik und der Funk</w:t>
      </w:r>
      <w:r w:rsidR="0046289D">
        <w:rPr>
          <w:rFonts w:ascii="Times New Roman" w:hAnsi="Times New Roman" w:cs="Times New Roman"/>
          <w:sz w:val="24"/>
          <w:szCs w:val="24"/>
        </w:rPr>
        <w:t xml:space="preserve">tion wurden übertragen, was </w:t>
      </w:r>
      <w:r w:rsidR="00C5472C">
        <w:rPr>
          <w:rFonts w:ascii="Times New Roman" w:hAnsi="Times New Roman" w:cs="Times New Roman"/>
          <w:sz w:val="24"/>
          <w:szCs w:val="24"/>
        </w:rPr>
        <w:t>die Übersetzung als gelungen bewerten lässt.</w:t>
      </w:r>
    </w:p>
    <w:p w:rsidR="00C5472C" w:rsidRPr="005971D2" w:rsidRDefault="00CF6E1C" w:rsidP="00C5472C">
      <w:pPr>
        <w:spacing w:after="120" w:line="360" w:lineRule="auto"/>
        <w:jc w:val="both"/>
        <w:rPr>
          <w:rFonts w:ascii="Times New Roman" w:hAnsi="Times New Roman" w:cs="Times New Roman"/>
          <w:sz w:val="24"/>
          <w:szCs w:val="24"/>
          <w:lang w:val="ru-RU"/>
        </w:rPr>
      </w:pPr>
      <w:r w:rsidRPr="006E07BA">
        <w:rPr>
          <w:rFonts w:ascii="Times New Roman" w:hAnsi="Times New Roman" w:cs="Times New Roman"/>
          <w:sz w:val="24"/>
          <w:szCs w:val="24"/>
          <w:lang w:val="ru-RU"/>
        </w:rPr>
        <w:t>9</w:t>
      </w:r>
      <w:r w:rsidR="00C5472C" w:rsidRPr="006E07BA">
        <w:rPr>
          <w:rFonts w:ascii="Times New Roman" w:hAnsi="Times New Roman" w:cs="Times New Roman"/>
          <w:sz w:val="24"/>
          <w:szCs w:val="24"/>
          <w:lang w:val="ru-RU"/>
        </w:rPr>
        <w:t>)</w:t>
      </w:r>
    </w:p>
    <w:p w:rsidR="000A4500" w:rsidRPr="006E07BA" w:rsidRDefault="00B20061" w:rsidP="00C5472C">
      <w:pPr>
        <w:spacing w:after="120" w:line="240" w:lineRule="auto"/>
        <w:ind w:left="567"/>
        <w:jc w:val="both"/>
        <w:rPr>
          <w:rFonts w:ascii="Times New Roman" w:hAnsi="Times New Roman" w:cs="Times New Roman"/>
          <w:sz w:val="24"/>
          <w:szCs w:val="24"/>
          <w:lang w:val="ru-RU"/>
        </w:rPr>
      </w:pPr>
      <w:r w:rsidRPr="008D6D37">
        <w:rPr>
          <w:rFonts w:ascii="Times New Roman" w:hAnsi="Times New Roman" w:cs="Times New Roman"/>
          <w:sz w:val="24"/>
          <w:szCs w:val="24"/>
          <w:lang w:val="ru-RU"/>
        </w:rPr>
        <w:t xml:space="preserve"> </w:t>
      </w:r>
      <w:r w:rsidR="00C5472C" w:rsidRPr="00C5472C">
        <w:rPr>
          <w:rFonts w:ascii="Times New Roman" w:hAnsi="Times New Roman" w:cs="Times New Roman"/>
          <w:sz w:val="24"/>
          <w:szCs w:val="24"/>
          <w:lang w:val="ru-RU"/>
        </w:rPr>
        <w:t>„</w:t>
      </w:r>
      <w:r w:rsidR="008D6D37">
        <w:rPr>
          <w:rFonts w:ascii="Times New Roman" w:hAnsi="Times New Roman" w:cs="Times New Roman"/>
          <w:sz w:val="24"/>
          <w:szCs w:val="24"/>
          <w:lang w:val="ru-RU"/>
        </w:rPr>
        <w:t xml:space="preserve">Многие храмы Азии удивляют путника несоответствием между бедностью пустых комнат и многоступенчатой роскошью крыши [...]. Стены символизируют этот мир, крыша следующий. Посмотреть на само строение – халупа. А посмотреть на крышу – дворец. </w:t>
      </w:r>
    </w:p>
    <w:p w:rsidR="008D6D37" w:rsidRPr="006E07BA" w:rsidRDefault="000A4500" w:rsidP="00C5472C">
      <w:pPr>
        <w:spacing w:after="120" w:line="240" w:lineRule="auto"/>
        <w:ind w:left="567"/>
        <w:jc w:val="both"/>
        <w:rPr>
          <w:rFonts w:ascii="Times New Roman" w:hAnsi="Times New Roman" w:cs="Times New Roman"/>
          <w:sz w:val="24"/>
          <w:szCs w:val="24"/>
          <w:lang w:val="ru-RU"/>
        </w:rPr>
      </w:pPr>
      <w:r w:rsidRPr="000A4500">
        <w:rPr>
          <w:rFonts w:ascii="Times New Roman" w:hAnsi="Times New Roman" w:cs="Times New Roman"/>
          <w:sz w:val="24"/>
          <w:szCs w:val="24"/>
          <w:lang w:val="ru-RU"/>
        </w:rPr>
        <w:t xml:space="preserve"> </w:t>
      </w:r>
      <w:r w:rsidR="008D6D37">
        <w:rPr>
          <w:rFonts w:ascii="Times New Roman" w:hAnsi="Times New Roman" w:cs="Times New Roman"/>
          <w:sz w:val="24"/>
          <w:szCs w:val="24"/>
          <w:lang w:val="ru-RU"/>
        </w:rPr>
        <w:t>Контраст между Павлом Ивановичем и его крышей показался мне настолько же завораживающим [...]. Павел Иванович был мелким гуманитарным бесом. Но вот его крыша...</w:t>
      </w:r>
      <w:r w:rsidR="00C5472C" w:rsidRPr="006E07BA">
        <w:rPr>
          <w:rFonts w:ascii="Times New Roman" w:hAnsi="Times New Roman" w:cs="Times New Roman"/>
          <w:sz w:val="24"/>
          <w:szCs w:val="24"/>
          <w:lang w:val="ru-RU"/>
        </w:rPr>
        <w:t>“</w:t>
      </w:r>
    </w:p>
    <w:p w:rsidR="000A4500" w:rsidRPr="006E07BA" w:rsidRDefault="000A4500" w:rsidP="00C5472C">
      <w:pPr>
        <w:spacing w:after="120" w:line="240" w:lineRule="auto"/>
        <w:ind w:left="567"/>
        <w:jc w:val="both"/>
        <w:rPr>
          <w:rFonts w:ascii="Times New Roman" w:hAnsi="Times New Roman" w:cs="Times New Roman"/>
          <w:sz w:val="24"/>
          <w:szCs w:val="24"/>
          <w:lang w:val="ru-RU"/>
        </w:rPr>
      </w:pPr>
    </w:p>
    <w:p w:rsidR="00F301C0" w:rsidRDefault="00C5472C" w:rsidP="00D57171">
      <w:pPr>
        <w:spacing w:after="120" w:line="360" w:lineRule="auto"/>
        <w:jc w:val="both"/>
        <w:rPr>
          <w:rFonts w:ascii="Times New Roman" w:hAnsi="Times New Roman" w:cs="Times New Roman"/>
          <w:sz w:val="24"/>
          <w:szCs w:val="24"/>
        </w:rPr>
      </w:pPr>
      <w:r w:rsidRPr="00064C8C">
        <w:rPr>
          <w:rFonts w:ascii="Times New Roman" w:hAnsi="Times New Roman" w:cs="Times New Roman"/>
          <w:sz w:val="24"/>
          <w:szCs w:val="24"/>
          <w:lang w:val="ru-RU"/>
        </w:rPr>
        <w:t xml:space="preserve"> </w:t>
      </w:r>
      <w:r>
        <w:rPr>
          <w:rFonts w:ascii="Times New Roman" w:hAnsi="Times New Roman" w:cs="Times New Roman"/>
          <w:sz w:val="24"/>
          <w:szCs w:val="24"/>
        </w:rPr>
        <w:t>Das Wortspiel beruht auf der Doppeldeutigkeit des Lexem</w:t>
      </w:r>
      <w:r w:rsidR="000A4500">
        <w:rPr>
          <w:rFonts w:ascii="Times New Roman" w:hAnsi="Times New Roman" w:cs="Times New Roman"/>
          <w:sz w:val="24"/>
          <w:szCs w:val="24"/>
        </w:rPr>
        <w:t>s</w:t>
      </w:r>
      <w:r>
        <w:rPr>
          <w:rFonts w:ascii="Times New Roman" w:hAnsi="Times New Roman" w:cs="Times New Roman"/>
          <w:sz w:val="24"/>
          <w:szCs w:val="24"/>
        </w:rPr>
        <w:t xml:space="preserve"> </w:t>
      </w:r>
      <w:r w:rsidRPr="000A4500">
        <w:rPr>
          <w:rFonts w:ascii="Times New Roman" w:hAnsi="Times New Roman" w:cs="Times New Roman"/>
          <w:i/>
          <w:sz w:val="24"/>
          <w:szCs w:val="24"/>
        </w:rPr>
        <w:t>kryša</w:t>
      </w:r>
      <w:r>
        <w:rPr>
          <w:rFonts w:ascii="Times New Roman" w:hAnsi="Times New Roman" w:cs="Times New Roman"/>
          <w:sz w:val="24"/>
          <w:szCs w:val="24"/>
        </w:rPr>
        <w:t xml:space="preserve">, das einmal in seiner Grundbedeutung </w:t>
      </w:r>
      <w:r w:rsidRPr="000A4500">
        <w:rPr>
          <w:rFonts w:ascii="Times New Roman" w:hAnsi="Times New Roman" w:cs="Times New Roman"/>
          <w:i/>
          <w:sz w:val="24"/>
          <w:szCs w:val="24"/>
        </w:rPr>
        <w:t>Dach</w:t>
      </w:r>
      <w:r>
        <w:rPr>
          <w:rFonts w:ascii="Times New Roman" w:hAnsi="Times New Roman" w:cs="Times New Roman"/>
          <w:sz w:val="24"/>
          <w:szCs w:val="24"/>
        </w:rPr>
        <w:t xml:space="preserve"> und einmal im übertragenen Sinne als </w:t>
      </w:r>
      <w:r w:rsidR="00AD011C">
        <w:rPr>
          <w:rFonts w:ascii="Times New Roman" w:hAnsi="Times New Roman" w:cs="Times New Roman"/>
          <w:sz w:val="24"/>
          <w:szCs w:val="24"/>
        </w:rPr>
        <w:t xml:space="preserve">eine </w:t>
      </w:r>
      <w:r w:rsidR="00AD011C" w:rsidRPr="00177358">
        <w:rPr>
          <w:rFonts w:ascii="Times New Roman" w:hAnsi="Times New Roman" w:cs="Times New Roman"/>
          <w:i/>
          <w:sz w:val="24"/>
          <w:szCs w:val="24"/>
        </w:rPr>
        <w:t>kriminelle Organisation</w:t>
      </w:r>
      <w:r w:rsidR="00AD011C">
        <w:rPr>
          <w:rFonts w:ascii="Times New Roman" w:hAnsi="Times New Roman" w:cs="Times New Roman"/>
          <w:sz w:val="24"/>
          <w:szCs w:val="24"/>
        </w:rPr>
        <w:t xml:space="preserve">, die gegen Schutzgeld ein Unternehmen vor weiteren kriminellen Organisationen beschützt, </w:t>
      </w:r>
      <w:r w:rsidR="000A4500">
        <w:rPr>
          <w:rFonts w:ascii="Times New Roman" w:hAnsi="Times New Roman" w:cs="Times New Roman"/>
          <w:sz w:val="24"/>
          <w:szCs w:val="24"/>
        </w:rPr>
        <w:t>verwendet wir</w:t>
      </w:r>
      <w:r w:rsidR="002337BD">
        <w:rPr>
          <w:rFonts w:ascii="Times New Roman" w:hAnsi="Times New Roman" w:cs="Times New Roman"/>
          <w:sz w:val="24"/>
          <w:szCs w:val="24"/>
        </w:rPr>
        <w:t>d. Ein</w:t>
      </w:r>
      <w:r w:rsidR="0046289D">
        <w:rPr>
          <w:rFonts w:ascii="Times New Roman" w:hAnsi="Times New Roman" w:cs="Times New Roman"/>
          <w:sz w:val="24"/>
          <w:szCs w:val="24"/>
        </w:rPr>
        <w:t>e direkte Übertragung ist schwierig</w:t>
      </w:r>
      <w:r w:rsidR="000A4500">
        <w:rPr>
          <w:rFonts w:ascii="Times New Roman" w:hAnsi="Times New Roman" w:cs="Times New Roman"/>
          <w:sz w:val="24"/>
          <w:szCs w:val="24"/>
        </w:rPr>
        <w:t>, da sich in der Ziel</w:t>
      </w:r>
      <w:r w:rsidR="002337BD">
        <w:rPr>
          <w:rFonts w:ascii="Times New Roman" w:hAnsi="Times New Roman" w:cs="Times New Roman"/>
          <w:sz w:val="24"/>
          <w:szCs w:val="24"/>
        </w:rPr>
        <w:t>sprache kein Lexem findet</w:t>
      </w:r>
      <w:r w:rsidR="000A4500">
        <w:rPr>
          <w:rFonts w:ascii="Times New Roman" w:hAnsi="Times New Roman" w:cs="Times New Roman"/>
          <w:sz w:val="24"/>
          <w:szCs w:val="24"/>
        </w:rPr>
        <w:t xml:space="preserve">, das diese zwei </w:t>
      </w:r>
      <w:r w:rsidR="00C535C8">
        <w:rPr>
          <w:rFonts w:ascii="Times New Roman" w:hAnsi="Times New Roman" w:cs="Times New Roman"/>
          <w:sz w:val="24"/>
          <w:szCs w:val="24"/>
        </w:rPr>
        <w:t>Bedeutungen</w:t>
      </w:r>
      <w:r w:rsidR="000A4500">
        <w:rPr>
          <w:rFonts w:ascii="Times New Roman" w:hAnsi="Times New Roman" w:cs="Times New Roman"/>
          <w:sz w:val="24"/>
          <w:szCs w:val="24"/>
        </w:rPr>
        <w:t xml:space="preserve"> in sich vereinen würde. </w:t>
      </w:r>
      <w:r w:rsidR="00D8605D">
        <w:rPr>
          <w:rFonts w:ascii="Times New Roman" w:hAnsi="Times New Roman" w:cs="Times New Roman"/>
          <w:sz w:val="24"/>
          <w:szCs w:val="24"/>
        </w:rPr>
        <w:t xml:space="preserve">Der Übersetzer entscheidet sich </w:t>
      </w:r>
      <w:r w:rsidR="00177358">
        <w:rPr>
          <w:rFonts w:ascii="Times New Roman" w:hAnsi="Times New Roman" w:cs="Times New Roman"/>
          <w:sz w:val="24"/>
          <w:szCs w:val="24"/>
        </w:rPr>
        <w:t>für eine erklärende Übersetzung</w:t>
      </w:r>
      <w:r w:rsidR="00D8605D">
        <w:rPr>
          <w:rFonts w:ascii="Times New Roman" w:hAnsi="Times New Roman" w:cs="Times New Roman"/>
          <w:sz w:val="24"/>
          <w:szCs w:val="24"/>
        </w:rPr>
        <w:t>:</w:t>
      </w:r>
      <w:r w:rsidR="008D6D37" w:rsidRPr="00C5472C">
        <w:rPr>
          <w:rFonts w:ascii="Times New Roman" w:hAnsi="Times New Roman" w:cs="Times New Roman"/>
          <w:sz w:val="24"/>
          <w:szCs w:val="24"/>
        </w:rPr>
        <w:t xml:space="preserve"> </w:t>
      </w:r>
      <w:r w:rsidR="000A4500">
        <w:rPr>
          <w:rFonts w:ascii="Times New Roman" w:hAnsi="Times New Roman" w:cs="Times New Roman"/>
          <w:sz w:val="24"/>
          <w:szCs w:val="24"/>
        </w:rPr>
        <w:t>„</w:t>
      </w:r>
      <w:r w:rsidR="00F301C0">
        <w:rPr>
          <w:rFonts w:ascii="Times New Roman" w:hAnsi="Times New Roman" w:cs="Times New Roman"/>
          <w:sz w:val="24"/>
          <w:szCs w:val="24"/>
        </w:rPr>
        <w:t xml:space="preserve">Viele Tempel in Asien erstaunen den Reisenden durch den Gegensatz zwischen der Kargheit der leeren Räume und der vielstufigen Pracht des Daches </w:t>
      </w:r>
      <w:r w:rsidR="00F301C0" w:rsidRPr="00F301C0">
        <w:rPr>
          <w:rFonts w:ascii="Times New Roman" w:hAnsi="Times New Roman" w:cs="Times New Roman"/>
          <w:sz w:val="24"/>
          <w:szCs w:val="24"/>
        </w:rPr>
        <w:t>[...]</w:t>
      </w:r>
      <w:r w:rsidR="00F301C0">
        <w:rPr>
          <w:rFonts w:ascii="Times New Roman" w:hAnsi="Times New Roman" w:cs="Times New Roman"/>
          <w:sz w:val="24"/>
          <w:szCs w:val="24"/>
        </w:rPr>
        <w:t xml:space="preserve">. Die Mauern stehen für die irdische Welt, das Dach für die, die danach kommt. Betrachtet man das Gemäuer, sieht man eine Hütte. Betrachtet man das Dach, so ist es ein Palast. Der Kontrast zwischen Pawel Iwanowitsch und </w:t>
      </w:r>
      <w:r w:rsidR="00F301C0" w:rsidRPr="00D8605D">
        <w:rPr>
          <w:rFonts w:ascii="Times New Roman" w:hAnsi="Times New Roman" w:cs="Times New Roman"/>
          <w:i/>
          <w:sz w:val="24"/>
          <w:szCs w:val="24"/>
        </w:rPr>
        <w:t>dem, was man in Russland heutzutage als „Dach“ bezeichnet</w:t>
      </w:r>
      <w:r w:rsidR="00F301C0">
        <w:rPr>
          <w:rFonts w:ascii="Times New Roman" w:hAnsi="Times New Roman" w:cs="Times New Roman"/>
          <w:sz w:val="24"/>
          <w:szCs w:val="24"/>
        </w:rPr>
        <w:t xml:space="preserve">, kam mir ebenso eindrucksvoll vor </w:t>
      </w:r>
      <w:r w:rsidR="00F301C0" w:rsidRPr="00F301C0">
        <w:rPr>
          <w:rFonts w:ascii="Times New Roman" w:hAnsi="Times New Roman" w:cs="Times New Roman"/>
          <w:sz w:val="24"/>
          <w:szCs w:val="24"/>
        </w:rPr>
        <w:t>[...]</w:t>
      </w:r>
      <w:r w:rsidR="00F301C0">
        <w:rPr>
          <w:rFonts w:ascii="Times New Roman" w:hAnsi="Times New Roman" w:cs="Times New Roman"/>
          <w:sz w:val="24"/>
          <w:szCs w:val="24"/>
        </w:rPr>
        <w:t>. Pawel Iwanowitsch war nur ein kleiner geisteswissenschaftlicher Dämon. Hingegen sein Dach…</w:t>
      </w:r>
      <w:r w:rsidR="00D8605D">
        <w:rPr>
          <w:rFonts w:ascii="Times New Roman" w:hAnsi="Times New Roman" w:cs="Times New Roman"/>
          <w:sz w:val="24"/>
          <w:szCs w:val="24"/>
        </w:rPr>
        <w:t>“ (Hervor</w:t>
      </w:r>
      <w:r w:rsidR="0046289D">
        <w:rPr>
          <w:rFonts w:ascii="Times New Roman" w:hAnsi="Times New Roman" w:cs="Times New Roman"/>
          <w:sz w:val="24"/>
          <w:szCs w:val="24"/>
        </w:rPr>
        <w:t>hebung von mir). Da</w:t>
      </w:r>
      <w:r w:rsidR="00D8605D">
        <w:rPr>
          <w:rFonts w:ascii="Times New Roman" w:hAnsi="Times New Roman" w:cs="Times New Roman"/>
          <w:sz w:val="24"/>
          <w:szCs w:val="24"/>
        </w:rPr>
        <w:t xml:space="preserve">s Wortspiel </w:t>
      </w:r>
      <w:r w:rsidR="0046289D">
        <w:rPr>
          <w:rFonts w:ascii="Times New Roman" w:hAnsi="Times New Roman" w:cs="Times New Roman"/>
          <w:sz w:val="24"/>
          <w:szCs w:val="24"/>
        </w:rPr>
        <w:t xml:space="preserve">wird zwar </w:t>
      </w:r>
      <w:r w:rsidR="00D8605D">
        <w:rPr>
          <w:rFonts w:ascii="Times New Roman" w:hAnsi="Times New Roman" w:cs="Times New Roman"/>
          <w:sz w:val="24"/>
          <w:szCs w:val="24"/>
        </w:rPr>
        <w:t xml:space="preserve">etwas neutralisiert, der zielsprachige Rezipient versteht immer noch nicht, was unter </w:t>
      </w:r>
      <w:r w:rsidR="00D8605D" w:rsidRPr="00D8605D">
        <w:rPr>
          <w:rFonts w:ascii="Times New Roman" w:hAnsi="Times New Roman" w:cs="Times New Roman"/>
          <w:i/>
          <w:sz w:val="24"/>
          <w:szCs w:val="24"/>
        </w:rPr>
        <w:t>Dach</w:t>
      </w:r>
      <w:r w:rsidR="00D8605D">
        <w:rPr>
          <w:rFonts w:ascii="Times New Roman" w:hAnsi="Times New Roman" w:cs="Times New Roman"/>
          <w:sz w:val="24"/>
          <w:szCs w:val="24"/>
        </w:rPr>
        <w:t xml:space="preserve"> gemeint ist, jedoch </w:t>
      </w:r>
      <w:r w:rsidR="00F20663">
        <w:rPr>
          <w:rFonts w:ascii="Times New Roman" w:hAnsi="Times New Roman" w:cs="Times New Roman"/>
          <w:sz w:val="24"/>
          <w:szCs w:val="24"/>
        </w:rPr>
        <w:t>liefert der</w:t>
      </w:r>
      <w:r w:rsidR="00D8605D">
        <w:rPr>
          <w:rFonts w:ascii="Times New Roman" w:hAnsi="Times New Roman" w:cs="Times New Roman"/>
          <w:sz w:val="24"/>
          <w:szCs w:val="24"/>
        </w:rPr>
        <w:t xml:space="preserve"> kurze</w:t>
      </w:r>
      <w:r w:rsidR="00F20663">
        <w:rPr>
          <w:rFonts w:ascii="Times New Roman" w:hAnsi="Times New Roman" w:cs="Times New Roman"/>
          <w:sz w:val="24"/>
          <w:szCs w:val="24"/>
        </w:rPr>
        <w:t xml:space="preserve"> Hinweis</w:t>
      </w:r>
      <w:r w:rsidR="00D8605D">
        <w:rPr>
          <w:rFonts w:ascii="Times New Roman" w:hAnsi="Times New Roman" w:cs="Times New Roman"/>
          <w:sz w:val="24"/>
          <w:szCs w:val="24"/>
        </w:rPr>
        <w:t xml:space="preserve"> </w:t>
      </w:r>
      <w:r w:rsidR="0046289D">
        <w:rPr>
          <w:rFonts w:ascii="Times New Roman" w:hAnsi="Times New Roman" w:cs="Times New Roman"/>
          <w:sz w:val="24"/>
          <w:szCs w:val="24"/>
        </w:rPr>
        <w:t xml:space="preserve">des Übersetzers </w:t>
      </w:r>
      <w:r w:rsidR="00D8605D">
        <w:rPr>
          <w:rFonts w:ascii="Times New Roman" w:hAnsi="Times New Roman" w:cs="Times New Roman"/>
          <w:sz w:val="24"/>
          <w:szCs w:val="24"/>
        </w:rPr>
        <w:t>ein Signal, es</w:t>
      </w:r>
      <w:r w:rsidR="00F20663">
        <w:rPr>
          <w:rFonts w:ascii="Times New Roman" w:hAnsi="Times New Roman" w:cs="Times New Roman"/>
          <w:sz w:val="24"/>
          <w:szCs w:val="24"/>
        </w:rPr>
        <w:t xml:space="preserve"> handele sich</w:t>
      </w:r>
      <w:r w:rsidR="0046289D">
        <w:rPr>
          <w:rFonts w:ascii="Times New Roman" w:hAnsi="Times New Roman" w:cs="Times New Roman"/>
          <w:sz w:val="24"/>
          <w:szCs w:val="24"/>
        </w:rPr>
        <w:t xml:space="preserve"> um </w:t>
      </w:r>
      <w:r w:rsidR="00177358">
        <w:rPr>
          <w:rFonts w:ascii="Times New Roman" w:hAnsi="Times New Roman" w:cs="Times New Roman"/>
          <w:sz w:val="24"/>
          <w:szCs w:val="24"/>
        </w:rPr>
        <w:t>eine russische Realie</w:t>
      </w:r>
      <w:r w:rsidR="00F20663">
        <w:rPr>
          <w:rFonts w:ascii="Times New Roman" w:hAnsi="Times New Roman" w:cs="Times New Roman"/>
          <w:sz w:val="24"/>
          <w:szCs w:val="24"/>
        </w:rPr>
        <w:t xml:space="preserve"> und deutet darauf hin, dass dem Lexem zusätzlich eine andere Bedeutung anhaftet. Der darauffolgende Kontext liefert relevante Informationen, </w:t>
      </w:r>
      <w:r w:rsidR="007C3197">
        <w:rPr>
          <w:rFonts w:ascii="Times New Roman" w:hAnsi="Times New Roman" w:cs="Times New Roman"/>
          <w:sz w:val="24"/>
          <w:szCs w:val="24"/>
        </w:rPr>
        <w:t xml:space="preserve">die </w:t>
      </w:r>
      <w:r w:rsidR="0046289D">
        <w:rPr>
          <w:rFonts w:ascii="Times New Roman" w:hAnsi="Times New Roman" w:cs="Times New Roman"/>
          <w:sz w:val="24"/>
          <w:szCs w:val="24"/>
        </w:rPr>
        <w:t xml:space="preserve">dem Leser </w:t>
      </w:r>
      <w:r w:rsidR="007C3197">
        <w:rPr>
          <w:rFonts w:ascii="Times New Roman" w:hAnsi="Times New Roman" w:cs="Times New Roman"/>
          <w:sz w:val="24"/>
          <w:szCs w:val="24"/>
        </w:rPr>
        <w:t>zum Verständnis des Ausdrucks verhelfen</w:t>
      </w:r>
      <w:r w:rsidR="00F20663">
        <w:rPr>
          <w:rFonts w:ascii="Times New Roman" w:hAnsi="Times New Roman" w:cs="Times New Roman"/>
          <w:sz w:val="24"/>
          <w:szCs w:val="24"/>
        </w:rPr>
        <w:t xml:space="preserve">.  </w:t>
      </w:r>
      <w:r w:rsidR="007C3197">
        <w:rPr>
          <w:rFonts w:ascii="Times New Roman" w:hAnsi="Times New Roman" w:cs="Times New Roman"/>
          <w:sz w:val="24"/>
          <w:szCs w:val="24"/>
        </w:rPr>
        <w:t xml:space="preserve">Meines Erachtens ist dies eine gelungene Übersetzung, weil der Vergleich zwischen den Tempeln und dem Protagonisten erhalten wurde und relativ wenig vom Wortspiel des Originals verloren gegangen ist. </w:t>
      </w:r>
    </w:p>
    <w:p w:rsidR="004478EA" w:rsidRDefault="00F301C0" w:rsidP="00D57171">
      <w:pPr>
        <w:spacing w:after="120" w:line="360" w:lineRule="auto"/>
        <w:jc w:val="both"/>
        <w:rPr>
          <w:rFonts w:ascii="Times New Roman" w:hAnsi="Times New Roman" w:cs="Times New Roman"/>
          <w:sz w:val="24"/>
          <w:szCs w:val="24"/>
        </w:rPr>
      </w:pPr>
      <w:r w:rsidRPr="004478EA">
        <w:rPr>
          <w:rFonts w:ascii="Times New Roman" w:hAnsi="Times New Roman" w:cs="Times New Roman"/>
          <w:sz w:val="24"/>
          <w:szCs w:val="24"/>
        </w:rPr>
        <w:t>1</w:t>
      </w:r>
      <w:r w:rsidR="00CF6E1C">
        <w:rPr>
          <w:rFonts w:ascii="Times New Roman" w:hAnsi="Times New Roman" w:cs="Times New Roman"/>
          <w:sz w:val="24"/>
          <w:szCs w:val="24"/>
        </w:rPr>
        <w:t>0</w:t>
      </w:r>
      <w:r w:rsidRPr="004478EA">
        <w:rPr>
          <w:rFonts w:ascii="Times New Roman" w:hAnsi="Times New Roman" w:cs="Times New Roman"/>
          <w:sz w:val="24"/>
          <w:szCs w:val="24"/>
        </w:rPr>
        <w:t xml:space="preserve">) „– Tebe semnadcat´ točno est´, detka? – sprosil on. – </w:t>
      </w:r>
      <w:r w:rsidR="004478EA" w:rsidRPr="004478EA">
        <w:rPr>
          <w:rFonts w:ascii="Times New Roman" w:hAnsi="Times New Roman" w:cs="Times New Roman"/>
          <w:sz w:val="24"/>
          <w:szCs w:val="24"/>
        </w:rPr>
        <w:t>Est´, papaška, est´, –skazala ja, podnimaja</w:t>
      </w:r>
      <w:r w:rsidR="004478EA">
        <w:rPr>
          <w:rFonts w:ascii="Times New Roman" w:hAnsi="Times New Roman" w:cs="Times New Roman"/>
          <w:sz w:val="24"/>
          <w:szCs w:val="24"/>
        </w:rPr>
        <w:t xml:space="preserve"> na nego glaza. </w:t>
      </w:r>
      <w:r w:rsidR="004478EA" w:rsidRPr="004478EA">
        <w:rPr>
          <w:rFonts w:ascii="Times New Roman" w:hAnsi="Times New Roman" w:cs="Times New Roman"/>
          <w:sz w:val="24"/>
          <w:szCs w:val="24"/>
        </w:rPr>
        <w:t>–</w:t>
      </w:r>
      <w:r w:rsidR="004478EA">
        <w:rPr>
          <w:rFonts w:ascii="Times New Roman" w:hAnsi="Times New Roman" w:cs="Times New Roman"/>
          <w:sz w:val="24"/>
          <w:szCs w:val="24"/>
        </w:rPr>
        <w:t xml:space="preserve"> Semnadcat´ mgnovenij vesny.</w:t>
      </w:r>
      <w:r w:rsidR="007C3197">
        <w:rPr>
          <w:rFonts w:ascii="Times New Roman" w:hAnsi="Times New Roman" w:cs="Times New Roman"/>
          <w:sz w:val="24"/>
          <w:szCs w:val="24"/>
        </w:rPr>
        <w:t xml:space="preserve"> </w:t>
      </w:r>
      <w:r w:rsidR="007C3197" w:rsidRPr="007C3197">
        <w:rPr>
          <w:rFonts w:ascii="Times New Roman" w:hAnsi="Times New Roman" w:cs="Times New Roman"/>
          <w:sz w:val="24"/>
          <w:szCs w:val="24"/>
        </w:rPr>
        <w:t>Ė</w:t>
      </w:r>
      <w:r w:rsidR="004478EA" w:rsidRPr="007C3197">
        <w:rPr>
          <w:rFonts w:ascii="Times New Roman" w:hAnsi="Times New Roman" w:cs="Times New Roman"/>
          <w:sz w:val="24"/>
          <w:szCs w:val="24"/>
        </w:rPr>
        <w:t>to byla provokativnaja replika. On zaržal.”</w:t>
      </w:r>
      <w:r w:rsidR="007C3197" w:rsidRPr="007C3197">
        <w:rPr>
          <w:rFonts w:ascii="Times New Roman" w:hAnsi="Times New Roman" w:cs="Times New Roman"/>
          <w:sz w:val="24"/>
          <w:szCs w:val="24"/>
        </w:rPr>
        <w:t xml:space="preserve"> Das Wortspiel </w:t>
      </w:r>
      <w:r w:rsidR="00AD011C">
        <w:rPr>
          <w:rFonts w:ascii="Times New Roman" w:hAnsi="Times New Roman" w:cs="Times New Roman"/>
          <w:sz w:val="24"/>
          <w:szCs w:val="24"/>
        </w:rPr>
        <w:t xml:space="preserve">spielt auf </w:t>
      </w:r>
      <w:r w:rsidR="007C3197">
        <w:rPr>
          <w:rFonts w:ascii="Times New Roman" w:hAnsi="Times New Roman" w:cs="Times New Roman"/>
          <w:sz w:val="24"/>
          <w:szCs w:val="24"/>
        </w:rPr>
        <w:t xml:space="preserve">die russische Spionage-Fernsehserie „Semnadcat´ mgnovenij vesny“ </w:t>
      </w:r>
      <w:r w:rsidR="00AD011C">
        <w:rPr>
          <w:rFonts w:ascii="Times New Roman" w:hAnsi="Times New Roman" w:cs="Times New Roman"/>
          <w:sz w:val="24"/>
          <w:szCs w:val="24"/>
        </w:rPr>
        <w:t>an</w:t>
      </w:r>
      <w:r w:rsidR="00CF6E1C">
        <w:rPr>
          <w:rFonts w:ascii="Times New Roman" w:hAnsi="Times New Roman" w:cs="Times New Roman"/>
          <w:sz w:val="24"/>
          <w:szCs w:val="24"/>
        </w:rPr>
        <w:t xml:space="preserve">. Der Übersetzer entscheidet sich für eine erklärende Übersetzung: </w:t>
      </w:r>
      <w:r w:rsidR="004478EA">
        <w:rPr>
          <w:rFonts w:ascii="Times New Roman" w:hAnsi="Times New Roman" w:cs="Times New Roman"/>
          <w:sz w:val="24"/>
          <w:szCs w:val="24"/>
        </w:rPr>
        <w:t>„‘</w:t>
      </w:r>
      <w:r w:rsidR="004478EA" w:rsidRPr="004478EA">
        <w:rPr>
          <w:rFonts w:ascii="Times New Roman" w:hAnsi="Times New Roman" w:cs="Times New Roman"/>
          <w:sz w:val="24"/>
          <w:szCs w:val="24"/>
        </w:rPr>
        <w:t>Stimmt es wirklich, dass d</w:t>
      </w:r>
      <w:r w:rsidR="004478EA">
        <w:rPr>
          <w:rFonts w:ascii="Times New Roman" w:hAnsi="Times New Roman" w:cs="Times New Roman"/>
          <w:sz w:val="24"/>
          <w:szCs w:val="24"/>
        </w:rPr>
        <w:t>u siebzehn bist, Kind?‘, fragte er. ‚Klar doch, Pappi. Siebzehn Augenblicke des Frühlings.‘ Das war der Titel eines Spionagefilmklassikers und darum eine gezielte Provokation. Er wieherte vor Lachen.“</w:t>
      </w:r>
      <w:r w:rsidR="0046289D">
        <w:rPr>
          <w:rFonts w:ascii="Times New Roman" w:hAnsi="Times New Roman" w:cs="Times New Roman"/>
          <w:sz w:val="24"/>
          <w:szCs w:val="24"/>
        </w:rPr>
        <w:t xml:space="preserve"> Eine kurze</w:t>
      </w:r>
      <w:r w:rsidR="00CF6E1C">
        <w:rPr>
          <w:rFonts w:ascii="Times New Roman" w:hAnsi="Times New Roman" w:cs="Times New Roman"/>
          <w:sz w:val="24"/>
          <w:szCs w:val="24"/>
        </w:rPr>
        <w:t xml:space="preserve"> </w:t>
      </w:r>
      <w:r w:rsidR="0046289D">
        <w:rPr>
          <w:rFonts w:ascii="Times New Roman" w:hAnsi="Times New Roman" w:cs="Times New Roman"/>
          <w:sz w:val="24"/>
          <w:szCs w:val="24"/>
        </w:rPr>
        <w:t>Erklärung</w:t>
      </w:r>
      <w:r w:rsidR="00CF6E1C">
        <w:rPr>
          <w:rFonts w:ascii="Times New Roman" w:hAnsi="Times New Roman" w:cs="Times New Roman"/>
          <w:sz w:val="24"/>
          <w:szCs w:val="24"/>
        </w:rPr>
        <w:t xml:space="preserve"> l</w:t>
      </w:r>
      <w:r w:rsidR="0046289D">
        <w:rPr>
          <w:rFonts w:ascii="Times New Roman" w:hAnsi="Times New Roman" w:cs="Times New Roman"/>
          <w:sz w:val="24"/>
          <w:szCs w:val="24"/>
        </w:rPr>
        <w:t xml:space="preserve">iefert relevante Informationen zum besseren Verständnis der </w:t>
      </w:r>
      <w:r w:rsidR="00CF6E1C">
        <w:rPr>
          <w:rFonts w:ascii="Times New Roman" w:hAnsi="Times New Roman" w:cs="Times New Roman"/>
          <w:sz w:val="24"/>
          <w:szCs w:val="24"/>
        </w:rPr>
        <w:t>An</w:t>
      </w:r>
      <w:r w:rsidR="0046289D">
        <w:rPr>
          <w:rFonts w:ascii="Times New Roman" w:hAnsi="Times New Roman" w:cs="Times New Roman"/>
          <w:sz w:val="24"/>
          <w:szCs w:val="24"/>
        </w:rPr>
        <w:t>spielung im zielsprachigen Text</w:t>
      </w:r>
      <w:r w:rsidR="00CF6E1C">
        <w:rPr>
          <w:rFonts w:ascii="Times New Roman" w:hAnsi="Times New Roman" w:cs="Times New Roman"/>
          <w:sz w:val="24"/>
          <w:szCs w:val="24"/>
        </w:rPr>
        <w:t xml:space="preserve">. </w:t>
      </w:r>
    </w:p>
    <w:p w:rsidR="008C5C94" w:rsidRPr="00191F24" w:rsidRDefault="00CF6E1C" w:rsidP="00D571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11</w:t>
      </w:r>
      <w:r w:rsidR="004478EA" w:rsidRPr="00CF6E1C">
        <w:rPr>
          <w:rFonts w:ascii="Times New Roman" w:hAnsi="Times New Roman" w:cs="Times New Roman"/>
          <w:sz w:val="24"/>
          <w:szCs w:val="24"/>
        </w:rPr>
        <w:t xml:space="preserve">) </w:t>
      </w:r>
      <w:r w:rsidR="008C5C94" w:rsidRPr="00CF6E1C">
        <w:rPr>
          <w:rFonts w:ascii="Times New Roman" w:hAnsi="Times New Roman" w:cs="Times New Roman"/>
          <w:sz w:val="24"/>
          <w:szCs w:val="24"/>
        </w:rPr>
        <w:t xml:space="preserve">„Na tebja naš konsul´tant požalovalsja. </w:t>
      </w:r>
      <w:r w:rsidR="008C5C94" w:rsidRPr="008C5C94">
        <w:rPr>
          <w:rFonts w:ascii="Times New Roman" w:hAnsi="Times New Roman" w:cs="Times New Roman"/>
          <w:sz w:val="24"/>
          <w:szCs w:val="24"/>
          <w:lang w:val="es-ES"/>
        </w:rPr>
        <w:t>Ty ego vrode kak obidela</w:t>
      </w:r>
      <w:r w:rsidR="008C5C94">
        <w:rPr>
          <w:rFonts w:ascii="Times New Roman" w:hAnsi="Times New Roman" w:cs="Times New Roman"/>
          <w:sz w:val="24"/>
          <w:szCs w:val="24"/>
          <w:lang w:val="es-ES"/>
        </w:rPr>
        <w:t xml:space="preserve">. Tak čto teper´ pridetsja iskupljat´. Ili iskupat´. Ne znaeš´, kak pravil´no?” </w:t>
      </w:r>
      <w:r w:rsidRPr="00CF6E1C">
        <w:rPr>
          <w:rFonts w:ascii="Times New Roman" w:hAnsi="Times New Roman" w:cs="Times New Roman"/>
          <w:sz w:val="24"/>
          <w:szCs w:val="24"/>
        </w:rPr>
        <w:t xml:space="preserve">Nicht zum ersten </w:t>
      </w:r>
      <w:r>
        <w:rPr>
          <w:rFonts w:ascii="Times New Roman" w:hAnsi="Times New Roman" w:cs="Times New Roman"/>
          <w:sz w:val="24"/>
          <w:szCs w:val="24"/>
        </w:rPr>
        <w:t>M</w:t>
      </w:r>
      <w:r w:rsidRPr="00CF6E1C">
        <w:rPr>
          <w:rFonts w:ascii="Times New Roman" w:hAnsi="Times New Roman" w:cs="Times New Roman"/>
          <w:sz w:val="24"/>
          <w:szCs w:val="24"/>
        </w:rPr>
        <w:t>al b</w:t>
      </w:r>
      <w:r>
        <w:rPr>
          <w:rFonts w:ascii="Times New Roman" w:hAnsi="Times New Roman" w:cs="Times New Roman"/>
          <w:sz w:val="24"/>
          <w:szCs w:val="24"/>
        </w:rPr>
        <w:t xml:space="preserve">aut der Autor gezielt Fehler in die Repliken seiner Protagonisten ein, um ihre Obskurität zu unterstreichen. Der Protagonist versucht aus dem Substantiv </w:t>
      </w:r>
      <w:r w:rsidRPr="00CF6E1C">
        <w:rPr>
          <w:rFonts w:ascii="Times New Roman" w:hAnsi="Times New Roman" w:cs="Times New Roman"/>
          <w:i/>
          <w:sz w:val="24"/>
          <w:szCs w:val="24"/>
        </w:rPr>
        <w:t>iskuplenie</w:t>
      </w:r>
      <w:r>
        <w:rPr>
          <w:rFonts w:ascii="Times New Roman" w:hAnsi="Times New Roman" w:cs="Times New Roman"/>
          <w:sz w:val="24"/>
          <w:szCs w:val="24"/>
        </w:rPr>
        <w:t xml:space="preserve"> = </w:t>
      </w:r>
      <w:r w:rsidRPr="00177358">
        <w:rPr>
          <w:rFonts w:ascii="Times New Roman" w:hAnsi="Times New Roman" w:cs="Times New Roman"/>
          <w:i/>
          <w:sz w:val="24"/>
          <w:szCs w:val="24"/>
        </w:rPr>
        <w:t>Sühne</w:t>
      </w:r>
      <w:r>
        <w:rPr>
          <w:rFonts w:ascii="Times New Roman" w:hAnsi="Times New Roman" w:cs="Times New Roman"/>
          <w:sz w:val="24"/>
          <w:szCs w:val="24"/>
        </w:rPr>
        <w:t xml:space="preserve"> ein Verb zu bilden und weiß dabei nicht, wie es </w:t>
      </w:r>
      <w:r w:rsidR="00177358">
        <w:rPr>
          <w:rFonts w:ascii="Times New Roman" w:hAnsi="Times New Roman" w:cs="Times New Roman"/>
          <w:sz w:val="24"/>
          <w:szCs w:val="24"/>
        </w:rPr>
        <w:t>korrekt lautet</w:t>
      </w:r>
      <w:r w:rsidR="00191F24">
        <w:rPr>
          <w:rFonts w:ascii="Times New Roman" w:hAnsi="Times New Roman" w:cs="Times New Roman"/>
          <w:sz w:val="24"/>
          <w:szCs w:val="24"/>
        </w:rPr>
        <w:t>. Der Übersetzer überträgt dies folgendermaßen</w:t>
      </w:r>
      <w:r w:rsidR="00177358">
        <w:rPr>
          <w:rFonts w:ascii="Times New Roman" w:hAnsi="Times New Roman" w:cs="Times New Roman"/>
          <w:sz w:val="24"/>
          <w:szCs w:val="24"/>
        </w:rPr>
        <w:t xml:space="preserve"> in die Zielsprache</w:t>
      </w:r>
      <w:r w:rsidR="00191F24">
        <w:rPr>
          <w:rFonts w:ascii="Times New Roman" w:hAnsi="Times New Roman" w:cs="Times New Roman"/>
          <w:sz w:val="24"/>
          <w:szCs w:val="24"/>
        </w:rPr>
        <w:t xml:space="preserve">: </w:t>
      </w:r>
      <w:r w:rsidR="008C5C94" w:rsidRPr="008C5C94">
        <w:rPr>
          <w:rFonts w:ascii="Times New Roman" w:hAnsi="Times New Roman" w:cs="Times New Roman"/>
          <w:sz w:val="24"/>
          <w:szCs w:val="24"/>
        </w:rPr>
        <w:t>„Einer unserer Fachberater hat s</w:t>
      </w:r>
      <w:r w:rsidR="008C5C94">
        <w:rPr>
          <w:rFonts w:ascii="Times New Roman" w:hAnsi="Times New Roman" w:cs="Times New Roman"/>
          <w:sz w:val="24"/>
          <w:szCs w:val="24"/>
        </w:rPr>
        <w:t>ich über dich beschwert. Du musst ihn irgendwie beleidigt haben. Da steht also ein bisschen Sühne an. Oder sagt man Buße dazu?“</w:t>
      </w:r>
      <w:r w:rsidR="00191F24">
        <w:rPr>
          <w:rFonts w:ascii="Times New Roman" w:hAnsi="Times New Roman" w:cs="Times New Roman"/>
          <w:sz w:val="24"/>
          <w:szCs w:val="24"/>
        </w:rPr>
        <w:t xml:space="preserve"> </w:t>
      </w:r>
      <w:r w:rsidR="009F75B6">
        <w:rPr>
          <w:rFonts w:ascii="Times New Roman" w:hAnsi="Times New Roman" w:cs="Times New Roman"/>
          <w:sz w:val="24"/>
          <w:szCs w:val="24"/>
        </w:rPr>
        <w:t xml:space="preserve">Im Gegensatz zum Autor </w:t>
      </w:r>
      <w:r w:rsidR="00177358">
        <w:rPr>
          <w:rFonts w:ascii="Times New Roman" w:hAnsi="Times New Roman" w:cs="Times New Roman"/>
          <w:sz w:val="24"/>
          <w:szCs w:val="24"/>
        </w:rPr>
        <w:t xml:space="preserve">des Originals </w:t>
      </w:r>
      <w:r w:rsidR="009F75B6">
        <w:rPr>
          <w:rFonts w:ascii="Times New Roman" w:hAnsi="Times New Roman" w:cs="Times New Roman"/>
          <w:sz w:val="24"/>
          <w:szCs w:val="24"/>
        </w:rPr>
        <w:t>arbeitet der Übersetzer nicht mit grammatikalischen Fehlern, die sich lediglich auf wenige Phoneme beschränken, sondern mit Synon</w:t>
      </w:r>
      <w:r w:rsidR="00177358">
        <w:rPr>
          <w:rFonts w:ascii="Times New Roman" w:hAnsi="Times New Roman" w:cs="Times New Roman"/>
          <w:sz w:val="24"/>
          <w:szCs w:val="24"/>
        </w:rPr>
        <w:t>ymen, beim Verwenden welcher</w:t>
      </w:r>
      <w:r w:rsidR="009F75B6">
        <w:rPr>
          <w:rFonts w:ascii="Times New Roman" w:hAnsi="Times New Roman" w:cs="Times New Roman"/>
          <w:sz w:val="24"/>
          <w:szCs w:val="24"/>
        </w:rPr>
        <w:t xml:space="preserve"> der Protagonist in</w:t>
      </w:r>
      <w:r w:rsidR="00AD011C">
        <w:rPr>
          <w:rFonts w:ascii="Times New Roman" w:hAnsi="Times New Roman" w:cs="Times New Roman"/>
          <w:sz w:val="24"/>
          <w:szCs w:val="24"/>
        </w:rPr>
        <w:t xml:space="preserve"> Unsicherheit </w:t>
      </w:r>
      <w:r w:rsidR="009F75B6">
        <w:rPr>
          <w:rFonts w:ascii="Times New Roman" w:hAnsi="Times New Roman" w:cs="Times New Roman"/>
          <w:sz w:val="24"/>
          <w:szCs w:val="24"/>
        </w:rPr>
        <w:t xml:space="preserve">gerät. </w:t>
      </w:r>
      <w:r w:rsidR="00191F24">
        <w:rPr>
          <w:rFonts w:ascii="Times New Roman" w:hAnsi="Times New Roman" w:cs="Times New Roman"/>
          <w:sz w:val="24"/>
          <w:szCs w:val="24"/>
        </w:rPr>
        <w:t>Er</w:t>
      </w:r>
      <w:r w:rsidR="00191F24" w:rsidRPr="00191F24">
        <w:rPr>
          <w:rFonts w:ascii="Times New Roman" w:hAnsi="Times New Roman" w:cs="Times New Roman"/>
          <w:sz w:val="24"/>
          <w:szCs w:val="24"/>
        </w:rPr>
        <w:t xml:space="preserve"> </w:t>
      </w:r>
      <w:r w:rsidR="00191F24">
        <w:rPr>
          <w:rFonts w:ascii="Times New Roman" w:hAnsi="Times New Roman" w:cs="Times New Roman"/>
          <w:sz w:val="24"/>
          <w:szCs w:val="24"/>
        </w:rPr>
        <w:t xml:space="preserve">spielt eher mit dem geringen Bedeutungsunterschied der Lexeme </w:t>
      </w:r>
      <w:r w:rsidR="00191F24" w:rsidRPr="00303B1F">
        <w:rPr>
          <w:rFonts w:ascii="Times New Roman" w:hAnsi="Times New Roman" w:cs="Times New Roman"/>
          <w:i/>
          <w:sz w:val="24"/>
          <w:szCs w:val="24"/>
        </w:rPr>
        <w:t>Sühne</w:t>
      </w:r>
      <w:r w:rsidR="00191F24">
        <w:rPr>
          <w:rFonts w:ascii="Times New Roman" w:hAnsi="Times New Roman" w:cs="Times New Roman"/>
          <w:sz w:val="24"/>
          <w:szCs w:val="24"/>
        </w:rPr>
        <w:t xml:space="preserve"> und </w:t>
      </w:r>
      <w:r w:rsidR="00191F24" w:rsidRPr="00303B1F">
        <w:rPr>
          <w:rFonts w:ascii="Times New Roman" w:hAnsi="Times New Roman" w:cs="Times New Roman"/>
          <w:i/>
          <w:sz w:val="24"/>
          <w:szCs w:val="24"/>
        </w:rPr>
        <w:t>Buße</w:t>
      </w:r>
      <w:r w:rsidR="009F75B6">
        <w:rPr>
          <w:rFonts w:ascii="Times New Roman" w:hAnsi="Times New Roman" w:cs="Times New Roman"/>
          <w:sz w:val="24"/>
          <w:szCs w:val="24"/>
        </w:rPr>
        <w:t>. Das Anomaliesignal wird zwar abges</w:t>
      </w:r>
      <w:r w:rsidR="002337BD">
        <w:rPr>
          <w:rFonts w:ascii="Times New Roman" w:hAnsi="Times New Roman" w:cs="Times New Roman"/>
          <w:sz w:val="24"/>
          <w:szCs w:val="24"/>
        </w:rPr>
        <w:t>chwächt, die Funktionsebene bleibt</w:t>
      </w:r>
      <w:r w:rsidR="009F75B6">
        <w:rPr>
          <w:rFonts w:ascii="Times New Roman" w:hAnsi="Times New Roman" w:cs="Times New Roman"/>
          <w:sz w:val="24"/>
          <w:szCs w:val="24"/>
        </w:rPr>
        <w:t xml:space="preserve"> dennoch erhalten.</w:t>
      </w:r>
    </w:p>
    <w:p w:rsidR="008C5C94" w:rsidRPr="00F406FD" w:rsidRDefault="009F75B6" w:rsidP="00D57171">
      <w:pPr>
        <w:spacing w:after="120" w:line="360" w:lineRule="auto"/>
        <w:jc w:val="both"/>
        <w:rPr>
          <w:rFonts w:ascii="Times New Roman" w:hAnsi="Times New Roman" w:cs="Times New Roman"/>
          <w:sz w:val="24"/>
          <w:szCs w:val="24"/>
        </w:rPr>
      </w:pPr>
      <w:r w:rsidRPr="009F75B6">
        <w:rPr>
          <w:rFonts w:ascii="Times New Roman" w:hAnsi="Times New Roman" w:cs="Times New Roman"/>
          <w:sz w:val="24"/>
          <w:szCs w:val="24"/>
          <w:lang w:val="ru-RU"/>
        </w:rPr>
        <w:t>12</w:t>
      </w:r>
      <w:r w:rsidR="008C5C94" w:rsidRPr="009F75B6">
        <w:rPr>
          <w:rFonts w:ascii="Times New Roman" w:hAnsi="Times New Roman" w:cs="Times New Roman"/>
          <w:sz w:val="24"/>
          <w:szCs w:val="24"/>
          <w:lang w:val="ru-RU"/>
        </w:rPr>
        <w:t>) „</w:t>
      </w:r>
      <w:r w:rsidR="00057359">
        <w:rPr>
          <w:rFonts w:ascii="Times New Roman" w:hAnsi="Times New Roman" w:cs="Times New Roman"/>
          <w:sz w:val="24"/>
          <w:szCs w:val="24"/>
          <w:lang w:val="ru-RU"/>
        </w:rPr>
        <w:t>Киногерои</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такого</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рода</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обычно</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выпивали</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стакан</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водки</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а</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затем</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закусывали</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стаканом</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говоря</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сквозь</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хруст</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стекла</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что</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lang w:val="ru-RU"/>
        </w:rPr>
        <w:t>это</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rPr>
        <w:t>starinny</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rPr>
        <w:t>russki</w:t>
      </w:r>
      <w:r w:rsidR="00057359" w:rsidRPr="009F75B6">
        <w:rPr>
          <w:rFonts w:ascii="Times New Roman" w:hAnsi="Times New Roman" w:cs="Times New Roman"/>
          <w:sz w:val="24"/>
          <w:szCs w:val="24"/>
          <w:lang w:val="ru-RU"/>
        </w:rPr>
        <w:t xml:space="preserve"> </w:t>
      </w:r>
      <w:r w:rsidR="00057359">
        <w:rPr>
          <w:rFonts w:ascii="Times New Roman" w:hAnsi="Times New Roman" w:cs="Times New Roman"/>
          <w:sz w:val="24"/>
          <w:szCs w:val="24"/>
        </w:rPr>
        <w:t>obychai</w:t>
      </w:r>
      <w:r w:rsidR="00057359" w:rsidRPr="009F75B6">
        <w:rPr>
          <w:rFonts w:ascii="Times New Roman" w:hAnsi="Times New Roman" w:cs="Times New Roman"/>
          <w:sz w:val="24"/>
          <w:szCs w:val="24"/>
          <w:lang w:val="ru-RU"/>
        </w:rPr>
        <w:t>.“</w:t>
      </w:r>
      <w:r w:rsidR="00177358">
        <w:rPr>
          <w:rStyle w:val="Funotenzeichen"/>
          <w:rFonts w:ascii="Times New Roman" w:hAnsi="Times New Roman" w:cs="Times New Roman"/>
          <w:sz w:val="24"/>
          <w:szCs w:val="24"/>
          <w:lang w:val="ru-RU"/>
        </w:rPr>
        <w:footnoteReference w:id="117"/>
      </w:r>
      <w:r w:rsidRPr="009F75B6">
        <w:rPr>
          <w:rFonts w:ascii="Times New Roman" w:hAnsi="Times New Roman" w:cs="Times New Roman"/>
          <w:sz w:val="24"/>
          <w:szCs w:val="24"/>
          <w:lang w:val="ru-RU"/>
        </w:rPr>
        <w:t xml:space="preserve"> </w:t>
      </w:r>
      <w:r w:rsidR="00F406FD">
        <w:rPr>
          <w:rFonts w:ascii="Times New Roman" w:hAnsi="Times New Roman" w:cs="Times New Roman"/>
          <w:sz w:val="24"/>
          <w:szCs w:val="24"/>
        </w:rPr>
        <w:t>Hier liegt ein interlinguales Wortspiel vor. Der Autor stellt einen Kontrast zwischen dem kyrillischen und dem la</w:t>
      </w:r>
      <w:r w:rsidR="00177358">
        <w:rPr>
          <w:rFonts w:ascii="Times New Roman" w:hAnsi="Times New Roman" w:cs="Times New Roman"/>
          <w:sz w:val="24"/>
          <w:szCs w:val="24"/>
        </w:rPr>
        <w:t>teinischen Alphabet her, um die Art und Weise zu verdeutlichen</w:t>
      </w:r>
      <w:r w:rsidR="00F406FD">
        <w:rPr>
          <w:rFonts w:ascii="Times New Roman" w:hAnsi="Times New Roman" w:cs="Times New Roman"/>
          <w:sz w:val="24"/>
          <w:szCs w:val="24"/>
        </w:rPr>
        <w:t xml:space="preserve">, </w:t>
      </w:r>
      <w:r w:rsidR="00177358">
        <w:rPr>
          <w:rFonts w:ascii="Times New Roman" w:hAnsi="Times New Roman" w:cs="Times New Roman"/>
          <w:sz w:val="24"/>
          <w:szCs w:val="24"/>
        </w:rPr>
        <w:t xml:space="preserve">auf welche </w:t>
      </w:r>
      <w:r w:rsidR="00F406FD">
        <w:rPr>
          <w:rFonts w:ascii="Times New Roman" w:hAnsi="Times New Roman" w:cs="Times New Roman"/>
          <w:sz w:val="24"/>
          <w:szCs w:val="24"/>
        </w:rPr>
        <w:t>ein Auslä</w:t>
      </w:r>
      <w:r w:rsidR="00177358">
        <w:rPr>
          <w:rFonts w:ascii="Times New Roman" w:hAnsi="Times New Roman" w:cs="Times New Roman"/>
          <w:sz w:val="24"/>
          <w:szCs w:val="24"/>
        </w:rPr>
        <w:t xml:space="preserve">nder auf Russisch kommuniziert </w:t>
      </w:r>
      <w:r w:rsidR="00F406FD">
        <w:rPr>
          <w:rFonts w:ascii="Times New Roman" w:hAnsi="Times New Roman" w:cs="Times New Roman"/>
          <w:sz w:val="24"/>
          <w:szCs w:val="24"/>
        </w:rPr>
        <w:t xml:space="preserve">und die russische Kultur </w:t>
      </w:r>
      <w:r w:rsidR="00AD011C">
        <w:rPr>
          <w:rFonts w:ascii="Times New Roman" w:hAnsi="Times New Roman" w:cs="Times New Roman"/>
          <w:sz w:val="24"/>
          <w:szCs w:val="24"/>
        </w:rPr>
        <w:t>wahrnimmt</w:t>
      </w:r>
      <w:r w:rsidR="00F406FD">
        <w:rPr>
          <w:rFonts w:ascii="Times New Roman" w:hAnsi="Times New Roman" w:cs="Times New Roman"/>
          <w:sz w:val="24"/>
          <w:szCs w:val="24"/>
        </w:rPr>
        <w:t>. Dabei</w:t>
      </w:r>
      <w:r w:rsidR="00177358">
        <w:rPr>
          <w:rFonts w:ascii="Times New Roman" w:hAnsi="Times New Roman" w:cs="Times New Roman"/>
          <w:sz w:val="24"/>
          <w:szCs w:val="24"/>
        </w:rPr>
        <w:t xml:space="preserve"> suggeriert </w:t>
      </w:r>
      <w:r w:rsidR="00F406FD">
        <w:rPr>
          <w:rFonts w:ascii="Times New Roman" w:hAnsi="Times New Roman" w:cs="Times New Roman"/>
          <w:sz w:val="24"/>
          <w:szCs w:val="24"/>
        </w:rPr>
        <w:t xml:space="preserve">das Vorkommen des Lexems </w:t>
      </w:r>
      <w:r w:rsidR="00F406FD" w:rsidRPr="00F406FD">
        <w:rPr>
          <w:rFonts w:ascii="Times New Roman" w:hAnsi="Times New Roman" w:cs="Times New Roman"/>
          <w:i/>
          <w:sz w:val="24"/>
          <w:szCs w:val="24"/>
        </w:rPr>
        <w:t>kinogeroi</w:t>
      </w:r>
      <w:r w:rsidR="00515F03">
        <w:rPr>
          <w:rFonts w:ascii="Times New Roman" w:hAnsi="Times New Roman" w:cs="Times New Roman"/>
          <w:i/>
          <w:sz w:val="24"/>
          <w:szCs w:val="24"/>
        </w:rPr>
        <w:t xml:space="preserve"> </w:t>
      </w:r>
      <w:r w:rsidR="00515F03" w:rsidRPr="00515F03">
        <w:rPr>
          <w:rFonts w:ascii="Times New Roman" w:hAnsi="Times New Roman" w:cs="Times New Roman"/>
          <w:sz w:val="24"/>
          <w:szCs w:val="24"/>
        </w:rPr>
        <w:t>=</w:t>
      </w:r>
      <w:r w:rsidR="00515F03">
        <w:rPr>
          <w:rFonts w:ascii="Times New Roman" w:hAnsi="Times New Roman" w:cs="Times New Roman"/>
          <w:i/>
          <w:sz w:val="24"/>
          <w:szCs w:val="24"/>
        </w:rPr>
        <w:t xml:space="preserve"> </w:t>
      </w:r>
      <w:r w:rsidR="00515F03" w:rsidRPr="00177358">
        <w:rPr>
          <w:rFonts w:ascii="Times New Roman" w:hAnsi="Times New Roman" w:cs="Times New Roman"/>
          <w:i/>
          <w:sz w:val="24"/>
          <w:szCs w:val="24"/>
        </w:rPr>
        <w:t>Kinohelden</w:t>
      </w:r>
      <w:r w:rsidR="00FE0503">
        <w:rPr>
          <w:rFonts w:ascii="Times New Roman" w:hAnsi="Times New Roman" w:cs="Times New Roman"/>
          <w:sz w:val="24"/>
          <w:szCs w:val="24"/>
        </w:rPr>
        <w:t xml:space="preserve"> sowie seine Schreibweise, </w:t>
      </w:r>
      <w:r w:rsidR="00F406FD">
        <w:rPr>
          <w:rFonts w:ascii="Times New Roman" w:hAnsi="Times New Roman" w:cs="Times New Roman"/>
          <w:sz w:val="24"/>
          <w:szCs w:val="24"/>
        </w:rPr>
        <w:t xml:space="preserve">dass es sich wohl um Amerikaner handeln muss. Die Übertragung solcher Wortspiele ins Deutsche wird dadurch erschwert, dass </w:t>
      </w:r>
      <w:r w:rsidR="00AD011C">
        <w:rPr>
          <w:rFonts w:ascii="Times New Roman" w:hAnsi="Times New Roman" w:cs="Times New Roman"/>
          <w:sz w:val="24"/>
          <w:szCs w:val="24"/>
        </w:rPr>
        <w:t>die Schaffung eines</w:t>
      </w:r>
      <w:r w:rsidR="00F406FD">
        <w:rPr>
          <w:rFonts w:ascii="Times New Roman" w:hAnsi="Times New Roman" w:cs="Times New Roman"/>
          <w:sz w:val="24"/>
          <w:szCs w:val="24"/>
        </w:rPr>
        <w:t xml:space="preserve"> Kontrast</w:t>
      </w:r>
      <w:r w:rsidR="00AD011C">
        <w:rPr>
          <w:rFonts w:ascii="Times New Roman" w:hAnsi="Times New Roman" w:cs="Times New Roman"/>
          <w:sz w:val="24"/>
          <w:szCs w:val="24"/>
        </w:rPr>
        <w:t>es</w:t>
      </w:r>
      <w:r w:rsidR="00F406FD">
        <w:rPr>
          <w:rFonts w:ascii="Times New Roman" w:hAnsi="Times New Roman" w:cs="Times New Roman"/>
          <w:sz w:val="24"/>
          <w:szCs w:val="24"/>
        </w:rPr>
        <w:t xml:space="preserve"> in der Schreibweise </w:t>
      </w:r>
      <w:r w:rsidR="00AD011C">
        <w:rPr>
          <w:rFonts w:ascii="Times New Roman" w:hAnsi="Times New Roman" w:cs="Times New Roman"/>
          <w:sz w:val="24"/>
          <w:szCs w:val="24"/>
        </w:rPr>
        <w:t>nicht möglich ist</w:t>
      </w:r>
      <w:r w:rsidR="00515F03">
        <w:rPr>
          <w:rFonts w:ascii="Times New Roman" w:hAnsi="Times New Roman" w:cs="Times New Roman"/>
          <w:sz w:val="24"/>
          <w:szCs w:val="24"/>
        </w:rPr>
        <w:t xml:space="preserve">, da sich sowohl die deutsche als auch die englische Sprache des lateinischen Alphabets bedienen. </w:t>
      </w:r>
      <w:r w:rsidR="00274D75">
        <w:rPr>
          <w:rFonts w:ascii="Times New Roman" w:hAnsi="Times New Roman" w:cs="Times New Roman"/>
          <w:sz w:val="24"/>
          <w:szCs w:val="24"/>
        </w:rPr>
        <w:t xml:space="preserve">„Kinohelden dieser Art pflegten erst ein Glas Wodka zu kippen, sich dann das Glas einzuwerfen, und unter dem Splittern des Glases hörte man sie sagen, es handele sich um einen alten rrrusischen Brrauch.“ Der Übersetzer versucht graphisch ein Signal zu </w:t>
      </w:r>
      <w:r w:rsidR="00303B1F">
        <w:rPr>
          <w:rFonts w:ascii="Times New Roman" w:hAnsi="Times New Roman" w:cs="Times New Roman"/>
          <w:sz w:val="24"/>
          <w:szCs w:val="24"/>
        </w:rPr>
        <w:t>erzeugen</w:t>
      </w:r>
      <w:r w:rsidR="00FE0503">
        <w:rPr>
          <w:rFonts w:ascii="Times New Roman" w:hAnsi="Times New Roman" w:cs="Times New Roman"/>
          <w:sz w:val="24"/>
          <w:szCs w:val="24"/>
        </w:rPr>
        <w:t>, jedoch kann dies für Verwirrung sorgen, da de</w:t>
      </w:r>
      <w:r w:rsidR="00274D75">
        <w:rPr>
          <w:rFonts w:ascii="Times New Roman" w:hAnsi="Times New Roman" w:cs="Times New Roman"/>
          <w:sz w:val="24"/>
          <w:szCs w:val="24"/>
        </w:rPr>
        <w:t xml:space="preserve">m geschriebenen Text nicht </w:t>
      </w:r>
      <w:r w:rsidR="00FE0503">
        <w:rPr>
          <w:rFonts w:ascii="Times New Roman" w:hAnsi="Times New Roman" w:cs="Times New Roman"/>
          <w:sz w:val="24"/>
          <w:szCs w:val="24"/>
        </w:rPr>
        <w:t>zu entnehmen ist</w:t>
      </w:r>
      <w:r w:rsidR="00274D75">
        <w:rPr>
          <w:rFonts w:ascii="Times New Roman" w:hAnsi="Times New Roman" w:cs="Times New Roman"/>
          <w:sz w:val="24"/>
          <w:szCs w:val="24"/>
        </w:rPr>
        <w:t xml:space="preserve">, ob es sich um das auf Englisch oder auf Russisch gerollte </w:t>
      </w:r>
      <w:r w:rsidR="00274D75" w:rsidRPr="00274D75">
        <w:rPr>
          <w:rFonts w:ascii="Times New Roman" w:hAnsi="Times New Roman" w:cs="Times New Roman"/>
          <w:i/>
          <w:sz w:val="24"/>
          <w:szCs w:val="24"/>
        </w:rPr>
        <w:t>r</w:t>
      </w:r>
      <w:r w:rsidR="00274D75">
        <w:rPr>
          <w:rFonts w:ascii="Times New Roman" w:hAnsi="Times New Roman" w:cs="Times New Roman"/>
          <w:sz w:val="24"/>
          <w:szCs w:val="24"/>
        </w:rPr>
        <w:t xml:space="preserve"> handelt. Für die Verstärkung des Anomaliesignals könnte ma</w:t>
      </w:r>
      <w:r w:rsidR="00AD011C">
        <w:rPr>
          <w:rFonts w:ascii="Times New Roman" w:hAnsi="Times New Roman" w:cs="Times New Roman"/>
          <w:sz w:val="24"/>
          <w:szCs w:val="24"/>
        </w:rPr>
        <w:t>n ein englisches Lexem einbauen und</w:t>
      </w:r>
      <w:r w:rsidR="00274D75">
        <w:rPr>
          <w:rFonts w:ascii="Times New Roman" w:hAnsi="Times New Roman" w:cs="Times New Roman"/>
          <w:sz w:val="24"/>
          <w:szCs w:val="24"/>
        </w:rPr>
        <w:t xml:space="preserve"> somit den Akzen</w:t>
      </w:r>
      <w:r w:rsidR="00AD011C">
        <w:rPr>
          <w:rFonts w:ascii="Times New Roman" w:hAnsi="Times New Roman" w:cs="Times New Roman"/>
          <w:sz w:val="24"/>
          <w:szCs w:val="24"/>
        </w:rPr>
        <w:t xml:space="preserve">t von der Graphie auf die Lexik </w:t>
      </w:r>
      <w:r w:rsidR="00274D75">
        <w:rPr>
          <w:rFonts w:ascii="Times New Roman" w:hAnsi="Times New Roman" w:cs="Times New Roman"/>
          <w:sz w:val="24"/>
          <w:szCs w:val="24"/>
        </w:rPr>
        <w:t xml:space="preserve">verlagern, z. B. „es handele sich um eine alte russian tradition“.  </w:t>
      </w:r>
      <w:r w:rsidR="00515F03">
        <w:rPr>
          <w:rFonts w:ascii="Times New Roman" w:hAnsi="Times New Roman" w:cs="Times New Roman"/>
          <w:sz w:val="24"/>
          <w:szCs w:val="24"/>
        </w:rPr>
        <w:t xml:space="preserve">  </w:t>
      </w:r>
      <w:r w:rsidR="00F406FD">
        <w:rPr>
          <w:rFonts w:ascii="Times New Roman" w:hAnsi="Times New Roman" w:cs="Times New Roman"/>
          <w:sz w:val="24"/>
          <w:szCs w:val="24"/>
        </w:rPr>
        <w:t xml:space="preserve"> </w:t>
      </w:r>
    </w:p>
    <w:p w:rsidR="00CF1A69" w:rsidRDefault="00274D75" w:rsidP="00D571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13</w:t>
      </w:r>
      <w:r w:rsidR="00057359" w:rsidRPr="00A23201">
        <w:rPr>
          <w:rFonts w:ascii="Times New Roman" w:hAnsi="Times New Roman" w:cs="Times New Roman"/>
          <w:sz w:val="24"/>
          <w:szCs w:val="24"/>
        </w:rPr>
        <w:t xml:space="preserve">) </w:t>
      </w:r>
      <w:r w:rsidR="00A23201" w:rsidRPr="00A23201">
        <w:rPr>
          <w:rFonts w:ascii="Times New Roman" w:hAnsi="Times New Roman" w:cs="Times New Roman"/>
          <w:sz w:val="24"/>
          <w:szCs w:val="24"/>
        </w:rPr>
        <w:t>„ – Kstati, my do sich p</w:t>
      </w:r>
      <w:r w:rsidR="00A23201">
        <w:rPr>
          <w:rFonts w:ascii="Times New Roman" w:hAnsi="Times New Roman" w:cs="Times New Roman"/>
          <w:sz w:val="24"/>
          <w:szCs w:val="24"/>
        </w:rPr>
        <w:t xml:space="preserve">or ne poznakomilis´, </w:t>
      </w:r>
      <w:r w:rsidR="00A23201" w:rsidRPr="00A23201">
        <w:rPr>
          <w:rFonts w:ascii="Times New Roman" w:hAnsi="Times New Roman" w:cs="Times New Roman"/>
          <w:sz w:val="24"/>
          <w:szCs w:val="24"/>
        </w:rPr>
        <w:t>–</w:t>
      </w:r>
      <w:r w:rsidR="00A23201">
        <w:rPr>
          <w:rFonts w:ascii="Times New Roman" w:hAnsi="Times New Roman" w:cs="Times New Roman"/>
          <w:sz w:val="24"/>
          <w:szCs w:val="24"/>
        </w:rPr>
        <w:t xml:space="preserve"> skazal on. </w:t>
      </w:r>
      <w:r w:rsidR="00A23201" w:rsidRPr="00A23201">
        <w:rPr>
          <w:rFonts w:ascii="Times New Roman" w:hAnsi="Times New Roman" w:cs="Times New Roman"/>
          <w:sz w:val="24"/>
          <w:szCs w:val="24"/>
        </w:rPr>
        <w:t>–</w:t>
      </w:r>
      <w:r w:rsidR="00A23201">
        <w:rPr>
          <w:rFonts w:ascii="Times New Roman" w:hAnsi="Times New Roman" w:cs="Times New Roman"/>
          <w:sz w:val="24"/>
          <w:szCs w:val="24"/>
        </w:rPr>
        <w:t xml:space="preserve"> Aleksandr. </w:t>
      </w:r>
      <w:r w:rsidR="00A23201" w:rsidRPr="00A23201">
        <w:rPr>
          <w:rFonts w:ascii="Times New Roman" w:hAnsi="Times New Roman" w:cs="Times New Roman"/>
          <w:sz w:val="24"/>
          <w:szCs w:val="24"/>
          <w:lang w:val="es-ES"/>
        </w:rPr>
        <w:t xml:space="preserve">Možno Saša. Slyšali pro takogo Sašu Belogo? </w:t>
      </w:r>
      <w:r w:rsidR="00A23201" w:rsidRPr="006E07BA">
        <w:rPr>
          <w:rFonts w:ascii="Times New Roman" w:hAnsi="Times New Roman" w:cs="Times New Roman"/>
          <w:sz w:val="24"/>
          <w:szCs w:val="24"/>
          <w:lang w:val="es-ES"/>
        </w:rPr>
        <w:t>Nu a ja –</w:t>
      </w:r>
      <w:r w:rsidR="00CF1A69" w:rsidRPr="006E07BA">
        <w:rPr>
          <w:rFonts w:ascii="Times New Roman" w:hAnsi="Times New Roman" w:cs="Times New Roman"/>
          <w:sz w:val="24"/>
          <w:szCs w:val="24"/>
          <w:lang w:val="es-ES"/>
        </w:rPr>
        <w:t xml:space="preserve"> </w:t>
      </w:r>
      <w:r w:rsidR="00A23201" w:rsidRPr="006E07BA">
        <w:rPr>
          <w:rFonts w:ascii="Times New Roman" w:hAnsi="Times New Roman" w:cs="Times New Roman"/>
          <w:sz w:val="24"/>
          <w:szCs w:val="24"/>
          <w:lang w:val="es-ES"/>
        </w:rPr>
        <w:t>Saša Seryj.</w:t>
      </w:r>
      <w:r w:rsidR="00CF1A69" w:rsidRPr="006E07BA">
        <w:rPr>
          <w:rFonts w:ascii="Times New Roman" w:hAnsi="Times New Roman" w:cs="Times New Roman"/>
          <w:sz w:val="24"/>
          <w:szCs w:val="24"/>
          <w:lang w:val="es-ES"/>
        </w:rPr>
        <w:t>”</w:t>
      </w:r>
      <w:r w:rsidR="0063234E" w:rsidRPr="006E07BA">
        <w:rPr>
          <w:rFonts w:ascii="Times New Roman" w:hAnsi="Times New Roman" w:cs="Times New Roman"/>
          <w:sz w:val="24"/>
          <w:szCs w:val="24"/>
          <w:lang w:val="es-ES"/>
        </w:rPr>
        <w:t xml:space="preserve"> </w:t>
      </w:r>
      <w:r w:rsidR="0063234E" w:rsidRPr="0063234E">
        <w:rPr>
          <w:rFonts w:ascii="Times New Roman" w:hAnsi="Times New Roman" w:cs="Times New Roman"/>
          <w:sz w:val="24"/>
          <w:szCs w:val="24"/>
        </w:rPr>
        <w:t>Das vorliegende Wortspiel beruht auf d</w:t>
      </w:r>
      <w:r w:rsidR="0063234E">
        <w:rPr>
          <w:rFonts w:ascii="Times New Roman" w:hAnsi="Times New Roman" w:cs="Times New Roman"/>
          <w:sz w:val="24"/>
          <w:szCs w:val="24"/>
        </w:rPr>
        <w:t xml:space="preserve">er Anspielung auf die russische Kriminalserie „Brigada“, deren Hauptprotagonist Saša Belyj heißt. </w:t>
      </w:r>
      <w:r w:rsidR="00FE0503">
        <w:rPr>
          <w:rFonts w:ascii="Times New Roman" w:hAnsi="Times New Roman" w:cs="Times New Roman"/>
          <w:sz w:val="24"/>
          <w:szCs w:val="24"/>
        </w:rPr>
        <w:t>Es</w:t>
      </w:r>
      <w:r w:rsidR="0063234E">
        <w:rPr>
          <w:rFonts w:ascii="Times New Roman" w:hAnsi="Times New Roman" w:cs="Times New Roman"/>
          <w:sz w:val="24"/>
          <w:szCs w:val="24"/>
        </w:rPr>
        <w:t xml:space="preserve"> werden zwei Namen</w:t>
      </w:r>
      <w:r w:rsidR="0063234E" w:rsidRPr="0063234E">
        <w:rPr>
          <w:rFonts w:ascii="Times New Roman" w:hAnsi="Times New Roman" w:cs="Times New Roman"/>
          <w:sz w:val="24"/>
          <w:szCs w:val="24"/>
        </w:rPr>
        <w:t xml:space="preserve"> </w:t>
      </w:r>
      <w:r w:rsidR="0063234E">
        <w:rPr>
          <w:rFonts w:ascii="Times New Roman" w:hAnsi="Times New Roman" w:cs="Times New Roman"/>
          <w:sz w:val="24"/>
          <w:szCs w:val="24"/>
        </w:rPr>
        <w:t xml:space="preserve">gegenübergestellt, deren innere Form den Farben </w:t>
      </w:r>
      <w:r w:rsidR="00AD011C" w:rsidRPr="00AD011C">
        <w:rPr>
          <w:rFonts w:ascii="Times New Roman" w:hAnsi="Times New Roman" w:cs="Times New Roman"/>
          <w:i/>
          <w:sz w:val="24"/>
          <w:szCs w:val="24"/>
        </w:rPr>
        <w:t xml:space="preserve">belyj = weiß </w:t>
      </w:r>
      <w:r w:rsidR="00AD011C" w:rsidRPr="00AD011C">
        <w:rPr>
          <w:rFonts w:ascii="Times New Roman" w:hAnsi="Times New Roman" w:cs="Times New Roman"/>
          <w:sz w:val="24"/>
          <w:szCs w:val="24"/>
        </w:rPr>
        <w:t>und</w:t>
      </w:r>
      <w:r w:rsidR="00AD011C" w:rsidRPr="00AD011C">
        <w:rPr>
          <w:rFonts w:ascii="Times New Roman" w:hAnsi="Times New Roman" w:cs="Times New Roman"/>
          <w:i/>
          <w:sz w:val="24"/>
          <w:szCs w:val="24"/>
        </w:rPr>
        <w:t xml:space="preserve"> seryj = grau</w:t>
      </w:r>
      <w:r w:rsidR="00AD011C">
        <w:rPr>
          <w:rFonts w:ascii="Times New Roman" w:hAnsi="Times New Roman" w:cs="Times New Roman"/>
          <w:sz w:val="24"/>
          <w:szCs w:val="24"/>
        </w:rPr>
        <w:t xml:space="preserve"> </w:t>
      </w:r>
      <w:r w:rsidR="00862D23">
        <w:rPr>
          <w:rFonts w:ascii="Times New Roman" w:hAnsi="Times New Roman" w:cs="Times New Roman"/>
          <w:sz w:val="24"/>
          <w:szCs w:val="24"/>
        </w:rPr>
        <w:t>zugeordnet ist</w:t>
      </w:r>
      <w:r w:rsidR="0063234E">
        <w:rPr>
          <w:rFonts w:ascii="Times New Roman" w:hAnsi="Times New Roman" w:cs="Times New Roman"/>
          <w:sz w:val="24"/>
          <w:szCs w:val="24"/>
        </w:rPr>
        <w:t xml:space="preserve">. Der Übersetzer baut eine Fußnote ein, in der er die Bedeutung der Namen erläutert und kreiert </w:t>
      </w:r>
      <w:r w:rsidR="00303B1F">
        <w:rPr>
          <w:rFonts w:ascii="Times New Roman" w:hAnsi="Times New Roman" w:cs="Times New Roman"/>
          <w:sz w:val="24"/>
          <w:szCs w:val="24"/>
        </w:rPr>
        <w:t>zusätzlich ein</w:t>
      </w:r>
      <w:r w:rsidR="0063234E">
        <w:rPr>
          <w:rFonts w:ascii="Times New Roman" w:hAnsi="Times New Roman" w:cs="Times New Roman"/>
          <w:sz w:val="24"/>
          <w:szCs w:val="24"/>
        </w:rPr>
        <w:t xml:space="preserve"> Wortspiel, das sich aufgrund der Gegebenheiten der deutschen Sprache </w:t>
      </w:r>
      <w:r w:rsidR="00303B1F">
        <w:rPr>
          <w:rFonts w:ascii="Times New Roman" w:hAnsi="Times New Roman" w:cs="Times New Roman"/>
          <w:sz w:val="24"/>
          <w:szCs w:val="24"/>
        </w:rPr>
        <w:t xml:space="preserve">an dieser Stelle </w:t>
      </w:r>
      <w:r w:rsidR="0063234E">
        <w:rPr>
          <w:rFonts w:ascii="Times New Roman" w:hAnsi="Times New Roman" w:cs="Times New Roman"/>
          <w:sz w:val="24"/>
          <w:szCs w:val="24"/>
        </w:rPr>
        <w:t xml:space="preserve">anbietet: </w:t>
      </w:r>
      <w:r w:rsidR="00CF1A69" w:rsidRPr="00CF1A69">
        <w:rPr>
          <w:rFonts w:ascii="Times New Roman" w:hAnsi="Times New Roman" w:cs="Times New Roman"/>
          <w:sz w:val="24"/>
          <w:szCs w:val="24"/>
        </w:rPr>
        <w:t>„Wir haben einander übrigens n</w:t>
      </w:r>
      <w:r w:rsidR="00CF1A69">
        <w:rPr>
          <w:rFonts w:ascii="Times New Roman" w:hAnsi="Times New Roman" w:cs="Times New Roman"/>
          <w:sz w:val="24"/>
          <w:szCs w:val="24"/>
        </w:rPr>
        <w:t>och gar nicht vorgestellt. Alexander Sery*. Sascha, wenn Sie mögen. Sie kennen sicher diesen Sascha Bely* aus dem Fernsehen? Dasselbe in Grau, sozusagen.“</w:t>
      </w:r>
      <w:r w:rsidR="0063234E">
        <w:rPr>
          <w:rFonts w:ascii="Times New Roman" w:hAnsi="Times New Roman" w:cs="Times New Roman"/>
          <w:sz w:val="24"/>
          <w:szCs w:val="24"/>
        </w:rPr>
        <w:t xml:space="preserve"> Der deutsche Ausdruck „dassel</w:t>
      </w:r>
      <w:r w:rsidR="00303B1F">
        <w:rPr>
          <w:rFonts w:ascii="Times New Roman" w:hAnsi="Times New Roman" w:cs="Times New Roman"/>
          <w:sz w:val="24"/>
          <w:szCs w:val="24"/>
        </w:rPr>
        <w:t>be in Grün“ liefert die Vorlage für die Konstruktion eines</w:t>
      </w:r>
      <w:r w:rsidR="0063234E">
        <w:rPr>
          <w:rFonts w:ascii="Times New Roman" w:hAnsi="Times New Roman" w:cs="Times New Roman"/>
          <w:sz w:val="24"/>
          <w:szCs w:val="24"/>
        </w:rPr>
        <w:t xml:space="preserve"> Wortspi</w:t>
      </w:r>
      <w:r w:rsidR="000102E2">
        <w:rPr>
          <w:rFonts w:ascii="Times New Roman" w:hAnsi="Times New Roman" w:cs="Times New Roman"/>
          <w:sz w:val="24"/>
          <w:szCs w:val="24"/>
        </w:rPr>
        <w:t>el</w:t>
      </w:r>
      <w:r w:rsidR="00303B1F">
        <w:rPr>
          <w:rFonts w:ascii="Times New Roman" w:hAnsi="Times New Roman" w:cs="Times New Roman"/>
          <w:sz w:val="24"/>
          <w:szCs w:val="24"/>
        </w:rPr>
        <w:t xml:space="preserve">s mit </w:t>
      </w:r>
      <w:r w:rsidR="00303B1F" w:rsidRPr="00FE0503">
        <w:rPr>
          <w:rFonts w:ascii="Times New Roman" w:hAnsi="Times New Roman" w:cs="Times New Roman"/>
          <w:i/>
          <w:sz w:val="24"/>
          <w:szCs w:val="24"/>
        </w:rPr>
        <w:t>Grau</w:t>
      </w:r>
      <w:r w:rsidR="000102E2">
        <w:rPr>
          <w:rFonts w:ascii="Times New Roman" w:hAnsi="Times New Roman" w:cs="Times New Roman"/>
          <w:sz w:val="24"/>
          <w:szCs w:val="24"/>
        </w:rPr>
        <w:t>, was das Wortspiel in der</w:t>
      </w:r>
      <w:r w:rsidR="0063234E">
        <w:rPr>
          <w:rFonts w:ascii="Times New Roman" w:hAnsi="Times New Roman" w:cs="Times New Roman"/>
          <w:sz w:val="24"/>
          <w:szCs w:val="24"/>
        </w:rPr>
        <w:t xml:space="preserve"> Übersetzung noch gelungener als das </w:t>
      </w:r>
      <w:r w:rsidR="000102E2">
        <w:rPr>
          <w:rFonts w:ascii="Times New Roman" w:hAnsi="Times New Roman" w:cs="Times New Roman"/>
          <w:sz w:val="24"/>
          <w:szCs w:val="24"/>
        </w:rPr>
        <w:t xml:space="preserve">des </w:t>
      </w:r>
      <w:r w:rsidR="0063234E">
        <w:rPr>
          <w:rFonts w:ascii="Times New Roman" w:hAnsi="Times New Roman" w:cs="Times New Roman"/>
          <w:sz w:val="24"/>
          <w:szCs w:val="24"/>
        </w:rPr>
        <w:t>Original</w:t>
      </w:r>
      <w:r w:rsidR="000102E2">
        <w:rPr>
          <w:rFonts w:ascii="Times New Roman" w:hAnsi="Times New Roman" w:cs="Times New Roman"/>
          <w:sz w:val="24"/>
          <w:szCs w:val="24"/>
        </w:rPr>
        <w:t>s</w:t>
      </w:r>
      <w:r w:rsidR="0063234E">
        <w:rPr>
          <w:rFonts w:ascii="Times New Roman" w:hAnsi="Times New Roman" w:cs="Times New Roman"/>
          <w:sz w:val="24"/>
          <w:szCs w:val="24"/>
        </w:rPr>
        <w:t xml:space="preserve"> macht. </w:t>
      </w:r>
    </w:p>
    <w:p w:rsidR="000102E2" w:rsidRDefault="000102E2" w:rsidP="007B3301">
      <w:pPr>
        <w:spacing w:after="120" w:line="360" w:lineRule="auto"/>
        <w:jc w:val="both"/>
        <w:rPr>
          <w:rFonts w:ascii="Times New Roman" w:hAnsi="Times New Roman" w:cs="Times New Roman"/>
          <w:sz w:val="24"/>
          <w:szCs w:val="24"/>
        </w:rPr>
      </w:pPr>
    </w:p>
    <w:p w:rsidR="00B35538" w:rsidRDefault="00B35538" w:rsidP="007B3301">
      <w:pPr>
        <w:spacing w:after="120" w:line="360" w:lineRule="auto"/>
        <w:jc w:val="both"/>
        <w:rPr>
          <w:rFonts w:ascii="Times New Roman" w:hAnsi="Times New Roman" w:cs="Times New Roman"/>
          <w:b/>
          <w:i/>
          <w:sz w:val="24"/>
          <w:szCs w:val="24"/>
        </w:rPr>
      </w:pPr>
    </w:p>
    <w:p w:rsidR="00B35538" w:rsidRDefault="00B35538" w:rsidP="007B3301">
      <w:pPr>
        <w:spacing w:after="120" w:line="360" w:lineRule="auto"/>
        <w:jc w:val="both"/>
        <w:rPr>
          <w:rFonts w:ascii="Times New Roman" w:hAnsi="Times New Roman" w:cs="Times New Roman"/>
          <w:b/>
          <w:i/>
          <w:sz w:val="24"/>
          <w:szCs w:val="24"/>
        </w:rPr>
      </w:pPr>
    </w:p>
    <w:p w:rsidR="00B35538" w:rsidRDefault="00B35538" w:rsidP="007B3301">
      <w:pPr>
        <w:spacing w:after="120" w:line="360" w:lineRule="auto"/>
        <w:jc w:val="both"/>
        <w:rPr>
          <w:rFonts w:ascii="Times New Roman" w:hAnsi="Times New Roman" w:cs="Times New Roman"/>
          <w:b/>
          <w:i/>
          <w:sz w:val="24"/>
          <w:szCs w:val="24"/>
        </w:rPr>
      </w:pPr>
    </w:p>
    <w:p w:rsidR="00B35538" w:rsidRDefault="00B35538" w:rsidP="007B3301">
      <w:pPr>
        <w:spacing w:after="120" w:line="360" w:lineRule="auto"/>
        <w:jc w:val="both"/>
        <w:rPr>
          <w:rFonts w:ascii="Times New Roman" w:hAnsi="Times New Roman" w:cs="Times New Roman"/>
          <w:b/>
          <w:i/>
          <w:sz w:val="24"/>
          <w:szCs w:val="24"/>
        </w:rPr>
      </w:pPr>
    </w:p>
    <w:p w:rsidR="00747D16" w:rsidRPr="00B747E2" w:rsidRDefault="00FE0503" w:rsidP="007B3301">
      <w:pPr>
        <w:spacing w:after="120" w:line="360" w:lineRule="auto"/>
        <w:jc w:val="both"/>
        <w:rPr>
          <w:rFonts w:ascii="Times New Roman" w:hAnsi="Times New Roman" w:cs="Times New Roman"/>
          <w:b/>
          <w:sz w:val="24"/>
          <w:szCs w:val="24"/>
        </w:rPr>
      </w:pPr>
      <w:r w:rsidRPr="00FE0503">
        <w:rPr>
          <w:rFonts w:ascii="Times New Roman" w:hAnsi="Times New Roman" w:cs="Times New Roman"/>
          <w:b/>
          <w:i/>
          <w:sz w:val="24"/>
          <w:szCs w:val="24"/>
        </w:rPr>
        <w:t>Der zerbrochene Krug</w:t>
      </w:r>
      <w:r w:rsidR="00747D16" w:rsidRPr="00B747E2">
        <w:rPr>
          <w:rFonts w:ascii="Times New Roman" w:hAnsi="Times New Roman" w:cs="Times New Roman"/>
          <w:b/>
          <w:sz w:val="24"/>
          <w:szCs w:val="24"/>
        </w:rPr>
        <w:t xml:space="preserve"> </w:t>
      </w:r>
      <w:r>
        <w:rPr>
          <w:rFonts w:ascii="Times New Roman" w:hAnsi="Times New Roman" w:cs="Times New Roman"/>
          <w:b/>
          <w:sz w:val="24"/>
          <w:szCs w:val="24"/>
        </w:rPr>
        <w:t xml:space="preserve">von </w:t>
      </w:r>
      <w:r w:rsidR="00747D16" w:rsidRPr="00B747E2">
        <w:rPr>
          <w:rFonts w:ascii="Times New Roman" w:hAnsi="Times New Roman" w:cs="Times New Roman"/>
          <w:b/>
          <w:sz w:val="24"/>
          <w:szCs w:val="24"/>
        </w:rPr>
        <w:t>H</w:t>
      </w:r>
      <w:r w:rsidR="00F5633C">
        <w:rPr>
          <w:rFonts w:ascii="Times New Roman" w:hAnsi="Times New Roman" w:cs="Times New Roman"/>
          <w:b/>
          <w:sz w:val="24"/>
          <w:szCs w:val="24"/>
        </w:rPr>
        <w:t>einrich von Kleist, Übersetzung</w:t>
      </w:r>
      <w:r>
        <w:rPr>
          <w:rFonts w:ascii="Times New Roman" w:hAnsi="Times New Roman" w:cs="Times New Roman"/>
          <w:b/>
          <w:sz w:val="24"/>
          <w:szCs w:val="24"/>
        </w:rPr>
        <w:t xml:space="preserve"> </w:t>
      </w:r>
      <w:r w:rsidR="00747D16" w:rsidRPr="00B747E2">
        <w:rPr>
          <w:rFonts w:ascii="Times New Roman" w:hAnsi="Times New Roman" w:cs="Times New Roman"/>
          <w:b/>
          <w:sz w:val="24"/>
          <w:szCs w:val="24"/>
        </w:rPr>
        <w:t>Boris Pasternak</w:t>
      </w:r>
      <w:r w:rsidR="00672EC0" w:rsidRPr="00B747E2">
        <w:rPr>
          <w:rFonts w:ascii="Times New Roman" w:hAnsi="Times New Roman" w:cs="Times New Roman"/>
          <w:b/>
          <w:sz w:val="24"/>
          <w:szCs w:val="24"/>
        </w:rPr>
        <w:t xml:space="preserve"> 1914</w:t>
      </w:r>
      <w:r w:rsidR="000102E2" w:rsidRPr="00B747E2">
        <w:rPr>
          <w:rFonts w:ascii="Times New Roman" w:hAnsi="Times New Roman" w:cs="Times New Roman"/>
          <w:b/>
          <w:sz w:val="24"/>
          <w:szCs w:val="24"/>
        </w:rPr>
        <w:t xml:space="preserve"> (Ü1)</w:t>
      </w:r>
      <w:r w:rsidR="00672EC0" w:rsidRPr="00B747E2">
        <w:rPr>
          <w:rFonts w:ascii="Times New Roman" w:hAnsi="Times New Roman" w:cs="Times New Roman"/>
          <w:b/>
          <w:sz w:val="24"/>
          <w:szCs w:val="24"/>
        </w:rPr>
        <w:t xml:space="preserve">, </w:t>
      </w:r>
      <w:r w:rsidR="00C90138" w:rsidRPr="00B747E2">
        <w:rPr>
          <w:rFonts w:ascii="Times New Roman" w:hAnsi="Times New Roman" w:cs="Times New Roman"/>
          <w:b/>
          <w:sz w:val="24"/>
          <w:szCs w:val="24"/>
        </w:rPr>
        <w:t xml:space="preserve">Fedor </w:t>
      </w:r>
      <w:r w:rsidR="00672EC0" w:rsidRPr="00B747E2">
        <w:rPr>
          <w:rFonts w:ascii="Times New Roman" w:hAnsi="Times New Roman" w:cs="Times New Roman"/>
          <w:b/>
          <w:sz w:val="24"/>
          <w:szCs w:val="24"/>
        </w:rPr>
        <w:t>Sologub 1923</w:t>
      </w:r>
      <w:r w:rsidR="000102E2" w:rsidRPr="00B747E2">
        <w:rPr>
          <w:rFonts w:ascii="Times New Roman" w:hAnsi="Times New Roman" w:cs="Times New Roman"/>
          <w:b/>
          <w:sz w:val="24"/>
          <w:szCs w:val="24"/>
        </w:rPr>
        <w:t xml:space="preserve"> (Ü2)</w:t>
      </w:r>
    </w:p>
    <w:p w:rsidR="006D428F" w:rsidRPr="00B747E2" w:rsidRDefault="006D428F" w:rsidP="007B3301">
      <w:pPr>
        <w:autoSpaceDE w:val="0"/>
        <w:autoSpaceDN w:val="0"/>
        <w:adjustRightInd w:val="0"/>
        <w:spacing w:after="0" w:line="360" w:lineRule="auto"/>
        <w:jc w:val="both"/>
        <w:rPr>
          <w:rFonts w:ascii="Times New Roman" w:hAnsi="Times New Roman" w:cs="Times New Roman"/>
          <w:sz w:val="24"/>
          <w:szCs w:val="24"/>
        </w:rPr>
      </w:pPr>
      <w:r w:rsidRPr="00B747E2">
        <w:rPr>
          <w:rFonts w:ascii="Times New Roman" w:hAnsi="Times New Roman" w:cs="Times New Roman"/>
          <w:sz w:val="24"/>
          <w:szCs w:val="24"/>
        </w:rPr>
        <w:t>1) Adam: „Ja, seht. Zum Straucheln brauchts doch nichts als Füße. Auf diesem</w:t>
      </w:r>
    </w:p>
    <w:p w:rsidR="006D428F" w:rsidRPr="00B747E2" w:rsidRDefault="006D428F" w:rsidP="007B3301">
      <w:pPr>
        <w:autoSpaceDE w:val="0"/>
        <w:autoSpaceDN w:val="0"/>
        <w:adjustRightInd w:val="0"/>
        <w:spacing w:after="0" w:line="360" w:lineRule="auto"/>
        <w:jc w:val="both"/>
        <w:rPr>
          <w:rFonts w:ascii="Times New Roman" w:hAnsi="Times New Roman" w:cs="Times New Roman"/>
          <w:sz w:val="24"/>
          <w:szCs w:val="24"/>
        </w:rPr>
      </w:pPr>
      <w:r w:rsidRPr="00B747E2">
        <w:rPr>
          <w:rFonts w:ascii="Times New Roman" w:hAnsi="Times New Roman" w:cs="Times New Roman"/>
          <w:sz w:val="24"/>
          <w:szCs w:val="24"/>
        </w:rPr>
        <w:t>glatten Boden, ist ein Strauch hier? Gestrauchelt bin ich hier; denn jeder trägt den</w:t>
      </w:r>
    </w:p>
    <w:p w:rsidR="009E498A" w:rsidRPr="00B747E2" w:rsidRDefault="006D428F"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 xml:space="preserve">leid'gen Stein zum Anstoß in sich selbst.“ </w:t>
      </w:r>
      <w:r w:rsidR="00BC5A4C" w:rsidRPr="00B747E2">
        <w:rPr>
          <w:rFonts w:ascii="Times New Roman" w:hAnsi="Times New Roman" w:cs="Times New Roman"/>
          <w:sz w:val="24"/>
          <w:szCs w:val="24"/>
        </w:rPr>
        <w:t xml:space="preserve"> </w:t>
      </w:r>
      <w:r w:rsidR="000102E2" w:rsidRPr="00B747E2">
        <w:rPr>
          <w:rFonts w:ascii="Times New Roman" w:hAnsi="Times New Roman" w:cs="Times New Roman"/>
          <w:sz w:val="24"/>
          <w:szCs w:val="24"/>
        </w:rPr>
        <w:t xml:space="preserve">Der vorliegende Satz beinhaltet gleichzeitig zwei wortspielhafte Elemente. Das erste Wortspiel stellt eine </w:t>
      </w:r>
      <w:r w:rsidR="006B11C0">
        <w:rPr>
          <w:rFonts w:ascii="Times New Roman" w:hAnsi="Times New Roman" w:cs="Times New Roman"/>
          <w:sz w:val="24"/>
          <w:szCs w:val="24"/>
        </w:rPr>
        <w:t>Parono</w:t>
      </w:r>
      <w:r w:rsidR="00F834BA" w:rsidRPr="00B747E2">
        <w:rPr>
          <w:rFonts w:ascii="Times New Roman" w:hAnsi="Times New Roman" w:cs="Times New Roman"/>
          <w:sz w:val="24"/>
          <w:szCs w:val="24"/>
        </w:rPr>
        <w:t xml:space="preserve">masie dar, die auf der Klangähnlichkeit </w:t>
      </w:r>
      <w:r w:rsidR="000102E2" w:rsidRPr="00B747E2">
        <w:rPr>
          <w:rFonts w:ascii="Times New Roman" w:hAnsi="Times New Roman" w:cs="Times New Roman"/>
          <w:sz w:val="24"/>
          <w:szCs w:val="24"/>
        </w:rPr>
        <w:t xml:space="preserve">der Lexeme </w:t>
      </w:r>
      <w:r w:rsidR="000102E2" w:rsidRPr="00B747E2">
        <w:rPr>
          <w:rFonts w:ascii="Times New Roman" w:hAnsi="Times New Roman" w:cs="Times New Roman"/>
          <w:i/>
          <w:sz w:val="24"/>
          <w:szCs w:val="24"/>
        </w:rPr>
        <w:t>Straucheln</w:t>
      </w:r>
      <w:r w:rsidR="000102E2" w:rsidRPr="00B747E2">
        <w:rPr>
          <w:rFonts w:ascii="Times New Roman" w:hAnsi="Times New Roman" w:cs="Times New Roman"/>
          <w:sz w:val="24"/>
          <w:szCs w:val="24"/>
        </w:rPr>
        <w:t xml:space="preserve"> und </w:t>
      </w:r>
      <w:r w:rsidR="000102E2" w:rsidRPr="00B747E2">
        <w:rPr>
          <w:rFonts w:ascii="Times New Roman" w:hAnsi="Times New Roman" w:cs="Times New Roman"/>
          <w:i/>
          <w:sz w:val="24"/>
          <w:szCs w:val="24"/>
        </w:rPr>
        <w:t>Srauch</w:t>
      </w:r>
      <w:r w:rsidR="000102E2" w:rsidRPr="00B747E2">
        <w:rPr>
          <w:rFonts w:ascii="Times New Roman" w:hAnsi="Times New Roman" w:cs="Times New Roman"/>
          <w:sz w:val="24"/>
          <w:szCs w:val="24"/>
        </w:rPr>
        <w:t xml:space="preserve"> basiert. Das zweite Wortspiel ist eine </w:t>
      </w:r>
      <w:r w:rsidR="00F834BA" w:rsidRPr="00B747E2">
        <w:rPr>
          <w:rFonts w:ascii="Times New Roman" w:hAnsi="Times New Roman" w:cs="Times New Roman"/>
          <w:sz w:val="24"/>
          <w:szCs w:val="24"/>
        </w:rPr>
        <w:t xml:space="preserve">Amphibolie, die auf dem Idiom </w:t>
      </w:r>
      <w:r w:rsidR="00F834BA" w:rsidRPr="00B747E2">
        <w:rPr>
          <w:rFonts w:ascii="Times New Roman" w:hAnsi="Times New Roman" w:cs="Times New Roman"/>
          <w:i/>
          <w:sz w:val="24"/>
          <w:szCs w:val="24"/>
        </w:rPr>
        <w:t>Stein des Anstoßes</w:t>
      </w:r>
      <w:r w:rsidR="00F834BA" w:rsidRPr="00B747E2">
        <w:rPr>
          <w:rFonts w:ascii="Times New Roman" w:hAnsi="Times New Roman" w:cs="Times New Roman"/>
          <w:sz w:val="24"/>
          <w:szCs w:val="24"/>
        </w:rPr>
        <w:t xml:space="preserve"> beruht, welches hier in Verbindung mit dem Lexem </w:t>
      </w:r>
      <w:r w:rsidR="00F834BA" w:rsidRPr="00B747E2">
        <w:rPr>
          <w:rFonts w:ascii="Times New Roman" w:hAnsi="Times New Roman" w:cs="Times New Roman"/>
          <w:i/>
          <w:sz w:val="24"/>
          <w:szCs w:val="24"/>
        </w:rPr>
        <w:t>straucheln</w:t>
      </w:r>
      <w:r w:rsidR="00F834BA" w:rsidRPr="00B747E2">
        <w:rPr>
          <w:rFonts w:ascii="Times New Roman" w:hAnsi="Times New Roman" w:cs="Times New Roman"/>
          <w:sz w:val="24"/>
          <w:szCs w:val="24"/>
        </w:rPr>
        <w:t>, aufgelöst</w:t>
      </w:r>
      <w:r w:rsidR="00303B1F">
        <w:rPr>
          <w:rFonts w:ascii="Times New Roman" w:hAnsi="Times New Roman" w:cs="Times New Roman"/>
          <w:sz w:val="24"/>
          <w:szCs w:val="24"/>
        </w:rPr>
        <w:t xml:space="preserve"> und wörtlich verwendet wird. In</w:t>
      </w:r>
      <w:r w:rsidR="00F834BA" w:rsidRPr="00B747E2">
        <w:rPr>
          <w:rFonts w:ascii="Times New Roman" w:hAnsi="Times New Roman" w:cs="Times New Roman"/>
          <w:sz w:val="24"/>
          <w:szCs w:val="24"/>
        </w:rPr>
        <w:t xml:space="preserve"> den beiden Übersetzungen wurde das erste Wortspiel neutralisiert, das zweite, aufgrund des Vorhandenseins eines Idioms im Russischen, das in einem 1:1 Verhältnis zum deutschen Idiom steht, </w:t>
      </w:r>
      <w:r w:rsidR="00303B1F" w:rsidRPr="00B747E2">
        <w:rPr>
          <w:rFonts w:ascii="Times New Roman" w:hAnsi="Times New Roman" w:cs="Times New Roman"/>
          <w:sz w:val="24"/>
          <w:szCs w:val="24"/>
        </w:rPr>
        <w:t xml:space="preserve">problemlos </w:t>
      </w:r>
      <w:r w:rsidR="00F834BA" w:rsidRPr="00B747E2">
        <w:rPr>
          <w:rFonts w:ascii="Times New Roman" w:hAnsi="Times New Roman" w:cs="Times New Roman"/>
          <w:sz w:val="24"/>
          <w:szCs w:val="24"/>
        </w:rPr>
        <w:t xml:space="preserve">übertragen. Ü1: </w:t>
      </w:r>
      <w:r w:rsidR="00BC5A4C" w:rsidRPr="00B747E2">
        <w:rPr>
          <w:rFonts w:ascii="Times New Roman" w:hAnsi="Times New Roman" w:cs="Times New Roman"/>
          <w:sz w:val="24"/>
          <w:szCs w:val="24"/>
        </w:rPr>
        <w:t>„Da vot. I nog dovol´no, čtob spotknut´sja. // Nu, čem by pol ne gladok? Ni gorbiny. // A ja spotknulsja. Vidno, každyj nosit // V sebe samom svoj kamen´ pretknoven´ja.“</w:t>
      </w:r>
      <w:r w:rsidR="00BC5A4C" w:rsidRPr="00B747E2">
        <w:rPr>
          <w:rFonts w:ascii="Times New Roman" w:hAnsi="Times New Roman" w:cs="Times New Roman"/>
          <w:color w:val="000000"/>
          <w:sz w:val="24"/>
          <w:szCs w:val="24"/>
        </w:rPr>
        <w:t>  </w:t>
      </w:r>
      <w:r w:rsidR="00F834BA" w:rsidRPr="00B747E2">
        <w:rPr>
          <w:rFonts w:ascii="Times New Roman" w:hAnsi="Times New Roman" w:cs="Times New Roman"/>
          <w:color w:val="000000"/>
          <w:sz w:val="24"/>
          <w:szCs w:val="24"/>
        </w:rPr>
        <w:t xml:space="preserve">Ü2: </w:t>
      </w:r>
      <w:r w:rsidR="009E498A" w:rsidRPr="00B747E2">
        <w:rPr>
          <w:rFonts w:ascii="Times New Roman" w:hAnsi="Times New Roman" w:cs="Times New Roman"/>
          <w:color w:val="000000"/>
          <w:sz w:val="24"/>
          <w:szCs w:val="24"/>
        </w:rPr>
        <w:t>„Už spotykat´sja, tak nikto, kak nogi. // Ved´ gladok pol, ne vidno ni sučka? // A ja spotknulsja; kamen´ pretknoven´ja // Dlja samogo sebja, znat´, každyj nosit.</w:t>
      </w:r>
      <w:r w:rsidR="00C90138" w:rsidRPr="00B747E2">
        <w:rPr>
          <w:rFonts w:ascii="Times New Roman" w:hAnsi="Times New Roman" w:cs="Times New Roman"/>
          <w:sz w:val="24"/>
          <w:szCs w:val="24"/>
        </w:rPr>
        <w:t>“</w:t>
      </w:r>
      <w:r w:rsidR="009E498A" w:rsidRPr="00B747E2">
        <w:rPr>
          <w:rFonts w:ascii="Times New Roman" w:hAnsi="Times New Roman" w:cs="Times New Roman"/>
          <w:sz w:val="24"/>
          <w:szCs w:val="24"/>
        </w:rPr>
        <w:t xml:space="preserve"> </w:t>
      </w:r>
      <w:r w:rsidR="00D647ED" w:rsidRPr="00B747E2">
        <w:rPr>
          <w:rFonts w:ascii="Times New Roman" w:hAnsi="Times New Roman" w:cs="Times New Roman"/>
          <w:sz w:val="24"/>
          <w:szCs w:val="24"/>
        </w:rPr>
        <w:t>Die Schwierigkeit einer solchen Übersetzung besteht zus</w:t>
      </w:r>
      <w:r w:rsidR="00A32395" w:rsidRPr="00B747E2">
        <w:rPr>
          <w:rFonts w:ascii="Times New Roman" w:hAnsi="Times New Roman" w:cs="Times New Roman"/>
          <w:sz w:val="24"/>
          <w:szCs w:val="24"/>
        </w:rPr>
        <w:t>ätzlich in der Textgattung. Da</w:t>
      </w:r>
      <w:r w:rsidR="00D647ED" w:rsidRPr="00B747E2">
        <w:rPr>
          <w:rFonts w:ascii="Times New Roman" w:hAnsi="Times New Roman" w:cs="Times New Roman"/>
          <w:sz w:val="24"/>
          <w:szCs w:val="24"/>
        </w:rPr>
        <w:t xml:space="preserve"> es </w:t>
      </w:r>
      <w:r w:rsidR="00A32395" w:rsidRPr="00B747E2">
        <w:rPr>
          <w:rFonts w:ascii="Times New Roman" w:hAnsi="Times New Roman" w:cs="Times New Roman"/>
          <w:sz w:val="24"/>
          <w:szCs w:val="24"/>
        </w:rPr>
        <w:t xml:space="preserve">sich </w:t>
      </w:r>
      <w:r w:rsidR="00D647ED" w:rsidRPr="00B747E2">
        <w:rPr>
          <w:rFonts w:ascii="Times New Roman" w:hAnsi="Times New Roman" w:cs="Times New Roman"/>
          <w:sz w:val="24"/>
          <w:szCs w:val="24"/>
        </w:rPr>
        <w:t xml:space="preserve">hier um ein Theaterstück handelt, muss der Übersetzer neben </w:t>
      </w:r>
      <w:r w:rsidR="00FE0503">
        <w:rPr>
          <w:rFonts w:ascii="Times New Roman" w:hAnsi="Times New Roman" w:cs="Times New Roman"/>
          <w:sz w:val="24"/>
          <w:szCs w:val="24"/>
        </w:rPr>
        <w:t>sämtlichen</w:t>
      </w:r>
      <w:r w:rsidR="00D647ED" w:rsidRPr="00B747E2">
        <w:rPr>
          <w:rFonts w:ascii="Times New Roman" w:hAnsi="Times New Roman" w:cs="Times New Roman"/>
          <w:sz w:val="24"/>
          <w:szCs w:val="24"/>
        </w:rPr>
        <w:t xml:space="preserve"> Faktoren auch auf den Rhythmus achten</w:t>
      </w:r>
      <w:r w:rsidR="0043005E" w:rsidRPr="00B747E2">
        <w:rPr>
          <w:rFonts w:ascii="Times New Roman" w:hAnsi="Times New Roman" w:cs="Times New Roman"/>
          <w:sz w:val="24"/>
          <w:szCs w:val="24"/>
        </w:rPr>
        <w:t>. All</w:t>
      </w:r>
      <w:r w:rsidR="00303B1F">
        <w:rPr>
          <w:rFonts w:ascii="Times New Roman" w:hAnsi="Times New Roman" w:cs="Times New Roman"/>
          <w:sz w:val="24"/>
          <w:szCs w:val="24"/>
        </w:rPr>
        <w:t>erdings könnte an dieser Stelle</w:t>
      </w:r>
      <w:r w:rsidR="0043005E" w:rsidRPr="00B747E2">
        <w:rPr>
          <w:rFonts w:ascii="Times New Roman" w:hAnsi="Times New Roman" w:cs="Times New Roman"/>
          <w:sz w:val="24"/>
          <w:szCs w:val="24"/>
        </w:rPr>
        <w:t xml:space="preserve"> das erste Wortspi</w:t>
      </w:r>
      <w:r w:rsidR="00303B1F">
        <w:rPr>
          <w:rFonts w:ascii="Times New Roman" w:hAnsi="Times New Roman" w:cs="Times New Roman"/>
          <w:sz w:val="24"/>
          <w:szCs w:val="24"/>
        </w:rPr>
        <w:t>el erhalten werden</w:t>
      </w:r>
      <w:r w:rsidR="0043005E" w:rsidRPr="00B747E2">
        <w:rPr>
          <w:rFonts w:ascii="Times New Roman" w:hAnsi="Times New Roman" w:cs="Times New Roman"/>
          <w:sz w:val="24"/>
          <w:szCs w:val="24"/>
        </w:rPr>
        <w:t xml:space="preserve">, </w:t>
      </w:r>
      <w:r w:rsidR="00D647ED" w:rsidRPr="00B747E2">
        <w:rPr>
          <w:rFonts w:ascii="Times New Roman" w:hAnsi="Times New Roman" w:cs="Times New Roman"/>
          <w:sz w:val="24"/>
          <w:szCs w:val="24"/>
        </w:rPr>
        <w:t xml:space="preserve">wenn man sich </w:t>
      </w:r>
      <w:r w:rsidR="0043005E" w:rsidRPr="00B747E2">
        <w:rPr>
          <w:rFonts w:ascii="Times New Roman" w:hAnsi="Times New Roman" w:cs="Times New Roman"/>
          <w:sz w:val="24"/>
          <w:szCs w:val="24"/>
        </w:rPr>
        <w:t xml:space="preserve">beispielsweise </w:t>
      </w:r>
      <w:r w:rsidR="00D647ED" w:rsidRPr="00B747E2">
        <w:rPr>
          <w:rFonts w:ascii="Times New Roman" w:hAnsi="Times New Roman" w:cs="Times New Roman"/>
          <w:sz w:val="24"/>
          <w:szCs w:val="24"/>
        </w:rPr>
        <w:t xml:space="preserve">eines anderen Lexems für </w:t>
      </w:r>
      <w:r w:rsidR="00D647ED" w:rsidRPr="00B747E2">
        <w:rPr>
          <w:rFonts w:ascii="Times New Roman" w:hAnsi="Times New Roman" w:cs="Times New Roman"/>
          <w:i/>
          <w:sz w:val="24"/>
          <w:szCs w:val="24"/>
        </w:rPr>
        <w:t>spotykat´sja</w:t>
      </w:r>
      <w:r w:rsidR="0043005E" w:rsidRPr="00B747E2">
        <w:rPr>
          <w:rFonts w:ascii="Times New Roman" w:hAnsi="Times New Roman" w:cs="Times New Roman"/>
          <w:sz w:val="24"/>
          <w:szCs w:val="24"/>
        </w:rPr>
        <w:t xml:space="preserve"> bedienen würde:</w:t>
      </w:r>
      <w:r w:rsidR="00D647ED" w:rsidRPr="00B747E2">
        <w:rPr>
          <w:rFonts w:ascii="Times New Roman" w:hAnsi="Times New Roman" w:cs="Times New Roman"/>
          <w:sz w:val="24"/>
          <w:szCs w:val="24"/>
        </w:rPr>
        <w:t xml:space="preserve"> </w:t>
      </w:r>
      <w:r w:rsidR="00A32395" w:rsidRPr="00B747E2">
        <w:rPr>
          <w:rFonts w:ascii="Times New Roman" w:hAnsi="Times New Roman" w:cs="Times New Roman"/>
          <w:sz w:val="24"/>
          <w:szCs w:val="24"/>
        </w:rPr>
        <w:t>„Už kak zapnutsja, tak nikto, kak nogi. // Ved´ gladok pol, ne vidno ved´ ni pnja?“</w:t>
      </w:r>
      <w:r w:rsidR="0043005E" w:rsidRPr="00B747E2">
        <w:rPr>
          <w:rFonts w:ascii="Times New Roman" w:hAnsi="Times New Roman" w:cs="Times New Roman"/>
          <w:sz w:val="24"/>
          <w:szCs w:val="24"/>
        </w:rPr>
        <w:t xml:space="preserve"> Die schwache, dennoch vorhandene Paronymie der Lexeme </w:t>
      </w:r>
      <w:r w:rsidR="0043005E" w:rsidRPr="00B747E2">
        <w:rPr>
          <w:rFonts w:ascii="Times New Roman" w:hAnsi="Times New Roman" w:cs="Times New Roman"/>
          <w:i/>
          <w:sz w:val="24"/>
          <w:szCs w:val="24"/>
        </w:rPr>
        <w:t>zapnut´sja</w:t>
      </w:r>
      <w:r w:rsidR="0043005E" w:rsidRPr="00B747E2">
        <w:rPr>
          <w:rFonts w:ascii="Times New Roman" w:hAnsi="Times New Roman" w:cs="Times New Roman"/>
          <w:sz w:val="24"/>
          <w:szCs w:val="24"/>
        </w:rPr>
        <w:t xml:space="preserve"> und </w:t>
      </w:r>
      <w:r w:rsidR="0043005E" w:rsidRPr="00B747E2">
        <w:rPr>
          <w:rFonts w:ascii="Times New Roman" w:hAnsi="Times New Roman" w:cs="Times New Roman"/>
          <w:i/>
          <w:sz w:val="24"/>
          <w:szCs w:val="24"/>
        </w:rPr>
        <w:t>pen</w:t>
      </w:r>
      <w:r w:rsidR="00862D23">
        <w:rPr>
          <w:rFonts w:ascii="Times New Roman" w:hAnsi="Times New Roman" w:cs="Times New Roman"/>
          <w:i/>
          <w:sz w:val="24"/>
          <w:szCs w:val="24"/>
        </w:rPr>
        <w:t>´</w:t>
      </w:r>
      <w:r w:rsidR="0043005E" w:rsidRPr="00B747E2">
        <w:rPr>
          <w:rFonts w:ascii="Times New Roman" w:hAnsi="Times New Roman" w:cs="Times New Roman"/>
          <w:sz w:val="24"/>
          <w:szCs w:val="24"/>
        </w:rPr>
        <w:t xml:space="preserve">, schafft ein Anomaliesignal, das vom Leser durchaus wahrgenommen werden könnte. </w:t>
      </w:r>
    </w:p>
    <w:p w:rsidR="006D428F" w:rsidRPr="00B747E2" w:rsidRDefault="006D428F" w:rsidP="00232307">
      <w:pPr>
        <w:autoSpaceDE w:val="0"/>
        <w:autoSpaceDN w:val="0"/>
        <w:adjustRightInd w:val="0"/>
        <w:spacing w:after="0" w:line="360" w:lineRule="auto"/>
        <w:jc w:val="both"/>
        <w:rPr>
          <w:rFonts w:ascii="Times New Roman" w:hAnsi="Times New Roman" w:cs="Times New Roman"/>
          <w:sz w:val="24"/>
          <w:szCs w:val="24"/>
        </w:rPr>
      </w:pPr>
      <w:r w:rsidRPr="00B747E2">
        <w:rPr>
          <w:rFonts w:ascii="Times New Roman" w:hAnsi="Times New Roman" w:cs="Times New Roman"/>
          <w:sz w:val="24"/>
          <w:szCs w:val="24"/>
        </w:rPr>
        <w:t>2) „Ihr stammt von einem lockern Ältervater, Der so beim Anbeginn der Dinge</w:t>
      </w:r>
    </w:p>
    <w:p w:rsidR="009E498A" w:rsidRPr="00B747E2" w:rsidRDefault="006D428F" w:rsidP="00B0337A">
      <w:pPr>
        <w:tabs>
          <w:tab w:val="left" w:pos="284"/>
        </w:tabs>
        <w:spacing w:after="120" w:line="360" w:lineRule="auto"/>
        <w:jc w:val="both"/>
        <w:rPr>
          <w:rFonts w:ascii="Times New Roman" w:eastAsia="Times-Roman" w:hAnsi="Times New Roman" w:cs="Times New Roman"/>
          <w:sz w:val="24"/>
          <w:szCs w:val="24"/>
        </w:rPr>
      </w:pPr>
      <w:r w:rsidRPr="00B747E2">
        <w:rPr>
          <w:rFonts w:ascii="Times New Roman" w:hAnsi="Times New Roman" w:cs="Times New Roman"/>
          <w:sz w:val="24"/>
          <w:szCs w:val="24"/>
        </w:rPr>
        <w:t>fiel, Und wegen seines Falls berühmt geworden; Ihr seid doch nicht--?“</w:t>
      </w:r>
      <w:r w:rsidR="008D1707" w:rsidRPr="00B747E2">
        <w:rPr>
          <w:rFonts w:ascii="Times New Roman" w:hAnsi="Times New Roman" w:cs="Times New Roman"/>
          <w:sz w:val="24"/>
          <w:szCs w:val="24"/>
        </w:rPr>
        <w:t xml:space="preserve"> Hier handelt es sich um eine Anspielung. Das Straucheln und das Hinfallen des Protagonisten werden mit der Bibel und mit Adams Sündenfall in Relation gebracht.</w:t>
      </w:r>
      <w:r w:rsidR="008D1707" w:rsidRPr="00B747E2">
        <w:rPr>
          <w:rStyle w:val="Funotenzeichen"/>
          <w:rFonts w:ascii="Times New Roman" w:hAnsi="Times New Roman" w:cs="Times New Roman"/>
          <w:sz w:val="24"/>
          <w:szCs w:val="24"/>
        </w:rPr>
        <w:footnoteReference w:id="118"/>
      </w:r>
      <w:r w:rsidR="008D1707" w:rsidRPr="00B747E2">
        <w:rPr>
          <w:rFonts w:ascii="Times New Roman" w:hAnsi="Times New Roman" w:cs="Times New Roman"/>
          <w:sz w:val="24"/>
          <w:szCs w:val="24"/>
        </w:rPr>
        <w:t xml:space="preserve"> Die Übersetzung </w:t>
      </w:r>
      <w:r w:rsidR="00303B1F">
        <w:rPr>
          <w:rFonts w:ascii="Times New Roman" w:hAnsi="Times New Roman" w:cs="Times New Roman"/>
          <w:sz w:val="24"/>
          <w:szCs w:val="24"/>
        </w:rPr>
        <w:t>dieser</w:t>
      </w:r>
      <w:r w:rsidR="008D1707" w:rsidRPr="00B747E2">
        <w:rPr>
          <w:rFonts w:ascii="Times New Roman" w:hAnsi="Times New Roman" w:cs="Times New Roman"/>
          <w:sz w:val="24"/>
          <w:szCs w:val="24"/>
        </w:rPr>
        <w:t xml:space="preserve"> Anspielung st</w:t>
      </w:r>
      <w:r w:rsidR="00DF47A7" w:rsidRPr="00B747E2">
        <w:rPr>
          <w:rFonts w:ascii="Times New Roman" w:hAnsi="Times New Roman" w:cs="Times New Roman"/>
          <w:sz w:val="24"/>
          <w:szCs w:val="24"/>
        </w:rPr>
        <w:t xml:space="preserve">ellt keine Schwierigkeiten dar. Ü1: </w:t>
      </w:r>
      <w:r w:rsidR="0071771E" w:rsidRPr="00B747E2">
        <w:rPr>
          <w:rFonts w:ascii="Times New Roman" w:eastAsia="Times-Roman" w:hAnsi="Times New Roman" w:cs="Times New Roman"/>
          <w:sz w:val="24"/>
          <w:szCs w:val="24"/>
        </w:rPr>
        <w:t>„</w:t>
      </w:r>
      <w:r w:rsidR="00BC5A4C" w:rsidRPr="00B747E2">
        <w:rPr>
          <w:rFonts w:ascii="Times New Roman" w:eastAsia="Times-Roman" w:hAnsi="Times New Roman" w:cs="Times New Roman"/>
          <w:sz w:val="24"/>
          <w:szCs w:val="24"/>
        </w:rPr>
        <w:t xml:space="preserve">Vaš predok byl velikim vertoprachom, // </w:t>
      </w:r>
      <w:r w:rsidR="00CB2A69" w:rsidRPr="00B747E2">
        <w:rPr>
          <w:rFonts w:ascii="Times New Roman" w:eastAsia="Times-Roman" w:hAnsi="Times New Roman" w:cs="Times New Roman"/>
          <w:sz w:val="24"/>
          <w:szCs w:val="24"/>
        </w:rPr>
        <w:t>Pal s samogo na</w:t>
      </w:r>
      <w:r w:rsidR="0071771E" w:rsidRPr="00B747E2">
        <w:rPr>
          <w:rFonts w:ascii="Times New Roman" w:eastAsia="Times-Roman" w:hAnsi="Times New Roman" w:cs="Times New Roman"/>
          <w:sz w:val="24"/>
          <w:szCs w:val="24"/>
        </w:rPr>
        <w:t>čal</w:t>
      </w:r>
      <w:r w:rsidR="00CB2A69" w:rsidRPr="00B747E2">
        <w:rPr>
          <w:rFonts w:ascii="Times New Roman" w:eastAsia="Times-Roman" w:hAnsi="Times New Roman" w:cs="Times New Roman"/>
          <w:sz w:val="24"/>
          <w:szCs w:val="24"/>
        </w:rPr>
        <w:t>a vsech veščej (2)</w:t>
      </w:r>
      <w:r w:rsidR="00DF47A7" w:rsidRPr="00B747E2">
        <w:rPr>
          <w:rStyle w:val="Funotenzeichen"/>
          <w:rFonts w:ascii="Times New Roman" w:eastAsia="Times-Roman" w:hAnsi="Times New Roman" w:cs="Times New Roman"/>
          <w:sz w:val="24"/>
          <w:szCs w:val="24"/>
        </w:rPr>
        <w:footnoteReference w:id="119"/>
      </w:r>
      <w:r w:rsidR="00CB2A69" w:rsidRPr="00B747E2">
        <w:rPr>
          <w:rFonts w:ascii="Times New Roman" w:eastAsia="Times-Roman" w:hAnsi="Times New Roman" w:cs="Times New Roman"/>
          <w:sz w:val="24"/>
          <w:szCs w:val="24"/>
        </w:rPr>
        <w:t xml:space="preserve"> // I tem padeniem sebja proslavil; // No</w:t>
      </w:r>
      <w:r w:rsidR="00A7064D">
        <w:rPr>
          <w:rFonts w:ascii="Times New Roman" w:eastAsia="Times-Roman" w:hAnsi="Times New Roman" w:cs="Times New Roman"/>
          <w:sz w:val="24"/>
          <w:szCs w:val="24"/>
        </w:rPr>
        <w:t xml:space="preserve"> </w:t>
      </w:r>
      <w:r w:rsidR="00CB2A69" w:rsidRPr="00B747E2">
        <w:rPr>
          <w:rFonts w:ascii="Times New Roman" w:eastAsia="Times-Roman" w:hAnsi="Times New Roman" w:cs="Times New Roman"/>
          <w:sz w:val="24"/>
          <w:szCs w:val="24"/>
        </w:rPr>
        <w:t>vy-to ved´ ne?..“</w:t>
      </w:r>
      <w:r w:rsidR="00DF47A7" w:rsidRPr="00B747E2">
        <w:rPr>
          <w:rFonts w:ascii="Times New Roman" w:eastAsia="Times-Roman" w:hAnsi="Times New Roman" w:cs="Times New Roman"/>
          <w:sz w:val="24"/>
          <w:szCs w:val="24"/>
        </w:rPr>
        <w:t xml:space="preserve"> Ü2: </w:t>
      </w:r>
      <w:r w:rsidR="009E498A" w:rsidRPr="00B747E2">
        <w:rPr>
          <w:rFonts w:ascii="Times New Roman" w:eastAsia="Times-Roman" w:hAnsi="Times New Roman" w:cs="Times New Roman"/>
          <w:sz w:val="24"/>
          <w:szCs w:val="24"/>
        </w:rPr>
        <w:t>„Ot slabogo vedete rod vy predka; // Upal on raz v načale vsech načal // I stal svoim padeniem izvesten; // A vy…“</w:t>
      </w:r>
    </w:p>
    <w:p w:rsidR="006D428F" w:rsidRDefault="006D428F" w:rsidP="00232307">
      <w:pPr>
        <w:autoSpaceDE w:val="0"/>
        <w:autoSpaceDN w:val="0"/>
        <w:adjustRightInd w:val="0"/>
        <w:spacing w:after="120" w:line="360" w:lineRule="auto"/>
        <w:jc w:val="both"/>
        <w:rPr>
          <w:rFonts w:ascii="Times New Roman" w:eastAsia="Times-Roman" w:hAnsi="Times New Roman" w:cs="Times New Roman"/>
          <w:sz w:val="24"/>
          <w:szCs w:val="24"/>
        </w:rPr>
      </w:pPr>
      <w:r w:rsidRPr="00B747E2">
        <w:rPr>
          <w:rFonts w:ascii="Times New Roman" w:eastAsia="Times-Roman" w:hAnsi="Times New Roman" w:cs="Times New Roman"/>
          <w:sz w:val="24"/>
          <w:szCs w:val="24"/>
        </w:rPr>
        <w:t xml:space="preserve">3) „Licht: </w:t>
      </w:r>
      <w:r w:rsidRPr="00B747E2">
        <w:rPr>
          <w:rFonts w:ascii="Times New Roman" w:hAnsi="Times New Roman" w:cs="Times New Roman"/>
          <w:sz w:val="24"/>
          <w:szCs w:val="24"/>
        </w:rPr>
        <w:t>Unbildlich hingeschlagen? Adam: Ja, unbildlich. Es mag ein schlechtes Bild gewesen sein.“</w:t>
      </w:r>
      <w:r w:rsidR="00DF47A7" w:rsidRPr="00B747E2">
        <w:rPr>
          <w:rFonts w:ascii="Times New Roman" w:hAnsi="Times New Roman" w:cs="Times New Roman"/>
          <w:sz w:val="24"/>
          <w:szCs w:val="24"/>
        </w:rPr>
        <w:t xml:space="preserve"> Das vorliegende Wortspiel ist eine Paronomasie, die aufgrund des gleichen Wortstamms der Lexeme </w:t>
      </w:r>
      <w:r w:rsidR="00DF47A7" w:rsidRPr="00B747E2">
        <w:rPr>
          <w:rFonts w:ascii="Times New Roman" w:hAnsi="Times New Roman" w:cs="Times New Roman"/>
          <w:i/>
          <w:sz w:val="24"/>
          <w:szCs w:val="24"/>
        </w:rPr>
        <w:t>unbildlich</w:t>
      </w:r>
      <w:r w:rsidR="00DF47A7" w:rsidRPr="00B747E2">
        <w:rPr>
          <w:rFonts w:ascii="Times New Roman" w:hAnsi="Times New Roman" w:cs="Times New Roman"/>
          <w:sz w:val="24"/>
          <w:szCs w:val="24"/>
        </w:rPr>
        <w:t xml:space="preserve"> und </w:t>
      </w:r>
      <w:r w:rsidR="00DF47A7" w:rsidRPr="00B747E2">
        <w:rPr>
          <w:rFonts w:ascii="Times New Roman" w:hAnsi="Times New Roman" w:cs="Times New Roman"/>
          <w:i/>
          <w:sz w:val="24"/>
          <w:szCs w:val="24"/>
        </w:rPr>
        <w:t>Bild</w:t>
      </w:r>
      <w:r w:rsidR="00DF47A7" w:rsidRPr="00B747E2">
        <w:rPr>
          <w:rFonts w:ascii="Times New Roman" w:hAnsi="Times New Roman" w:cs="Times New Roman"/>
          <w:sz w:val="24"/>
          <w:szCs w:val="24"/>
        </w:rPr>
        <w:t xml:space="preserve"> zustande kommt. An dieser Stelle sind beide Übersetzungen identisch. </w:t>
      </w:r>
      <w:r w:rsidR="00CD5552" w:rsidRPr="00B747E2">
        <w:rPr>
          <w:rFonts w:ascii="Times New Roman" w:hAnsi="Times New Roman" w:cs="Times New Roman"/>
          <w:sz w:val="24"/>
          <w:szCs w:val="24"/>
        </w:rPr>
        <w:t xml:space="preserve">Die Übersetzer bzw. derjenige, dessen Übertragung als erste erschien, kreiert mit Hilfe eines Lexems, das zwar inhaltlich nicht dem des Originals entspricht, jedoch dafür sorgt, dass das Wortspiel in der Zielsprache erhalten wird: </w:t>
      </w:r>
      <w:r w:rsidRPr="00B747E2">
        <w:rPr>
          <w:rFonts w:ascii="Times New Roman" w:eastAsia="Times-Roman" w:hAnsi="Times New Roman" w:cs="Times New Roman"/>
          <w:sz w:val="24"/>
          <w:szCs w:val="24"/>
        </w:rPr>
        <w:t>„</w:t>
      </w:r>
      <w:r w:rsidR="00CD5552" w:rsidRPr="00B747E2">
        <w:rPr>
          <w:rFonts w:ascii="Times New Roman" w:eastAsia="Times-Roman" w:hAnsi="Times New Roman" w:cs="Times New Roman"/>
          <w:sz w:val="24"/>
          <w:szCs w:val="24"/>
        </w:rPr>
        <w:t>LICHT</w:t>
      </w:r>
      <w:r w:rsidRPr="00B747E2">
        <w:rPr>
          <w:rFonts w:ascii="Times New Roman" w:eastAsia="Times-Roman" w:hAnsi="Times New Roman" w:cs="Times New Roman"/>
          <w:sz w:val="24"/>
          <w:szCs w:val="24"/>
        </w:rPr>
        <w:t>.</w:t>
      </w:r>
      <w:r w:rsidR="00FE0503">
        <w:rPr>
          <w:rFonts w:ascii="Times New Roman" w:eastAsia="Times-Roman" w:hAnsi="Times New Roman" w:cs="Times New Roman"/>
          <w:sz w:val="24"/>
          <w:szCs w:val="24"/>
        </w:rPr>
        <w:t xml:space="preserve"> Ne v perenosnom smysle? // ADAM</w:t>
      </w:r>
      <w:r w:rsidR="0071771E" w:rsidRPr="00B747E2">
        <w:rPr>
          <w:rFonts w:ascii="Times New Roman" w:eastAsia="Times-Roman" w:hAnsi="Times New Roman" w:cs="Times New Roman"/>
          <w:sz w:val="24"/>
          <w:szCs w:val="24"/>
        </w:rPr>
        <w:t>. Nu, konečno, — // Už gde takuju bol´ perenesti!</w:t>
      </w:r>
      <w:r w:rsidRPr="00B747E2">
        <w:rPr>
          <w:rFonts w:ascii="Times New Roman" w:eastAsia="Times-Roman" w:hAnsi="Times New Roman" w:cs="Times New Roman"/>
          <w:sz w:val="24"/>
          <w:szCs w:val="24"/>
        </w:rPr>
        <w:t>“</w:t>
      </w:r>
      <w:r w:rsidR="00303B1F">
        <w:rPr>
          <w:rFonts w:ascii="Times New Roman" w:eastAsia="Times-Roman" w:hAnsi="Times New Roman" w:cs="Times New Roman"/>
          <w:sz w:val="24"/>
          <w:szCs w:val="24"/>
        </w:rPr>
        <w:t xml:space="preserve"> Die</w:t>
      </w:r>
      <w:r w:rsidR="00CD5552" w:rsidRPr="00B747E2">
        <w:rPr>
          <w:rFonts w:ascii="Times New Roman" w:eastAsia="Times-Roman" w:hAnsi="Times New Roman" w:cs="Times New Roman"/>
          <w:sz w:val="24"/>
          <w:szCs w:val="24"/>
        </w:rPr>
        <w:t xml:space="preserve"> Inhaltsebene </w:t>
      </w:r>
      <w:r w:rsidR="00FE0503">
        <w:rPr>
          <w:rFonts w:ascii="Times New Roman" w:eastAsia="Times-Roman" w:hAnsi="Times New Roman" w:cs="Times New Roman"/>
          <w:sz w:val="24"/>
          <w:szCs w:val="24"/>
        </w:rPr>
        <w:t>erfährt zwar eine Veränderung</w:t>
      </w:r>
      <w:r w:rsidR="00CD5552" w:rsidRPr="00B747E2">
        <w:rPr>
          <w:rFonts w:ascii="Times New Roman" w:eastAsia="Times-Roman" w:hAnsi="Times New Roman" w:cs="Times New Roman"/>
          <w:sz w:val="24"/>
          <w:szCs w:val="24"/>
        </w:rPr>
        <w:t>, die Ebenen der Technik</w:t>
      </w:r>
      <w:r w:rsidR="00FE0503" w:rsidRPr="00FE0503">
        <w:rPr>
          <w:rFonts w:ascii="Times New Roman" w:eastAsia="Times-Roman" w:hAnsi="Times New Roman" w:cs="Times New Roman"/>
          <w:sz w:val="24"/>
          <w:szCs w:val="24"/>
        </w:rPr>
        <w:t xml:space="preserve"> </w:t>
      </w:r>
      <w:r w:rsidR="00FE0503" w:rsidRPr="00B747E2">
        <w:rPr>
          <w:rFonts w:ascii="Times New Roman" w:eastAsia="Times-Roman" w:hAnsi="Times New Roman" w:cs="Times New Roman"/>
          <w:sz w:val="24"/>
          <w:szCs w:val="24"/>
        </w:rPr>
        <w:t>und der Funktion</w:t>
      </w:r>
      <w:r w:rsidR="00FE0503">
        <w:rPr>
          <w:rFonts w:ascii="Times New Roman" w:eastAsia="Times-Roman" w:hAnsi="Times New Roman" w:cs="Times New Roman"/>
          <w:sz w:val="24"/>
          <w:szCs w:val="24"/>
        </w:rPr>
        <w:t>,</w:t>
      </w:r>
      <w:r w:rsidR="00CD5552" w:rsidRPr="00B747E2">
        <w:rPr>
          <w:rFonts w:ascii="Times New Roman" w:eastAsia="Times-Roman" w:hAnsi="Times New Roman" w:cs="Times New Roman"/>
          <w:sz w:val="24"/>
          <w:szCs w:val="24"/>
        </w:rPr>
        <w:t xml:space="preserve"> </w:t>
      </w:r>
      <w:r w:rsidR="00FE0503" w:rsidRPr="00B747E2">
        <w:rPr>
          <w:rFonts w:ascii="Times New Roman" w:eastAsia="Times-Roman" w:hAnsi="Times New Roman" w:cs="Times New Roman"/>
          <w:sz w:val="24"/>
          <w:szCs w:val="24"/>
        </w:rPr>
        <w:t>die an dieser Stelle den Vorrang haben</w:t>
      </w:r>
      <w:r w:rsidR="00FE0503">
        <w:rPr>
          <w:rFonts w:ascii="Times New Roman" w:eastAsia="Times-Roman" w:hAnsi="Times New Roman" w:cs="Times New Roman"/>
          <w:sz w:val="24"/>
          <w:szCs w:val="24"/>
        </w:rPr>
        <w:t>,</w:t>
      </w:r>
      <w:r w:rsidR="00FE0503" w:rsidRPr="00B747E2">
        <w:rPr>
          <w:rFonts w:ascii="Times New Roman" w:eastAsia="Times-Roman" w:hAnsi="Times New Roman" w:cs="Times New Roman"/>
          <w:sz w:val="24"/>
          <w:szCs w:val="24"/>
        </w:rPr>
        <w:t xml:space="preserve"> bleiben dafür </w:t>
      </w:r>
      <w:r w:rsidR="00FE0503">
        <w:rPr>
          <w:rFonts w:ascii="Times New Roman" w:eastAsia="Times-Roman" w:hAnsi="Times New Roman" w:cs="Times New Roman"/>
          <w:sz w:val="24"/>
          <w:szCs w:val="24"/>
        </w:rPr>
        <w:t>erhalten</w:t>
      </w:r>
      <w:r w:rsidR="00CD5552" w:rsidRPr="00B747E2">
        <w:rPr>
          <w:rFonts w:ascii="Times New Roman" w:eastAsia="Times-Roman" w:hAnsi="Times New Roman" w:cs="Times New Roman"/>
          <w:sz w:val="24"/>
          <w:szCs w:val="24"/>
        </w:rPr>
        <w:t>.</w:t>
      </w:r>
    </w:p>
    <w:p w:rsidR="00F5633C" w:rsidRDefault="00CD5552" w:rsidP="00F5633C">
      <w:pPr>
        <w:autoSpaceDE w:val="0"/>
        <w:autoSpaceDN w:val="0"/>
        <w:adjustRightInd w:val="0"/>
        <w:spacing w:after="120" w:line="360" w:lineRule="auto"/>
        <w:jc w:val="both"/>
        <w:rPr>
          <w:rFonts w:ascii="Times New Roman" w:hAnsi="Times New Roman" w:cs="Times New Roman"/>
          <w:sz w:val="24"/>
          <w:szCs w:val="24"/>
        </w:rPr>
      </w:pPr>
      <w:r w:rsidRPr="00B747E2">
        <w:rPr>
          <w:rFonts w:ascii="Times New Roman" w:eastAsia="Times-Roman" w:hAnsi="Times New Roman" w:cs="Times New Roman"/>
          <w:sz w:val="24"/>
          <w:szCs w:val="24"/>
        </w:rPr>
        <w:t>4</w:t>
      </w:r>
      <w:r w:rsidR="0071771E" w:rsidRPr="00B747E2">
        <w:rPr>
          <w:rFonts w:ascii="Times New Roman" w:eastAsia="Times-Roman" w:hAnsi="Times New Roman" w:cs="Times New Roman"/>
          <w:sz w:val="24"/>
          <w:szCs w:val="24"/>
        </w:rPr>
        <w:t>) „</w:t>
      </w:r>
      <w:r w:rsidR="006D428F" w:rsidRPr="00B747E2">
        <w:rPr>
          <w:rFonts w:ascii="Times New Roman" w:hAnsi="Times New Roman" w:cs="Times New Roman"/>
          <w:sz w:val="24"/>
          <w:szCs w:val="24"/>
        </w:rPr>
        <w:t>Licht</w:t>
      </w:r>
      <w:r w:rsidR="0071771E" w:rsidRPr="00B747E2">
        <w:rPr>
          <w:rFonts w:ascii="Times New Roman" w:hAnsi="Times New Roman" w:cs="Times New Roman"/>
          <w:sz w:val="24"/>
          <w:szCs w:val="24"/>
        </w:rPr>
        <w:t>:</w:t>
      </w:r>
      <w:r w:rsidR="006D428F" w:rsidRPr="00B747E2">
        <w:rPr>
          <w:rFonts w:ascii="Times New Roman" w:hAnsi="Times New Roman" w:cs="Times New Roman"/>
          <w:sz w:val="24"/>
          <w:szCs w:val="24"/>
        </w:rPr>
        <w:t xml:space="preserve"> Der Klumpfuß?</w:t>
      </w:r>
      <w:r w:rsidR="0071771E" w:rsidRPr="00B747E2">
        <w:rPr>
          <w:rFonts w:ascii="Times New Roman" w:hAnsi="Times New Roman" w:cs="Times New Roman"/>
          <w:sz w:val="24"/>
          <w:szCs w:val="24"/>
        </w:rPr>
        <w:t xml:space="preserve"> </w:t>
      </w:r>
      <w:r w:rsidR="006D428F" w:rsidRPr="00B747E2">
        <w:rPr>
          <w:rFonts w:ascii="Times New Roman" w:hAnsi="Times New Roman" w:cs="Times New Roman"/>
          <w:sz w:val="24"/>
          <w:szCs w:val="24"/>
        </w:rPr>
        <w:t>Adam</w:t>
      </w:r>
      <w:r w:rsidR="0071771E" w:rsidRPr="00B747E2">
        <w:rPr>
          <w:rFonts w:ascii="Times New Roman" w:hAnsi="Times New Roman" w:cs="Times New Roman"/>
          <w:sz w:val="24"/>
          <w:szCs w:val="24"/>
        </w:rPr>
        <w:t>:</w:t>
      </w:r>
      <w:r w:rsidR="006D428F" w:rsidRPr="00B747E2">
        <w:rPr>
          <w:rFonts w:ascii="Times New Roman" w:hAnsi="Times New Roman" w:cs="Times New Roman"/>
          <w:sz w:val="24"/>
          <w:szCs w:val="24"/>
        </w:rPr>
        <w:t xml:space="preserve"> Klumpfuß! Ein Fuß ist, wie der andere, ein Klumpen.</w:t>
      </w:r>
      <w:r w:rsidR="0071771E" w:rsidRPr="00B747E2">
        <w:rPr>
          <w:rFonts w:ascii="Times New Roman" w:hAnsi="Times New Roman" w:cs="Times New Roman"/>
          <w:sz w:val="24"/>
          <w:szCs w:val="24"/>
        </w:rPr>
        <w:t>“</w:t>
      </w:r>
      <w:r w:rsidR="009E498A" w:rsidRPr="00B747E2">
        <w:rPr>
          <w:rFonts w:ascii="Times New Roman" w:hAnsi="Times New Roman" w:cs="Times New Roman"/>
          <w:sz w:val="24"/>
          <w:szCs w:val="24"/>
        </w:rPr>
        <w:t xml:space="preserve"> </w:t>
      </w:r>
      <w:r w:rsidR="002E7608" w:rsidRPr="00B747E2">
        <w:rPr>
          <w:rFonts w:ascii="Times New Roman" w:hAnsi="Times New Roman" w:cs="Times New Roman"/>
          <w:sz w:val="24"/>
          <w:szCs w:val="24"/>
        </w:rPr>
        <w:t>Das Wortspiel ist ebenfalls eine</w:t>
      </w:r>
      <w:r w:rsidR="004B3910" w:rsidRPr="00B747E2">
        <w:rPr>
          <w:rFonts w:ascii="Times New Roman" w:hAnsi="Times New Roman" w:cs="Times New Roman"/>
          <w:sz w:val="24"/>
          <w:szCs w:val="24"/>
        </w:rPr>
        <w:t xml:space="preserve"> Paronomasie, basierend auf den Lexemen </w:t>
      </w:r>
      <w:r w:rsidR="004B3910" w:rsidRPr="00B747E2">
        <w:rPr>
          <w:rFonts w:ascii="Times New Roman" w:hAnsi="Times New Roman" w:cs="Times New Roman"/>
          <w:i/>
          <w:sz w:val="24"/>
          <w:szCs w:val="24"/>
        </w:rPr>
        <w:t>Klumpfuß</w:t>
      </w:r>
      <w:r w:rsidR="004B3910" w:rsidRPr="00B747E2">
        <w:rPr>
          <w:rFonts w:ascii="Times New Roman" w:hAnsi="Times New Roman" w:cs="Times New Roman"/>
          <w:sz w:val="24"/>
          <w:szCs w:val="24"/>
        </w:rPr>
        <w:t xml:space="preserve"> und </w:t>
      </w:r>
      <w:r w:rsidR="004B3910" w:rsidRPr="00B747E2">
        <w:rPr>
          <w:rFonts w:ascii="Times New Roman" w:hAnsi="Times New Roman" w:cs="Times New Roman"/>
          <w:i/>
          <w:sz w:val="24"/>
          <w:szCs w:val="24"/>
        </w:rPr>
        <w:t>Klumpen</w:t>
      </w:r>
      <w:r w:rsidR="004B3910" w:rsidRPr="00B747E2">
        <w:rPr>
          <w:rFonts w:ascii="Times New Roman" w:hAnsi="Times New Roman" w:cs="Times New Roman"/>
          <w:sz w:val="24"/>
          <w:szCs w:val="24"/>
        </w:rPr>
        <w:t>. Eine analoge Übertragung dieses Wortspie</w:t>
      </w:r>
      <w:r w:rsidR="00A7064D">
        <w:rPr>
          <w:rFonts w:ascii="Times New Roman" w:hAnsi="Times New Roman" w:cs="Times New Roman"/>
          <w:sz w:val="24"/>
          <w:szCs w:val="24"/>
        </w:rPr>
        <w:t>ls ist schwierig, da die</w:t>
      </w:r>
      <w:r w:rsidR="004B3910" w:rsidRPr="00B747E2">
        <w:rPr>
          <w:rFonts w:ascii="Times New Roman" w:hAnsi="Times New Roman" w:cs="Times New Roman"/>
          <w:sz w:val="24"/>
          <w:szCs w:val="24"/>
        </w:rPr>
        <w:t xml:space="preserve"> Zielsprache kein ähnlic</w:t>
      </w:r>
      <w:r w:rsidR="00960FB8" w:rsidRPr="00B747E2">
        <w:rPr>
          <w:rFonts w:ascii="Times New Roman" w:hAnsi="Times New Roman" w:cs="Times New Roman"/>
          <w:sz w:val="24"/>
          <w:szCs w:val="24"/>
        </w:rPr>
        <w:t xml:space="preserve">hes Sprachenpaar </w:t>
      </w:r>
      <w:r w:rsidR="00303B1F" w:rsidRPr="00B747E2">
        <w:rPr>
          <w:rFonts w:ascii="Times New Roman" w:hAnsi="Times New Roman" w:cs="Times New Roman"/>
          <w:sz w:val="24"/>
          <w:szCs w:val="24"/>
        </w:rPr>
        <w:t xml:space="preserve">aus  dem </w:t>
      </w:r>
      <w:r w:rsidR="00303B1F">
        <w:rPr>
          <w:rFonts w:ascii="Times New Roman" w:hAnsi="Times New Roman" w:cs="Times New Roman"/>
          <w:sz w:val="24"/>
          <w:szCs w:val="24"/>
        </w:rPr>
        <w:t>semantischen F</w:t>
      </w:r>
      <w:r w:rsidR="00303B1F" w:rsidRPr="00B747E2">
        <w:rPr>
          <w:rFonts w:ascii="Times New Roman" w:hAnsi="Times New Roman" w:cs="Times New Roman"/>
          <w:sz w:val="24"/>
          <w:szCs w:val="24"/>
        </w:rPr>
        <w:t xml:space="preserve">eld </w:t>
      </w:r>
      <w:r w:rsidR="00303B1F" w:rsidRPr="00B747E2">
        <w:rPr>
          <w:rFonts w:ascii="Times New Roman" w:hAnsi="Times New Roman" w:cs="Times New Roman"/>
          <w:i/>
          <w:sz w:val="24"/>
          <w:szCs w:val="24"/>
        </w:rPr>
        <w:t>Fuß</w:t>
      </w:r>
      <w:r w:rsidR="00303B1F">
        <w:rPr>
          <w:rFonts w:ascii="Times New Roman" w:hAnsi="Times New Roman" w:cs="Times New Roman"/>
          <w:sz w:val="24"/>
          <w:szCs w:val="24"/>
        </w:rPr>
        <w:t xml:space="preserve"> </w:t>
      </w:r>
      <w:r w:rsidR="00A7064D">
        <w:rPr>
          <w:rFonts w:ascii="Times New Roman" w:hAnsi="Times New Roman" w:cs="Times New Roman"/>
          <w:sz w:val="24"/>
          <w:szCs w:val="24"/>
        </w:rPr>
        <w:t>bietet</w:t>
      </w:r>
      <w:r w:rsidR="00960FB8" w:rsidRPr="00B747E2">
        <w:rPr>
          <w:rFonts w:ascii="Times New Roman" w:hAnsi="Times New Roman" w:cs="Times New Roman"/>
          <w:sz w:val="24"/>
          <w:szCs w:val="24"/>
        </w:rPr>
        <w:t>,</w:t>
      </w:r>
      <w:r w:rsidR="00303B1F">
        <w:rPr>
          <w:rFonts w:ascii="Times New Roman" w:hAnsi="Times New Roman" w:cs="Times New Roman"/>
          <w:sz w:val="24"/>
          <w:szCs w:val="24"/>
        </w:rPr>
        <w:t xml:space="preserve"> </w:t>
      </w:r>
      <w:r w:rsidR="004B3910" w:rsidRPr="00B747E2">
        <w:rPr>
          <w:rFonts w:ascii="Times New Roman" w:hAnsi="Times New Roman" w:cs="Times New Roman"/>
          <w:sz w:val="24"/>
          <w:szCs w:val="24"/>
        </w:rPr>
        <w:t>deshalb greifen die beiden Übersetzer zur Methode „Neutralisiert“ und übertragen ledig</w:t>
      </w:r>
      <w:r w:rsidR="00FE0503">
        <w:rPr>
          <w:rFonts w:ascii="Times New Roman" w:hAnsi="Times New Roman" w:cs="Times New Roman"/>
          <w:sz w:val="24"/>
          <w:szCs w:val="24"/>
        </w:rPr>
        <w:t>lich die Inhaltsebene, was</w:t>
      </w:r>
      <w:r w:rsidR="004B3910" w:rsidRPr="00B747E2">
        <w:rPr>
          <w:rFonts w:ascii="Times New Roman" w:hAnsi="Times New Roman" w:cs="Times New Roman"/>
          <w:sz w:val="24"/>
          <w:szCs w:val="24"/>
        </w:rPr>
        <w:t xml:space="preserve"> </w:t>
      </w:r>
      <w:r w:rsidR="00960FB8" w:rsidRPr="00B747E2">
        <w:rPr>
          <w:rFonts w:ascii="Times New Roman" w:hAnsi="Times New Roman" w:cs="Times New Roman"/>
          <w:sz w:val="24"/>
          <w:szCs w:val="24"/>
        </w:rPr>
        <w:t xml:space="preserve">an dieser Stelle </w:t>
      </w:r>
      <w:r w:rsidR="004B3910" w:rsidRPr="00B747E2">
        <w:rPr>
          <w:rFonts w:ascii="Times New Roman" w:hAnsi="Times New Roman" w:cs="Times New Roman"/>
          <w:sz w:val="24"/>
          <w:szCs w:val="24"/>
        </w:rPr>
        <w:t>angemessen ist. Ü1: „LICHT</w:t>
      </w:r>
      <w:r w:rsidR="00FE0503">
        <w:rPr>
          <w:rFonts w:ascii="Times New Roman" w:hAnsi="Times New Roman" w:cs="Times New Roman"/>
          <w:sz w:val="24"/>
          <w:szCs w:val="24"/>
        </w:rPr>
        <w:t>. S krivoj stopoj. ADAM</w:t>
      </w:r>
      <w:r w:rsidR="009E498A" w:rsidRPr="00B747E2">
        <w:rPr>
          <w:rFonts w:ascii="Times New Roman" w:hAnsi="Times New Roman" w:cs="Times New Roman"/>
          <w:sz w:val="24"/>
          <w:szCs w:val="24"/>
        </w:rPr>
        <w:t>. S krivoj stopoj? Ljubaja // Kakuju ne voz´mi, s krivoj stopoj.“</w:t>
      </w:r>
      <w:r w:rsidR="004B3910" w:rsidRPr="00B747E2">
        <w:rPr>
          <w:rFonts w:ascii="Times New Roman" w:hAnsi="Times New Roman" w:cs="Times New Roman"/>
          <w:sz w:val="24"/>
          <w:szCs w:val="24"/>
        </w:rPr>
        <w:t xml:space="preserve"> Ü1: </w:t>
      </w:r>
      <w:r w:rsidR="006E07BA" w:rsidRPr="00B747E2">
        <w:rPr>
          <w:rFonts w:ascii="Times New Roman" w:hAnsi="Times New Roman" w:cs="Times New Roman"/>
          <w:sz w:val="24"/>
          <w:szCs w:val="24"/>
        </w:rPr>
        <w:t>„LICHT</w:t>
      </w:r>
      <w:r w:rsidR="00C90138" w:rsidRPr="00B747E2">
        <w:rPr>
          <w:rFonts w:ascii="Times New Roman" w:hAnsi="Times New Roman" w:cs="Times New Roman"/>
          <w:sz w:val="24"/>
          <w:szCs w:val="24"/>
        </w:rPr>
        <w:t xml:space="preserve">. Krivuju? Adam. Čto? krivuju // Odna noga takaja ž, kak drugaja.“ </w:t>
      </w:r>
    </w:p>
    <w:p w:rsidR="009E498A" w:rsidRPr="00B747E2" w:rsidRDefault="004B3910" w:rsidP="00F5633C">
      <w:pPr>
        <w:autoSpaceDE w:val="0"/>
        <w:autoSpaceDN w:val="0"/>
        <w:adjustRightInd w:val="0"/>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5</w:t>
      </w:r>
      <w:r w:rsidR="00C90138" w:rsidRPr="00B747E2">
        <w:rPr>
          <w:rFonts w:ascii="Times New Roman" w:hAnsi="Times New Roman" w:cs="Times New Roman"/>
          <w:sz w:val="24"/>
          <w:szCs w:val="24"/>
        </w:rPr>
        <w:t xml:space="preserve">) </w:t>
      </w:r>
      <w:r w:rsidRPr="00B747E2">
        <w:rPr>
          <w:rFonts w:ascii="Times New Roman" w:hAnsi="Times New Roman" w:cs="Times New Roman"/>
          <w:sz w:val="24"/>
          <w:szCs w:val="24"/>
        </w:rPr>
        <w:t>„Licht</w:t>
      </w:r>
      <w:r w:rsidR="00C90138" w:rsidRPr="00B747E2">
        <w:rPr>
          <w:rFonts w:ascii="Times New Roman" w:hAnsi="Times New Roman" w:cs="Times New Roman"/>
          <w:sz w:val="24"/>
          <w:szCs w:val="24"/>
        </w:rPr>
        <w:t>:</w:t>
      </w:r>
      <w:r w:rsidR="006D428F" w:rsidRPr="00B747E2">
        <w:rPr>
          <w:rFonts w:ascii="Times New Roman" w:hAnsi="Times New Roman" w:cs="Times New Roman"/>
          <w:sz w:val="24"/>
          <w:szCs w:val="24"/>
        </w:rPr>
        <w:t xml:space="preserve"> Der erste Adamsfall, Den Ihr aus einem Bett hinaus getan.</w:t>
      </w:r>
      <w:r w:rsidRPr="00B747E2">
        <w:rPr>
          <w:rFonts w:ascii="Times New Roman" w:hAnsi="Times New Roman" w:cs="Times New Roman"/>
          <w:sz w:val="24"/>
          <w:szCs w:val="24"/>
        </w:rPr>
        <w:t>“</w:t>
      </w:r>
      <w:r w:rsidR="00960FB8" w:rsidRPr="00B747E2">
        <w:rPr>
          <w:rFonts w:ascii="Times New Roman" w:hAnsi="Times New Roman" w:cs="Times New Roman"/>
          <w:sz w:val="24"/>
          <w:szCs w:val="24"/>
        </w:rPr>
        <w:t xml:space="preserve"> Der biblische Adamsfall wird auf den Hauptprotagonisten übertragen, stellt somit eine Anspielung dar. Die Übersetzung von solchen Wortspielen stellt in der Regel keine Schwierigkeiten </w:t>
      </w:r>
      <w:r w:rsidR="00A7064D">
        <w:rPr>
          <w:rFonts w:ascii="Times New Roman" w:hAnsi="Times New Roman" w:cs="Times New Roman"/>
          <w:sz w:val="24"/>
          <w:szCs w:val="24"/>
        </w:rPr>
        <w:t xml:space="preserve">dar, weil </w:t>
      </w:r>
      <w:r w:rsidR="00862D23">
        <w:rPr>
          <w:rFonts w:ascii="Times New Roman" w:hAnsi="Times New Roman" w:cs="Times New Roman"/>
          <w:sz w:val="24"/>
          <w:szCs w:val="24"/>
        </w:rPr>
        <w:t>die Bibel</w:t>
      </w:r>
      <w:r w:rsidR="00960FB8" w:rsidRPr="00B747E2">
        <w:rPr>
          <w:rFonts w:ascii="Times New Roman" w:hAnsi="Times New Roman" w:cs="Times New Roman"/>
          <w:sz w:val="24"/>
          <w:szCs w:val="24"/>
        </w:rPr>
        <w:t xml:space="preserve"> in </w:t>
      </w:r>
      <w:r w:rsidR="00FE0503">
        <w:rPr>
          <w:rFonts w:ascii="Times New Roman" w:hAnsi="Times New Roman" w:cs="Times New Roman"/>
          <w:sz w:val="24"/>
          <w:szCs w:val="24"/>
        </w:rPr>
        <w:t>sämtliche</w:t>
      </w:r>
      <w:r w:rsidR="00960FB8" w:rsidRPr="00B747E2">
        <w:rPr>
          <w:rFonts w:ascii="Times New Roman" w:hAnsi="Times New Roman" w:cs="Times New Roman"/>
          <w:sz w:val="24"/>
          <w:szCs w:val="24"/>
        </w:rPr>
        <w:t xml:space="preserve"> Sprachen </w:t>
      </w:r>
      <w:r w:rsidR="00FE0503">
        <w:rPr>
          <w:rFonts w:ascii="Times New Roman" w:hAnsi="Times New Roman" w:cs="Times New Roman"/>
          <w:sz w:val="24"/>
          <w:szCs w:val="24"/>
        </w:rPr>
        <w:t>übersetzt wurde</w:t>
      </w:r>
      <w:r w:rsidR="00960FB8" w:rsidRPr="00B747E2">
        <w:rPr>
          <w:rFonts w:ascii="Times New Roman" w:hAnsi="Times New Roman" w:cs="Times New Roman"/>
          <w:sz w:val="24"/>
          <w:szCs w:val="24"/>
        </w:rPr>
        <w:t xml:space="preserve">. Ü1: </w:t>
      </w:r>
      <w:r w:rsidR="00C90138" w:rsidRPr="00B747E2">
        <w:rPr>
          <w:rFonts w:ascii="Times New Roman" w:hAnsi="Times New Roman" w:cs="Times New Roman"/>
          <w:sz w:val="24"/>
          <w:szCs w:val="24"/>
        </w:rPr>
        <w:t>„</w:t>
      </w:r>
      <w:r w:rsidR="006E07BA" w:rsidRPr="00B747E2">
        <w:rPr>
          <w:rFonts w:ascii="Times New Roman" w:hAnsi="Times New Roman" w:cs="Times New Roman"/>
          <w:sz w:val="24"/>
          <w:szCs w:val="24"/>
        </w:rPr>
        <w:t>LICHT</w:t>
      </w:r>
      <w:r w:rsidR="009E498A" w:rsidRPr="00B747E2">
        <w:rPr>
          <w:rFonts w:ascii="Times New Roman" w:hAnsi="Times New Roman" w:cs="Times New Roman"/>
          <w:sz w:val="24"/>
          <w:szCs w:val="24"/>
        </w:rPr>
        <w:t xml:space="preserve">. Ėto </w:t>
      </w:r>
      <w:r w:rsidR="00C90138" w:rsidRPr="00B747E2">
        <w:rPr>
          <w:rFonts w:ascii="Times New Roman" w:hAnsi="Times New Roman" w:cs="Times New Roman"/>
          <w:sz w:val="24"/>
          <w:szCs w:val="24"/>
        </w:rPr>
        <w:t>–</w:t>
      </w:r>
      <w:r w:rsidR="009E498A" w:rsidRPr="00B747E2">
        <w:rPr>
          <w:rFonts w:ascii="Times New Roman" w:hAnsi="Times New Roman" w:cs="Times New Roman"/>
          <w:sz w:val="24"/>
          <w:szCs w:val="24"/>
        </w:rPr>
        <w:t xml:space="preserve"> </w:t>
      </w:r>
      <w:r w:rsidR="00C90138" w:rsidRPr="00B747E2">
        <w:rPr>
          <w:rFonts w:ascii="Times New Roman" w:hAnsi="Times New Roman" w:cs="Times New Roman"/>
          <w:sz w:val="24"/>
          <w:szCs w:val="24"/>
        </w:rPr>
        <w:t>kak by vrode // Adamova paden´ja, no – s krovati.“</w:t>
      </w:r>
      <w:r w:rsidR="00960FB8" w:rsidRPr="00B747E2">
        <w:rPr>
          <w:rFonts w:ascii="Times New Roman" w:hAnsi="Times New Roman" w:cs="Times New Roman"/>
          <w:sz w:val="24"/>
          <w:szCs w:val="24"/>
        </w:rPr>
        <w:t xml:space="preserve"> Ü2: </w:t>
      </w:r>
      <w:r w:rsidR="006E07BA" w:rsidRPr="00B747E2">
        <w:rPr>
          <w:rFonts w:ascii="Times New Roman" w:hAnsi="Times New Roman" w:cs="Times New Roman"/>
          <w:sz w:val="24"/>
          <w:szCs w:val="24"/>
        </w:rPr>
        <w:t>“LICHT</w:t>
      </w:r>
      <w:r w:rsidR="00FE519F" w:rsidRPr="00B747E2">
        <w:rPr>
          <w:rFonts w:ascii="Times New Roman" w:hAnsi="Times New Roman" w:cs="Times New Roman"/>
          <w:sz w:val="24"/>
          <w:szCs w:val="24"/>
        </w:rPr>
        <w:t xml:space="preserve">. </w:t>
      </w:r>
      <w:r w:rsidR="00960FB8" w:rsidRPr="00B747E2">
        <w:rPr>
          <w:rFonts w:ascii="Times New Roman" w:hAnsi="Times New Roman" w:cs="Times New Roman"/>
          <w:sz w:val="24"/>
          <w:szCs w:val="24"/>
        </w:rPr>
        <w:t>D</w:t>
      </w:r>
      <w:r w:rsidR="00FE519F" w:rsidRPr="00B747E2">
        <w:rPr>
          <w:rFonts w:ascii="Times New Roman" w:hAnsi="Times New Roman" w:cs="Times New Roman"/>
          <w:sz w:val="24"/>
          <w:szCs w:val="24"/>
        </w:rPr>
        <w:t>en´ vaš prjamo</w:t>
      </w:r>
      <w:r w:rsidR="00C90138" w:rsidRPr="00B747E2">
        <w:rPr>
          <w:rFonts w:ascii="Times New Roman" w:hAnsi="Times New Roman" w:cs="Times New Roman"/>
          <w:sz w:val="24"/>
          <w:szCs w:val="24"/>
        </w:rPr>
        <w:t xml:space="preserve"> </w:t>
      </w:r>
      <w:r w:rsidR="00FE519F" w:rsidRPr="00B747E2">
        <w:rPr>
          <w:rFonts w:ascii="Times New Roman" w:hAnsi="Times New Roman" w:cs="Times New Roman"/>
          <w:sz w:val="24"/>
          <w:szCs w:val="24"/>
        </w:rPr>
        <w:t>// S posteli načali grechopaden´em.</w:t>
      </w:r>
      <w:r w:rsidR="00C90138" w:rsidRPr="00B747E2">
        <w:rPr>
          <w:rFonts w:ascii="Times New Roman" w:hAnsi="Times New Roman" w:cs="Times New Roman"/>
          <w:sz w:val="24"/>
          <w:szCs w:val="24"/>
        </w:rPr>
        <w:t xml:space="preserve"> </w:t>
      </w:r>
    </w:p>
    <w:p w:rsidR="006E07BA" w:rsidRPr="00B747E2" w:rsidRDefault="004B3910"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 xml:space="preserve">6) </w:t>
      </w:r>
      <w:r w:rsidR="00B82E32" w:rsidRPr="00B747E2">
        <w:rPr>
          <w:rFonts w:ascii="Times New Roman" w:hAnsi="Times New Roman" w:cs="Times New Roman"/>
          <w:sz w:val="24"/>
          <w:szCs w:val="24"/>
        </w:rPr>
        <w:t>„Veit</w:t>
      </w:r>
      <w:r w:rsidR="006E07BA" w:rsidRPr="00B747E2">
        <w:rPr>
          <w:rFonts w:ascii="Times New Roman" w:hAnsi="Times New Roman" w:cs="Times New Roman"/>
          <w:sz w:val="24"/>
          <w:szCs w:val="24"/>
        </w:rPr>
        <w:t>. Sei Sie nur ruhig. / Frau Marth’! Es wird sich all</w:t>
      </w:r>
      <w:r w:rsidR="00B82E32" w:rsidRPr="00B747E2">
        <w:rPr>
          <w:rFonts w:ascii="Times New Roman" w:hAnsi="Times New Roman" w:cs="Times New Roman"/>
          <w:sz w:val="24"/>
          <w:szCs w:val="24"/>
        </w:rPr>
        <w:t xml:space="preserve">es hier </w:t>
      </w:r>
      <w:r w:rsidR="00B82E32" w:rsidRPr="00B747E2">
        <w:rPr>
          <w:rFonts w:ascii="Times New Roman" w:hAnsi="Times New Roman" w:cs="Times New Roman"/>
          <w:i/>
          <w:sz w:val="24"/>
          <w:szCs w:val="24"/>
        </w:rPr>
        <w:t>entscheiden</w:t>
      </w:r>
      <w:r w:rsidR="00B82E32" w:rsidRPr="00B747E2">
        <w:rPr>
          <w:rFonts w:ascii="Times New Roman" w:hAnsi="Times New Roman" w:cs="Times New Roman"/>
          <w:sz w:val="24"/>
          <w:szCs w:val="24"/>
        </w:rPr>
        <w:t>. Fau Marthe.</w:t>
      </w:r>
      <w:r w:rsidR="006E07BA" w:rsidRPr="00B747E2">
        <w:rPr>
          <w:rFonts w:ascii="Times New Roman" w:hAnsi="Times New Roman" w:cs="Times New Roman"/>
          <w:sz w:val="24"/>
          <w:szCs w:val="24"/>
        </w:rPr>
        <w:t xml:space="preserve"> Oja, </w:t>
      </w:r>
      <w:r w:rsidR="006E07BA" w:rsidRPr="00B747E2">
        <w:rPr>
          <w:rFonts w:ascii="Times New Roman" w:hAnsi="Times New Roman" w:cs="Times New Roman"/>
          <w:i/>
          <w:sz w:val="24"/>
          <w:szCs w:val="24"/>
        </w:rPr>
        <w:t>entscheiden</w:t>
      </w:r>
      <w:r w:rsidR="006E07BA" w:rsidRPr="00B747E2">
        <w:rPr>
          <w:rFonts w:ascii="Times New Roman" w:hAnsi="Times New Roman" w:cs="Times New Roman"/>
          <w:sz w:val="24"/>
          <w:szCs w:val="24"/>
        </w:rPr>
        <w:t>. Seht doch. Den Klugschwätzer. / Den Krug mir, den zerbrochene</w:t>
      </w:r>
      <w:r w:rsidR="00B82E32" w:rsidRPr="00B747E2">
        <w:rPr>
          <w:rFonts w:ascii="Times New Roman" w:hAnsi="Times New Roman" w:cs="Times New Roman"/>
          <w:sz w:val="24"/>
          <w:szCs w:val="24"/>
        </w:rPr>
        <w:t>n</w:t>
      </w:r>
      <w:r w:rsidR="006E07BA" w:rsidRPr="00B747E2">
        <w:rPr>
          <w:rFonts w:ascii="Times New Roman" w:hAnsi="Times New Roman" w:cs="Times New Roman"/>
          <w:sz w:val="24"/>
          <w:szCs w:val="24"/>
        </w:rPr>
        <w:t xml:space="preserve">, </w:t>
      </w:r>
      <w:r w:rsidR="006E07BA" w:rsidRPr="00B747E2">
        <w:rPr>
          <w:rFonts w:ascii="Times New Roman" w:hAnsi="Times New Roman" w:cs="Times New Roman"/>
          <w:i/>
          <w:sz w:val="24"/>
          <w:szCs w:val="24"/>
        </w:rPr>
        <w:t>entscheiden</w:t>
      </w:r>
      <w:r w:rsidR="006E07BA" w:rsidRPr="00B747E2">
        <w:rPr>
          <w:rFonts w:ascii="Times New Roman" w:hAnsi="Times New Roman" w:cs="Times New Roman"/>
          <w:sz w:val="24"/>
          <w:szCs w:val="24"/>
        </w:rPr>
        <w:t xml:space="preserve">? / Wer wird mir den </w:t>
      </w:r>
      <w:r w:rsidR="006E07BA" w:rsidRPr="00B747E2">
        <w:rPr>
          <w:rFonts w:ascii="Times New Roman" w:hAnsi="Times New Roman" w:cs="Times New Roman"/>
          <w:i/>
          <w:sz w:val="24"/>
          <w:szCs w:val="24"/>
        </w:rPr>
        <w:t>geschiednen</w:t>
      </w:r>
      <w:r w:rsidR="006E07BA" w:rsidRPr="00B747E2">
        <w:rPr>
          <w:rFonts w:ascii="Times New Roman" w:hAnsi="Times New Roman" w:cs="Times New Roman"/>
          <w:sz w:val="24"/>
          <w:szCs w:val="24"/>
        </w:rPr>
        <w:t xml:space="preserve"> Krug </w:t>
      </w:r>
      <w:r w:rsidR="006E07BA" w:rsidRPr="00B747E2">
        <w:rPr>
          <w:rFonts w:ascii="Times New Roman" w:hAnsi="Times New Roman" w:cs="Times New Roman"/>
          <w:i/>
          <w:sz w:val="24"/>
          <w:szCs w:val="24"/>
        </w:rPr>
        <w:t>entscheiden</w:t>
      </w:r>
      <w:r w:rsidR="006E07BA" w:rsidRPr="00B747E2">
        <w:rPr>
          <w:rFonts w:ascii="Times New Roman" w:hAnsi="Times New Roman" w:cs="Times New Roman"/>
          <w:sz w:val="24"/>
          <w:szCs w:val="24"/>
        </w:rPr>
        <w:t xml:space="preserve">? / Hier wird </w:t>
      </w:r>
      <w:r w:rsidR="00FE0503">
        <w:rPr>
          <w:rFonts w:ascii="Times New Roman" w:hAnsi="Times New Roman" w:cs="Times New Roman"/>
          <w:i/>
          <w:sz w:val="24"/>
          <w:szCs w:val="24"/>
        </w:rPr>
        <w:t>entsch</w:t>
      </w:r>
      <w:r w:rsidR="006E07BA" w:rsidRPr="00B747E2">
        <w:rPr>
          <w:rFonts w:ascii="Times New Roman" w:hAnsi="Times New Roman" w:cs="Times New Roman"/>
          <w:i/>
          <w:sz w:val="24"/>
          <w:szCs w:val="24"/>
        </w:rPr>
        <w:t>i</w:t>
      </w:r>
      <w:r w:rsidR="00FE0503">
        <w:rPr>
          <w:rFonts w:ascii="Times New Roman" w:hAnsi="Times New Roman" w:cs="Times New Roman"/>
          <w:i/>
          <w:sz w:val="24"/>
          <w:szCs w:val="24"/>
        </w:rPr>
        <w:t>e</w:t>
      </w:r>
      <w:r w:rsidR="006E07BA" w:rsidRPr="00B747E2">
        <w:rPr>
          <w:rFonts w:ascii="Times New Roman" w:hAnsi="Times New Roman" w:cs="Times New Roman"/>
          <w:i/>
          <w:sz w:val="24"/>
          <w:szCs w:val="24"/>
        </w:rPr>
        <w:t>den</w:t>
      </w:r>
      <w:r w:rsidR="006E07BA" w:rsidRPr="00B747E2">
        <w:rPr>
          <w:rFonts w:ascii="Times New Roman" w:hAnsi="Times New Roman" w:cs="Times New Roman"/>
          <w:sz w:val="24"/>
          <w:szCs w:val="24"/>
        </w:rPr>
        <w:t xml:space="preserve"> werden, dass </w:t>
      </w:r>
      <w:r w:rsidR="006E07BA" w:rsidRPr="00B747E2">
        <w:rPr>
          <w:rFonts w:ascii="Times New Roman" w:hAnsi="Times New Roman" w:cs="Times New Roman"/>
          <w:i/>
          <w:sz w:val="24"/>
          <w:szCs w:val="24"/>
        </w:rPr>
        <w:t>geschieden</w:t>
      </w:r>
      <w:r w:rsidR="006E07BA" w:rsidRPr="00B747E2">
        <w:rPr>
          <w:rFonts w:ascii="Times New Roman" w:hAnsi="Times New Roman" w:cs="Times New Roman"/>
          <w:sz w:val="24"/>
          <w:szCs w:val="24"/>
        </w:rPr>
        <w:t xml:space="preserve"> / Der Krug mir bleiben soll. Für so’n </w:t>
      </w:r>
      <w:r w:rsidR="006E07BA" w:rsidRPr="00B747E2">
        <w:rPr>
          <w:rFonts w:ascii="Times New Roman" w:hAnsi="Times New Roman" w:cs="Times New Roman"/>
          <w:i/>
          <w:sz w:val="24"/>
          <w:szCs w:val="24"/>
        </w:rPr>
        <w:t>Schiedsurteil</w:t>
      </w:r>
      <w:r w:rsidR="006E07BA" w:rsidRPr="00B747E2">
        <w:rPr>
          <w:rFonts w:ascii="Times New Roman" w:hAnsi="Times New Roman" w:cs="Times New Roman"/>
          <w:sz w:val="24"/>
          <w:szCs w:val="24"/>
        </w:rPr>
        <w:t xml:space="preserve"> / Geb’ ich noch die </w:t>
      </w:r>
      <w:r w:rsidR="006E07BA" w:rsidRPr="00B747E2">
        <w:rPr>
          <w:rFonts w:ascii="Times New Roman" w:hAnsi="Times New Roman" w:cs="Times New Roman"/>
          <w:i/>
          <w:sz w:val="24"/>
          <w:szCs w:val="24"/>
        </w:rPr>
        <w:t>geschiednen</w:t>
      </w:r>
      <w:r w:rsidR="006E07BA" w:rsidRPr="00B747E2">
        <w:rPr>
          <w:rFonts w:ascii="Times New Roman" w:hAnsi="Times New Roman" w:cs="Times New Roman"/>
          <w:sz w:val="24"/>
          <w:szCs w:val="24"/>
        </w:rPr>
        <w:t xml:space="preserve"> Scherben nicht. </w:t>
      </w:r>
    </w:p>
    <w:p w:rsidR="006E07BA" w:rsidRPr="00B747E2" w:rsidRDefault="00B82E32"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Veit</w:t>
      </w:r>
      <w:r w:rsidR="006E07BA" w:rsidRPr="00B747E2">
        <w:rPr>
          <w:rFonts w:ascii="Times New Roman" w:hAnsi="Times New Roman" w:cs="Times New Roman"/>
          <w:sz w:val="24"/>
          <w:szCs w:val="24"/>
        </w:rPr>
        <w:t xml:space="preserve">.  Wenn Sie sich Recht erstreiten kann, Sie hörts, </w:t>
      </w:r>
      <w:r w:rsidR="006E07BA" w:rsidRPr="00B747E2">
        <w:rPr>
          <w:rFonts w:ascii="Times New Roman" w:hAnsi="Times New Roman" w:cs="Times New Roman"/>
          <w:i/>
          <w:sz w:val="24"/>
          <w:szCs w:val="24"/>
        </w:rPr>
        <w:t>ersetz’</w:t>
      </w:r>
      <w:r w:rsidR="006E07BA" w:rsidRPr="00B747E2">
        <w:rPr>
          <w:rFonts w:ascii="Times New Roman" w:hAnsi="Times New Roman" w:cs="Times New Roman"/>
          <w:sz w:val="24"/>
          <w:szCs w:val="24"/>
        </w:rPr>
        <w:t xml:space="preserve"> ich ihn. </w:t>
      </w:r>
    </w:p>
    <w:p w:rsidR="00680BC2" w:rsidRDefault="00B82E32"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Frau Marthe</w:t>
      </w:r>
      <w:r w:rsidR="006E07BA" w:rsidRPr="00B747E2">
        <w:rPr>
          <w:rFonts w:ascii="Times New Roman" w:hAnsi="Times New Roman" w:cs="Times New Roman"/>
          <w:sz w:val="24"/>
          <w:szCs w:val="24"/>
        </w:rPr>
        <w:t xml:space="preserve">. Er mir den Krug </w:t>
      </w:r>
      <w:r w:rsidR="006E07BA" w:rsidRPr="00B747E2">
        <w:rPr>
          <w:rFonts w:ascii="Times New Roman" w:hAnsi="Times New Roman" w:cs="Times New Roman"/>
          <w:i/>
          <w:sz w:val="24"/>
          <w:szCs w:val="24"/>
        </w:rPr>
        <w:t>ersetzen</w:t>
      </w:r>
      <w:r w:rsidR="006E07BA" w:rsidRPr="00B747E2">
        <w:rPr>
          <w:rFonts w:ascii="Times New Roman" w:hAnsi="Times New Roman" w:cs="Times New Roman"/>
          <w:sz w:val="24"/>
          <w:szCs w:val="24"/>
        </w:rPr>
        <w:t xml:space="preserve"> – / Wenn ich mir Recht erstreiten kann, </w:t>
      </w:r>
      <w:r w:rsidR="006E07BA" w:rsidRPr="00B747E2">
        <w:rPr>
          <w:rFonts w:ascii="Times New Roman" w:hAnsi="Times New Roman" w:cs="Times New Roman"/>
          <w:i/>
          <w:sz w:val="24"/>
          <w:szCs w:val="24"/>
        </w:rPr>
        <w:t>ersetzen</w:t>
      </w:r>
      <w:r w:rsidR="006E07BA" w:rsidRPr="00B747E2">
        <w:rPr>
          <w:rFonts w:ascii="Times New Roman" w:hAnsi="Times New Roman" w:cs="Times New Roman"/>
          <w:sz w:val="24"/>
          <w:szCs w:val="24"/>
        </w:rPr>
        <w:t xml:space="preserve">. / </w:t>
      </w:r>
      <w:r w:rsidR="006E07BA" w:rsidRPr="00B747E2">
        <w:rPr>
          <w:rFonts w:ascii="Times New Roman" w:hAnsi="Times New Roman" w:cs="Times New Roman"/>
          <w:i/>
          <w:sz w:val="24"/>
          <w:szCs w:val="24"/>
        </w:rPr>
        <w:t>Setz’</w:t>
      </w:r>
      <w:r w:rsidR="006E07BA" w:rsidRPr="00B747E2">
        <w:rPr>
          <w:rFonts w:ascii="Times New Roman" w:hAnsi="Times New Roman" w:cs="Times New Roman"/>
          <w:sz w:val="24"/>
          <w:szCs w:val="24"/>
        </w:rPr>
        <w:t xml:space="preserve"> Er den Krug mal </w:t>
      </w:r>
      <w:r w:rsidR="006E07BA" w:rsidRPr="00B747E2">
        <w:rPr>
          <w:rFonts w:ascii="Times New Roman" w:hAnsi="Times New Roman" w:cs="Times New Roman"/>
          <w:i/>
          <w:sz w:val="24"/>
          <w:szCs w:val="24"/>
        </w:rPr>
        <w:t>hin</w:t>
      </w:r>
      <w:r w:rsidR="006E07BA" w:rsidRPr="00B747E2">
        <w:rPr>
          <w:rFonts w:ascii="Times New Roman" w:hAnsi="Times New Roman" w:cs="Times New Roman"/>
          <w:sz w:val="24"/>
          <w:szCs w:val="24"/>
        </w:rPr>
        <w:t xml:space="preserve">, versuch’ Er’s mal, / </w:t>
      </w:r>
      <w:r w:rsidR="006E07BA" w:rsidRPr="00B747E2">
        <w:rPr>
          <w:rFonts w:ascii="Times New Roman" w:hAnsi="Times New Roman" w:cs="Times New Roman"/>
          <w:i/>
          <w:sz w:val="24"/>
          <w:szCs w:val="24"/>
        </w:rPr>
        <w:t>Setz</w:t>
      </w:r>
      <w:r w:rsidR="006E07BA" w:rsidRPr="00B747E2">
        <w:rPr>
          <w:rFonts w:ascii="Times New Roman" w:hAnsi="Times New Roman" w:cs="Times New Roman"/>
          <w:sz w:val="24"/>
          <w:szCs w:val="24"/>
        </w:rPr>
        <w:t xml:space="preserve">´ Er’n mal </w:t>
      </w:r>
      <w:r w:rsidR="006E07BA" w:rsidRPr="00B747E2">
        <w:rPr>
          <w:rFonts w:ascii="Times New Roman" w:hAnsi="Times New Roman" w:cs="Times New Roman"/>
          <w:i/>
          <w:sz w:val="24"/>
          <w:szCs w:val="24"/>
        </w:rPr>
        <w:t>hin</w:t>
      </w:r>
      <w:r w:rsidR="006E07BA" w:rsidRPr="00B747E2">
        <w:rPr>
          <w:rFonts w:ascii="Times New Roman" w:hAnsi="Times New Roman" w:cs="Times New Roman"/>
          <w:sz w:val="24"/>
          <w:szCs w:val="24"/>
        </w:rPr>
        <w:t xml:space="preserve"> auf das Gesims! </w:t>
      </w:r>
      <w:r w:rsidR="006E07BA" w:rsidRPr="00B747E2">
        <w:rPr>
          <w:rFonts w:ascii="Times New Roman" w:hAnsi="Times New Roman" w:cs="Times New Roman"/>
          <w:i/>
          <w:sz w:val="24"/>
          <w:szCs w:val="24"/>
        </w:rPr>
        <w:t>Ersetzen</w:t>
      </w:r>
      <w:r w:rsidR="006E07BA" w:rsidRPr="00B747E2">
        <w:rPr>
          <w:rFonts w:ascii="Times New Roman" w:hAnsi="Times New Roman" w:cs="Times New Roman"/>
          <w:sz w:val="24"/>
          <w:szCs w:val="24"/>
        </w:rPr>
        <w:t xml:space="preserve">! / Den Krug, der kein Gebein zum </w:t>
      </w:r>
      <w:r w:rsidR="006E07BA" w:rsidRPr="00B747E2">
        <w:rPr>
          <w:rFonts w:ascii="Times New Roman" w:hAnsi="Times New Roman" w:cs="Times New Roman"/>
          <w:i/>
          <w:sz w:val="24"/>
          <w:szCs w:val="24"/>
        </w:rPr>
        <w:t>Stehen</w:t>
      </w:r>
      <w:r w:rsidR="006E07BA" w:rsidRPr="00B747E2">
        <w:rPr>
          <w:rFonts w:ascii="Times New Roman" w:hAnsi="Times New Roman" w:cs="Times New Roman"/>
          <w:sz w:val="24"/>
          <w:szCs w:val="24"/>
        </w:rPr>
        <w:t xml:space="preserve"> hat, / Zum </w:t>
      </w:r>
      <w:r w:rsidR="006E07BA" w:rsidRPr="00B747E2">
        <w:rPr>
          <w:rFonts w:ascii="Times New Roman" w:hAnsi="Times New Roman" w:cs="Times New Roman"/>
          <w:i/>
          <w:sz w:val="24"/>
          <w:szCs w:val="24"/>
        </w:rPr>
        <w:t>liegen</w:t>
      </w:r>
      <w:r w:rsidR="006E07BA" w:rsidRPr="00B747E2">
        <w:rPr>
          <w:rFonts w:ascii="Times New Roman" w:hAnsi="Times New Roman" w:cs="Times New Roman"/>
          <w:sz w:val="24"/>
          <w:szCs w:val="24"/>
        </w:rPr>
        <w:t xml:space="preserve"> oder </w:t>
      </w:r>
      <w:r w:rsidR="006E07BA" w:rsidRPr="00B747E2">
        <w:rPr>
          <w:rFonts w:ascii="Times New Roman" w:hAnsi="Times New Roman" w:cs="Times New Roman"/>
          <w:i/>
          <w:sz w:val="24"/>
          <w:szCs w:val="24"/>
        </w:rPr>
        <w:t>Sit</w:t>
      </w:r>
      <w:r w:rsidR="00B03EAB" w:rsidRPr="00B747E2">
        <w:rPr>
          <w:rFonts w:ascii="Times New Roman" w:hAnsi="Times New Roman" w:cs="Times New Roman"/>
          <w:i/>
          <w:sz w:val="24"/>
          <w:szCs w:val="24"/>
        </w:rPr>
        <w:t>zen</w:t>
      </w:r>
      <w:r w:rsidR="00B03EAB" w:rsidRPr="00B747E2">
        <w:rPr>
          <w:rFonts w:ascii="Times New Roman" w:hAnsi="Times New Roman" w:cs="Times New Roman"/>
          <w:sz w:val="24"/>
          <w:szCs w:val="24"/>
        </w:rPr>
        <w:t xml:space="preserve"> hat – </w:t>
      </w:r>
      <w:r w:rsidR="00B03EAB" w:rsidRPr="00B747E2">
        <w:rPr>
          <w:rFonts w:ascii="Times New Roman" w:hAnsi="Times New Roman" w:cs="Times New Roman"/>
          <w:i/>
          <w:sz w:val="24"/>
          <w:szCs w:val="24"/>
        </w:rPr>
        <w:t>ersetzen</w:t>
      </w:r>
      <w:r w:rsidR="00B03EAB" w:rsidRPr="00B747E2">
        <w:rPr>
          <w:rFonts w:ascii="Times New Roman" w:hAnsi="Times New Roman" w:cs="Times New Roman"/>
          <w:sz w:val="24"/>
          <w:szCs w:val="24"/>
        </w:rPr>
        <w:t>!</w:t>
      </w:r>
      <w:r w:rsidRPr="00B747E2">
        <w:rPr>
          <w:rFonts w:ascii="Times New Roman" w:hAnsi="Times New Roman" w:cs="Times New Roman"/>
          <w:sz w:val="24"/>
          <w:szCs w:val="24"/>
        </w:rPr>
        <w:t>“</w:t>
      </w:r>
      <w:r w:rsidR="00B03EAB" w:rsidRPr="00B747E2">
        <w:rPr>
          <w:rFonts w:ascii="Times New Roman" w:hAnsi="Times New Roman" w:cs="Times New Roman"/>
          <w:sz w:val="24"/>
          <w:szCs w:val="24"/>
        </w:rPr>
        <w:t xml:space="preserve"> (Kleist 2007</w:t>
      </w:r>
      <w:r w:rsidR="006E07BA" w:rsidRPr="00B747E2">
        <w:rPr>
          <w:rFonts w:ascii="Times New Roman" w:hAnsi="Times New Roman" w:cs="Times New Roman"/>
          <w:sz w:val="24"/>
          <w:szCs w:val="24"/>
        </w:rPr>
        <w:t>:</w:t>
      </w:r>
      <w:r w:rsidR="00B03EAB" w:rsidRPr="00B747E2">
        <w:rPr>
          <w:rFonts w:ascii="Times New Roman" w:hAnsi="Times New Roman" w:cs="Times New Roman"/>
          <w:sz w:val="24"/>
          <w:szCs w:val="24"/>
        </w:rPr>
        <w:t xml:space="preserve"> 16</w:t>
      </w:r>
      <w:r w:rsidRPr="00B747E2">
        <w:rPr>
          <w:rFonts w:ascii="Times New Roman" w:hAnsi="Times New Roman" w:cs="Times New Roman"/>
          <w:sz w:val="24"/>
          <w:szCs w:val="24"/>
        </w:rPr>
        <w:t xml:space="preserve">, Hervorhebung von mir). </w:t>
      </w:r>
    </w:p>
    <w:p w:rsidR="00680BC2" w:rsidRDefault="00680BC2" w:rsidP="0023230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2E32" w:rsidRPr="00B747E2">
        <w:rPr>
          <w:rFonts w:ascii="Times New Roman" w:hAnsi="Times New Roman" w:cs="Times New Roman"/>
          <w:sz w:val="24"/>
          <w:szCs w:val="24"/>
        </w:rPr>
        <w:t xml:space="preserve">Diese Passage enthält mehrere wortspielhafte Elemente. Zum einen spielt der Autor mit der Paronymie der Lexeme </w:t>
      </w:r>
      <w:r w:rsidR="00B82E32" w:rsidRPr="00B747E2">
        <w:rPr>
          <w:rFonts w:ascii="Times New Roman" w:hAnsi="Times New Roman" w:cs="Times New Roman"/>
          <w:i/>
          <w:sz w:val="24"/>
          <w:szCs w:val="24"/>
        </w:rPr>
        <w:t>entscheiden</w:t>
      </w:r>
      <w:r w:rsidR="00B82E32" w:rsidRPr="00B747E2">
        <w:rPr>
          <w:rFonts w:ascii="Times New Roman" w:hAnsi="Times New Roman" w:cs="Times New Roman"/>
          <w:sz w:val="24"/>
          <w:szCs w:val="24"/>
        </w:rPr>
        <w:t xml:space="preserve">, </w:t>
      </w:r>
      <w:r w:rsidR="00B82E32" w:rsidRPr="00B747E2">
        <w:rPr>
          <w:rFonts w:ascii="Times New Roman" w:hAnsi="Times New Roman" w:cs="Times New Roman"/>
          <w:i/>
          <w:sz w:val="24"/>
          <w:szCs w:val="24"/>
        </w:rPr>
        <w:t>geschieden</w:t>
      </w:r>
      <w:r w:rsidR="00B82E32" w:rsidRPr="00B747E2">
        <w:rPr>
          <w:rFonts w:ascii="Times New Roman" w:hAnsi="Times New Roman" w:cs="Times New Roman"/>
          <w:sz w:val="24"/>
          <w:szCs w:val="24"/>
        </w:rPr>
        <w:t xml:space="preserve"> und </w:t>
      </w:r>
      <w:r w:rsidR="00B82E32" w:rsidRPr="00B747E2">
        <w:rPr>
          <w:rFonts w:ascii="Times New Roman" w:hAnsi="Times New Roman" w:cs="Times New Roman"/>
          <w:i/>
          <w:sz w:val="24"/>
          <w:szCs w:val="24"/>
        </w:rPr>
        <w:t xml:space="preserve">Schiedsurteil, </w:t>
      </w:r>
      <w:r w:rsidR="00B82E32" w:rsidRPr="00B747E2">
        <w:rPr>
          <w:rFonts w:ascii="Times New Roman" w:hAnsi="Times New Roman" w:cs="Times New Roman"/>
          <w:sz w:val="24"/>
          <w:szCs w:val="24"/>
        </w:rPr>
        <w:t xml:space="preserve">die sich </w:t>
      </w:r>
      <w:r w:rsidR="00862D23">
        <w:rPr>
          <w:rFonts w:ascii="Times New Roman" w:hAnsi="Times New Roman" w:cs="Times New Roman"/>
          <w:sz w:val="24"/>
          <w:szCs w:val="24"/>
        </w:rPr>
        <w:t>denselben</w:t>
      </w:r>
      <w:r w:rsidR="00B82E32" w:rsidRPr="00B747E2">
        <w:rPr>
          <w:rFonts w:ascii="Times New Roman" w:hAnsi="Times New Roman" w:cs="Times New Roman"/>
          <w:sz w:val="24"/>
          <w:szCs w:val="24"/>
        </w:rPr>
        <w:t xml:space="preserve"> Wortstamm teilen. Somit stellt dieses Wortspiel, aufgrund der</w:t>
      </w:r>
      <w:r w:rsidR="00A578ED" w:rsidRPr="00B747E2">
        <w:rPr>
          <w:rFonts w:ascii="Times New Roman" w:hAnsi="Times New Roman" w:cs="Times New Roman"/>
          <w:sz w:val="24"/>
          <w:szCs w:val="24"/>
        </w:rPr>
        <w:t xml:space="preserve"> mehrfachen</w:t>
      </w:r>
      <w:r w:rsidR="00B82E32" w:rsidRPr="00B747E2">
        <w:rPr>
          <w:rFonts w:ascii="Times New Roman" w:hAnsi="Times New Roman" w:cs="Times New Roman"/>
          <w:sz w:val="24"/>
          <w:szCs w:val="24"/>
        </w:rPr>
        <w:t xml:space="preserve"> Realisierung der Lexeme</w:t>
      </w:r>
      <w:r w:rsidR="00A578ED" w:rsidRPr="00B747E2">
        <w:rPr>
          <w:rFonts w:ascii="Times New Roman" w:hAnsi="Times New Roman" w:cs="Times New Roman"/>
          <w:sz w:val="24"/>
          <w:szCs w:val="24"/>
        </w:rPr>
        <w:t xml:space="preserve"> im Text</w:t>
      </w:r>
      <w:r w:rsidR="00B82E32" w:rsidRPr="00B747E2">
        <w:rPr>
          <w:rFonts w:ascii="Times New Roman" w:hAnsi="Times New Roman" w:cs="Times New Roman"/>
          <w:sz w:val="24"/>
          <w:szCs w:val="24"/>
        </w:rPr>
        <w:t xml:space="preserve">, eine Paronomasie dar. Das zweite Wortspiel beruht auf der Umwandlung des Lexems </w:t>
      </w:r>
      <w:r w:rsidR="00B82E32" w:rsidRPr="00B747E2">
        <w:rPr>
          <w:rFonts w:ascii="Times New Roman" w:hAnsi="Times New Roman" w:cs="Times New Roman"/>
          <w:i/>
          <w:sz w:val="24"/>
          <w:szCs w:val="24"/>
        </w:rPr>
        <w:t>ersetzen</w:t>
      </w:r>
      <w:r w:rsidR="00B82E32" w:rsidRPr="00B747E2">
        <w:rPr>
          <w:rFonts w:ascii="Times New Roman" w:hAnsi="Times New Roman" w:cs="Times New Roman"/>
          <w:sz w:val="24"/>
          <w:szCs w:val="24"/>
        </w:rPr>
        <w:t xml:space="preserve">, aus dem die Protagonistin das Lexem </w:t>
      </w:r>
      <w:r w:rsidR="00B82E32" w:rsidRPr="00B747E2">
        <w:rPr>
          <w:rFonts w:ascii="Times New Roman" w:hAnsi="Times New Roman" w:cs="Times New Roman"/>
          <w:i/>
          <w:sz w:val="24"/>
          <w:szCs w:val="24"/>
        </w:rPr>
        <w:t>hinsetzen</w:t>
      </w:r>
      <w:r w:rsidR="00B82E32" w:rsidRPr="00B747E2">
        <w:rPr>
          <w:rFonts w:ascii="Times New Roman" w:hAnsi="Times New Roman" w:cs="Times New Roman"/>
          <w:sz w:val="24"/>
          <w:szCs w:val="24"/>
        </w:rPr>
        <w:t xml:space="preserve"> bildet</w:t>
      </w:r>
      <w:r w:rsidR="00A578ED" w:rsidRPr="00B747E2">
        <w:rPr>
          <w:rFonts w:ascii="Times New Roman" w:hAnsi="Times New Roman" w:cs="Times New Roman"/>
          <w:sz w:val="24"/>
          <w:szCs w:val="24"/>
        </w:rPr>
        <w:t xml:space="preserve"> und dieses dann</w:t>
      </w:r>
      <w:r w:rsidR="00B82E32" w:rsidRPr="00B747E2">
        <w:rPr>
          <w:rFonts w:ascii="Times New Roman" w:hAnsi="Times New Roman" w:cs="Times New Roman"/>
          <w:sz w:val="24"/>
          <w:szCs w:val="24"/>
        </w:rPr>
        <w:t xml:space="preserve"> den Lexemen </w:t>
      </w:r>
      <w:r w:rsidR="00A578ED" w:rsidRPr="00B747E2">
        <w:rPr>
          <w:rFonts w:ascii="Times New Roman" w:hAnsi="Times New Roman" w:cs="Times New Roman"/>
          <w:i/>
          <w:sz w:val="24"/>
          <w:szCs w:val="24"/>
        </w:rPr>
        <w:t>stehen</w:t>
      </w:r>
      <w:r w:rsidR="00A578ED" w:rsidRPr="00B747E2">
        <w:rPr>
          <w:rFonts w:ascii="Times New Roman" w:hAnsi="Times New Roman" w:cs="Times New Roman"/>
          <w:sz w:val="24"/>
          <w:szCs w:val="24"/>
        </w:rPr>
        <w:t xml:space="preserve">, </w:t>
      </w:r>
      <w:r w:rsidR="00A578ED" w:rsidRPr="00B747E2">
        <w:rPr>
          <w:rFonts w:ascii="Times New Roman" w:hAnsi="Times New Roman" w:cs="Times New Roman"/>
          <w:i/>
          <w:sz w:val="24"/>
          <w:szCs w:val="24"/>
        </w:rPr>
        <w:t>liegen</w:t>
      </w:r>
      <w:r w:rsidR="00A578ED" w:rsidRPr="00B747E2">
        <w:rPr>
          <w:rFonts w:ascii="Times New Roman" w:hAnsi="Times New Roman" w:cs="Times New Roman"/>
          <w:sz w:val="24"/>
          <w:szCs w:val="24"/>
        </w:rPr>
        <w:t xml:space="preserve"> und </w:t>
      </w:r>
      <w:r w:rsidR="00A578ED" w:rsidRPr="00B747E2">
        <w:rPr>
          <w:rFonts w:ascii="Times New Roman" w:hAnsi="Times New Roman" w:cs="Times New Roman"/>
          <w:i/>
          <w:sz w:val="24"/>
          <w:szCs w:val="24"/>
        </w:rPr>
        <w:t>sitzen</w:t>
      </w:r>
      <w:r w:rsidR="00A578ED" w:rsidRPr="00B747E2">
        <w:rPr>
          <w:rFonts w:ascii="Times New Roman" w:hAnsi="Times New Roman" w:cs="Times New Roman"/>
          <w:sz w:val="24"/>
          <w:szCs w:val="24"/>
        </w:rPr>
        <w:t xml:space="preserve"> gegenüberstellt</w:t>
      </w:r>
      <w:r w:rsidR="00A7064D">
        <w:rPr>
          <w:rFonts w:ascii="Times New Roman" w:hAnsi="Times New Roman" w:cs="Times New Roman"/>
          <w:sz w:val="24"/>
          <w:szCs w:val="24"/>
        </w:rPr>
        <w:t>, was ebenfalls eine Paronomasie darstellt</w:t>
      </w:r>
      <w:r w:rsidR="00A578ED" w:rsidRPr="00B747E2">
        <w:rPr>
          <w:rFonts w:ascii="Times New Roman" w:hAnsi="Times New Roman" w:cs="Times New Roman"/>
          <w:sz w:val="24"/>
          <w:szCs w:val="24"/>
        </w:rPr>
        <w:t>. Die Übersetzung Ü1 liefert ein Wortspiel, das aufgrund des Einbezugs  einer größeren Anzahl an Lexemen eines semantischen Feldes (vie</w:t>
      </w:r>
      <w:r w:rsidR="00FE0503">
        <w:rPr>
          <w:rFonts w:ascii="Times New Roman" w:hAnsi="Times New Roman" w:cs="Times New Roman"/>
          <w:sz w:val="24"/>
          <w:szCs w:val="24"/>
        </w:rPr>
        <w:t xml:space="preserve">r Lexeme in der Übersetzung gegenüber </w:t>
      </w:r>
      <w:r w:rsidR="00A578ED" w:rsidRPr="00B747E2">
        <w:rPr>
          <w:rFonts w:ascii="Times New Roman" w:hAnsi="Times New Roman" w:cs="Times New Roman"/>
          <w:sz w:val="24"/>
          <w:szCs w:val="24"/>
        </w:rPr>
        <w:t>drei im Original) sogar gelungen</w:t>
      </w:r>
      <w:r w:rsidR="00B747E2" w:rsidRPr="00B747E2">
        <w:rPr>
          <w:rFonts w:ascii="Times New Roman" w:hAnsi="Times New Roman" w:cs="Times New Roman"/>
          <w:sz w:val="24"/>
          <w:szCs w:val="24"/>
        </w:rPr>
        <w:t xml:space="preserve">er ist, als das des Originals. Ebenso verfährt der Übersetzer beim zweiten Wortspiel und schafft ein Verhältnis von 6:5: </w:t>
      </w:r>
    </w:p>
    <w:p w:rsidR="00ED5313" w:rsidRDefault="00B747E2" w:rsidP="00680BC2">
      <w:pPr>
        <w:spacing w:line="240" w:lineRule="auto"/>
        <w:ind w:left="567"/>
        <w:jc w:val="both"/>
        <w:rPr>
          <w:rFonts w:ascii="Times New Roman" w:hAnsi="Times New Roman" w:cs="Times New Roman"/>
          <w:sz w:val="24"/>
          <w:szCs w:val="24"/>
        </w:rPr>
      </w:pPr>
      <w:r w:rsidRPr="00680BC2">
        <w:rPr>
          <w:rFonts w:ascii="Times New Roman" w:hAnsi="Times New Roman" w:cs="Times New Roman"/>
          <w:sz w:val="24"/>
          <w:szCs w:val="24"/>
          <w:lang w:val="ru-RU"/>
        </w:rPr>
        <w:t>„</w:t>
      </w:r>
      <w:r w:rsidR="005F07C5" w:rsidRPr="00B747E2">
        <w:rPr>
          <w:rFonts w:ascii="Times New Roman" w:hAnsi="Times New Roman" w:cs="Times New Roman"/>
          <w:bCs/>
          <w:sz w:val="24"/>
          <w:szCs w:val="24"/>
          <w:lang w:val="ru-RU"/>
        </w:rPr>
        <w:t>Ф</w:t>
      </w:r>
      <w:r w:rsidR="00B03EAB" w:rsidRPr="00B747E2">
        <w:rPr>
          <w:rFonts w:ascii="Times New Roman" w:hAnsi="Times New Roman" w:cs="Times New Roman"/>
          <w:bCs/>
          <w:sz w:val="24"/>
          <w:szCs w:val="24"/>
          <w:lang w:val="ru-RU"/>
        </w:rPr>
        <w:t>ЕЙТ</w:t>
      </w:r>
      <w:r w:rsidR="005F07C5" w:rsidRPr="00680BC2">
        <w:rPr>
          <w:rFonts w:ascii="Times New Roman" w:hAnsi="Times New Roman" w:cs="Times New Roman"/>
          <w:sz w:val="24"/>
          <w:szCs w:val="24"/>
          <w:lang w:val="ru-RU"/>
        </w:rPr>
        <w:t xml:space="preserve"> </w:t>
      </w:r>
      <w:r w:rsidR="005F07C5" w:rsidRPr="00B747E2">
        <w:rPr>
          <w:rFonts w:ascii="Times New Roman" w:hAnsi="Times New Roman" w:cs="Times New Roman"/>
          <w:sz w:val="24"/>
          <w:szCs w:val="24"/>
          <w:lang w:val="ru-RU"/>
        </w:rPr>
        <w:t>Ладно</w:t>
      </w:r>
      <w:r w:rsidR="005F07C5" w:rsidRPr="00680BC2">
        <w:rPr>
          <w:rFonts w:ascii="Times New Roman" w:hAnsi="Times New Roman" w:cs="Times New Roman"/>
          <w:sz w:val="24"/>
          <w:szCs w:val="24"/>
          <w:lang w:val="ru-RU"/>
        </w:rPr>
        <w:t xml:space="preserve">, </w:t>
      </w:r>
      <w:r w:rsidR="005F07C5" w:rsidRPr="00B747E2">
        <w:rPr>
          <w:rFonts w:ascii="Times New Roman" w:hAnsi="Times New Roman" w:cs="Times New Roman"/>
          <w:sz w:val="24"/>
          <w:szCs w:val="24"/>
          <w:lang w:val="ru-RU"/>
        </w:rPr>
        <w:t>успокойся</w:t>
      </w:r>
      <w:r w:rsidR="005F07C5" w:rsidRPr="00680BC2">
        <w:rPr>
          <w:rFonts w:ascii="Times New Roman" w:hAnsi="Times New Roman" w:cs="Times New Roman"/>
          <w:sz w:val="24"/>
          <w:szCs w:val="24"/>
          <w:lang w:val="ru-RU"/>
        </w:rPr>
        <w:t>,</w:t>
      </w:r>
      <w:r w:rsidR="005F07C5" w:rsidRPr="00B747E2">
        <w:rPr>
          <w:rFonts w:ascii="Times New Roman" w:hAnsi="Times New Roman" w:cs="Times New Roman"/>
          <w:sz w:val="24"/>
          <w:szCs w:val="24"/>
          <w:lang w:val="ru-RU"/>
        </w:rPr>
        <w:t>Кума</w:t>
      </w:r>
      <w:r w:rsidR="005F07C5" w:rsidRPr="00680BC2">
        <w:rPr>
          <w:rFonts w:ascii="Times New Roman" w:hAnsi="Times New Roman" w:cs="Times New Roman"/>
          <w:sz w:val="24"/>
          <w:szCs w:val="24"/>
          <w:lang w:val="ru-RU"/>
        </w:rPr>
        <w:t xml:space="preserve">, //  </w:t>
      </w:r>
      <w:r w:rsidR="005F07C5" w:rsidRPr="00B747E2">
        <w:rPr>
          <w:rFonts w:ascii="Times New Roman" w:hAnsi="Times New Roman" w:cs="Times New Roman"/>
          <w:sz w:val="24"/>
          <w:szCs w:val="24"/>
          <w:lang w:val="ru-RU"/>
        </w:rPr>
        <w:t>тут</w:t>
      </w:r>
      <w:r w:rsidR="005F07C5" w:rsidRPr="00680BC2">
        <w:rPr>
          <w:rFonts w:ascii="Times New Roman" w:hAnsi="Times New Roman" w:cs="Times New Roman"/>
          <w:sz w:val="24"/>
          <w:szCs w:val="24"/>
          <w:lang w:val="ru-RU"/>
        </w:rPr>
        <w:t xml:space="preserve"> </w:t>
      </w:r>
      <w:r w:rsidR="005F07C5" w:rsidRPr="00B747E2">
        <w:rPr>
          <w:rFonts w:ascii="Times New Roman" w:hAnsi="Times New Roman" w:cs="Times New Roman"/>
          <w:sz w:val="24"/>
          <w:szCs w:val="24"/>
          <w:lang w:val="ru-RU"/>
        </w:rPr>
        <w:t>живо</w:t>
      </w:r>
      <w:r w:rsidR="005F07C5" w:rsidRPr="00680BC2">
        <w:rPr>
          <w:rFonts w:ascii="Times New Roman" w:hAnsi="Times New Roman" w:cs="Times New Roman"/>
          <w:sz w:val="24"/>
          <w:szCs w:val="24"/>
          <w:lang w:val="ru-RU"/>
        </w:rPr>
        <w:t xml:space="preserve"> </w:t>
      </w:r>
      <w:r w:rsidR="005F07C5" w:rsidRPr="00B747E2">
        <w:rPr>
          <w:rFonts w:ascii="Times New Roman" w:hAnsi="Times New Roman" w:cs="Times New Roman"/>
          <w:sz w:val="24"/>
          <w:szCs w:val="24"/>
          <w:lang w:val="ru-RU"/>
        </w:rPr>
        <w:t>все</w:t>
      </w:r>
      <w:r w:rsidR="005F07C5" w:rsidRPr="00680BC2">
        <w:rPr>
          <w:rFonts w:ascii="Times New Roman" w:hAnsi="Times New Roman" w:cs="Times New Roman"/>
          <w:sz w:val="24"/>
          <w:szCs w:val="24"/>
          <w:lang w:val="ru-RU"/>
        </w:rPr>
        <w:t xml:space="preserve"> </w:t>
      </w:r>
      <w:r w:rsidR="005F07C5" w:rsidRPr="00B747E2">
        <w:rPr>
          <w:rFonts w:ascii="Times New Roman" w:hAnsi="Times New Roman" w:cs="Times New Roman"/>
          <w:sz w:val="24"/>
          <w:szCs w:val="24"/>
          <w:lang w:val="ru-RU"/>
        </w:rPr>
        <w:t>меж</w:t>
      </w:r>
      <w:r w:rsidR="005F07C5" w:rsidRPr="00680BC2">
        <w:rPr>
          <w:rFonts w:ascii="Times New Roman" w:hAnsi="Times New Roman" w:cs="Times New Roman"/>
          <w:sz w:val="24"/>
          <w:szCs w:val="24"/>
          <w:lang w:val="ru-RU"/>
        </w:rPr>
        <w:t xml:space="preserve"> </w:t>
      </w:r>
      <w:r w:rsidR="005F07C5" w:rsidRPr="00B747E2">
        <w:rPr>
          <w:rFonts w:ascii="Times New Roman" w:hAnsi="Times New Roman" w:cs="Times New Roman"/>
          <w:sz w:val="24"/>
          <w:szCs w:val="24"/>
          <w:lang w:val="ru-RU"/>
        </w:rPr>
        <w:t>нас</w:t>
      </w:r>
      <w:r w:rsidR="005F07C5" w:rsidRPr="00680BC2">
        <w:rPr>
          <w:rFonts w:ascii="Times New Roman" w:hAnsi="Times New Roman" w:cs="Times New Roman"/>
          <w:sz w:val="24"/>
          <w:szCs w:val="24"/>
          <w:lang w:val="ru-RU"/>
        </w:rPr>
        <w:t xml:space="preserve"> </w:t>
      </w:r>
      <w:r w:rsidR="005F07C5" w:rsidRPr="00B747E2">
        <w:rPr>
          <w:rFonts w:ascii="Times New Roman" w:hAnsi="Times New Roman" w:cs="Times New Roman"/>
          <w:i/>
          <w:sz w:val="24"/>
          <w:szCs w:val="24"/>
          <w:lang w:val="ru-RU"/>
        </w:rPr>
        <w:t>решат</w:t>
      </w:r>
      <w:r w:rsidR="005F07C5" w:rsidRPr="00680BC2">
        <w:rPr>
          <w:rFonts w:ascii="Times New Roman" w:hAnsi="Times New Roman" w:cs="Times New Roman"/>
          <w:sz w:val="24"/>
          <w:szCs w:val="24"/>
          <w:lang w:val="ru-RU"/>
        </w:rPr>
        <w:t>.</w:t>
      </w:r>
    </w:p>
    <w:p w:rsidR="003D6F19" w:rsidRPr="0043080B" w:rsidRDefault="00FE0503" w:rsidP="00680BC2">
      <w:pPr>
        <w:spacing w:line="240" w:lineRule="auto"/>
        <w:ind w:left="567"/>
        <w:jc w:val="both"/>
        <w:rPr>
          <w:rFonts w:ascii="Times New Roman" w:hAnsi="Times New Roman" w:cs="Times New Roman"/>
          <w:sz w:val="24"/>
          <w:szCs w:val="24"/>
          <w:lang w:val="ru-RU"/>
        </w:rPr>
      </w:pPr>
      <w:r w:rsidRPr="00FE0503">
        <w:rPr>
          <w:rFonts w:ascii="Times New Roman" w:hAnsi="Times New Roman" w:cs="Times New Roman"/>
          <w:sz w:val="24"/>
          <w:szCs w:val="24"/>
          <w:lang w:val="ru-RU"/>
        </w:rPr>
        <w:t xml:space="preserve"> </w:t>
      </w:r>
      <w:r w:rsidR="00B03EAB" w:rsidRPr="00B747E2">
        <w:rPr>
          <w:rFonts w:ascii="Times New Roman" w:hAnsi="Times New Roman" w:cs="Times New Roman"/>
          <w:bCs/>
          <w:sz w:val="24"/>
          <w:szCs w:val="24"/>
          <w:lang w:val="ru-RU"/>
        </w:rPr>
        <w:t>МАРТА</w:t>
      </w:r>
      <w:r w:rsidR="005F07C5" w:rsidRPr="00680BC2">
        <w:rPr>
          <w:rFonts w:ascii="Times New Roman" w:hAnsi="Times New Roman" w:cs="Times New Roman"/>
          <w:bCs/>
          <w:sz w:val="24"/>
          <w:szCs w:val="24"/>
          <w:lang w:val="ru-RU"/>
        </w:rPr>
        <w:t xml:space="preserve"> </w:t>
      </w:r>
      <w:r w:rsidR="005F07C5" w:rsidRPr="00B747E2">
        <w:rPr>
          <w:rFonts w:ascii="Times New Roman" w:hAnsi="Times New Roman" w:cs="Times New Roman"/>
          <w:i/>
          <w:sz w:val="24"/>
          <w:szCs w:val="24"/>
          <w:lang w:val="ru-RU"/>
        </w:rPr>
        <w:t>Решат</w:t>
      </w:r>
      <w:r w:rsidR="005F07C5" w:rsidRPr="00680BC2">
        <w:rPr>
          <w:rFonts w:ascii="Times New Roman" w:hAnsi="Times New Roman" w:cs="Times New Roman"/>
          <w:sz w:val="24"/>
          <w:szCs w:val="24"/>
          <w:lang w:val="ru-RU"/>
        </w:rPr>
        <w:t xml:space="preserve">! </w:t>
      </w:r>
      <w:r w:rsidR="005F07C5" w:rsidRPr="00B747E2">
        <w:rPr>
          <w:rFonts w:ascii="Times New Roman" w:hAnsi="Times New Roman" w:cs="Times New Roman"/>
          <w:sz w:val="24"/>
          <w:szCs w:val="24"/>
          <w:lang w:val="ru-RU"/>
        </w:rPr>
        <w:t>Вот диво-то! У, пустомеля!</w:t>
      </w:r>
      <w:r w:rsidRPr="00FE0503">
        <w:rPr>
          <w:rFonts w:ascii="Times New Roman" w:hAnsi="Times New Roman" w:cs="Times New Roman"/>
          <w:sz w:val="24"/>
          <w:szCs w:val="24"/>
          <w:lang w:val="ru-RU"/>
        </w:rPr>
        <w:t xml:space="preserve"> </w:t>
      </w:r>
      <w:r w:rsidR="005F07C5" w:rsidRPr="00B747E2">
        <w:rPr>
          <w:rFonts w:ascii="Times New Roman" w:hAnsi="Times New Roman" w:cs="Times New Roman"/>
          <w:sz w:val="24"/>
          <w:szCs w:val="24"/>
          <w:lang w:val="ru-RU"/>
        </w:rPr>
        <w:t xml:space="preserve">Чего </w:t>
      </w:r>
      <w:r w:rsidR="005F07C5" w:rsidRPr="00B747E2">
        <w:rPr>
          <w:rFonts w:ascii="Times New Roman" w:hAnsi="Times New Roman" w:cs="Times New Roman"/>
          <w:i/>
          <w:sz w:val="24"/>
          <w:szCs w:val="24"/>
          <w:lang w:val="ru-RU"/>
        </w:rPr>
        <w:t>решать</w:t>
      </w:r>
      <w:r w:rsidR="005F07C5" w:rsidRPr="00B747E2">
        <w:rPr>
          <w:rFonts w:ascii="Times New Roman" w:hAnsi="Times New Roman" w:cs="Times New Roman"/>
          <w:sz w:val="24"/>
          <w:szCs w:val="24"/>
          <w:lang w:val="ru-RU"/>
        </w:rPr>
        <w:t xml:space="preserve">-то, коль уж </w:t>
      </w:r>
      <w:r w:rsidR="005F07C5" w:rsidRPr="00B747E2">
        <w:rPr>
          <w:rFonts w:ascii="Times New Roman" w:hAnsi="Times New Roman" w:cs="Times New Roman"/>
          <w:i/>
          <w:sz w:val="24"/>
          <w:szCs w:val="24"/>
          <w:lang w:val="ru-RU"/>
        </w:rPr>
        <w:t>порешен</w:t>
      </w:r>
      <w:r w:rsidR="005F07C5" w:rsidRPr="00B747E2">
        <w:rPr>
          <w:rFonts w:ascii="Times New Roman" w:hAnsi="Times New Roman" w:cs="Times New Roman"/>
          <w:sz w:val="24"/>
          <w:szCs w:val="24"/>
          <w:lang w:val="ru-RU"/>
        </w:rPr>
        <w:t xml:space="preserve"> // Кувшин мой? Ишь </w:t>
      </w:r>
      <w:r w:rsidR="005F07C5" w:rsidRPr="00B747E2">
        <w:rPr>
          <w:rFonts w:ascii="Times New Roman" w:hAnsi="Times New Roman" w:cs="Times New Roman"/>
          <w:i/>
          <w:sz w:val="24"/>
          <w:szCs w:val="24"/>
          <w:lang w:val="ru-RU"/>
        </w:rPr>
        <w:t>решат</w:t>
      </w:r>
      <w:r w:rsidR="005F07C5" w:rsidRPr="00B747E2">
        <w:rPr>
          <w:rFonts w:ascii="Times New Roman" w:hAnsi="Times New Roman" w:cs="Times New Roman"/>
          <w:sz w:val="24"/>
          <w:szCs w:val="24"/>
          <w:lang w:val="ru-RU"/>
        </w:rPr>
        <w:t xml:space="preserve">! Уж тут </w:t>
      </w:r>
      <w:r w:rsidR="005F07C5" w:rsidRPr="00B747E2">
        <w:rPr>
          <w:rFonts w:ascii="Times New Roman" w:hAnsi="Times New Roman" w:cs="Times New Roman"/>
          <w:i/>
          <w:sz w:val="24"/>
          <w:szCs w:val="24"/>
          <w:lang w:val="ru-RU"/>
        </w:rPr>
        <w:t>решат</w:t>
      </w:r>
      <w:r w:rsidR="005F07C5" w:rsidRPr="00B747E2">
        <w:rPr>
          <w:rFonts w:ascii="Times New Roman" w:hAnsi="Times New Roman" w:cs="Times New Roman"/>
          <w:sz w:val="24"/>
          <w:szCs w:val="24"/>
          <w:lang w:val="ru-RU"/>
        </w:rPr>
        <w:t xml:space="preserve">, // Что, мол, судьба кувшина ей </w:t>
      </w:r>
      <w:r w:rsidR="005F07C5" w:rsidRPr="00B747E2">
        <w:rPr>
          <w:rFonts w:ascii="Times New Roman" w:hAnsi="Times New Roman" w:cs="Times New Roman"/>
          <w:i/>
          <w:sz w:val="24"/>
          <w:szCs w:val="24"/>
          <w:lang w:val="ru-RU"/>
        </w:rPr>
        <w:t>решится</w:t>
      </w:r>
      <w:r w:rsidR="005F07C5" w:rsidRPr="00B747E2">
        <w:rPr>
          <w:rFonts w:ascii="Times New Roman" w:hAnsi="Times New Roman" w:cs="Times New Roman"/>
          <w:sz w:val="24"/>
          <w:szCs w:val="24"/>
          <w:lang w:val="ru-RU"/>
        </w:rPr>
        <w:t xml:space="preserve">. // Да я и черепка </w:t>
      </w:r>
      <w:r w:rsidR="005F07C5" w:rsidRPr="00B747E2">
        <w:rPr>
          <w:rFonts w:ascii="Times New Roman" w:hAnsi="Times New Roman" w:cs="Times New Roman"/>
          <w:i/>
          <w:sz w:val="24"/>
          <w:szCs w:val="24"/>
          <w:lang w:val="ru-RU"/>
        </w:rPr>
        <w:t>решенного</w:t>
      </w:r>
      <w:r w:rsidR="005F07C5" w:rsidRPr="00B747E2">
        <w:rPr>
          <w:rFonts w:ascii="Times New Roman" w:hAnsi="Times New Roman" w:cs="Times New Roman"/>
          <w:sz w:val="24"/>
          <w:szCs w:val="24"/>
          <w:lang w:val="ru-RU"/>
        </w:rPr>
        <w:t xml:space="preserve"> не дам  // За это за </w:t>
      </w:r>
      <w:r w:rsidR="005F07C5" w:rsidRPr="00B747E2">
        <w:rPr>
          <w:rFonts w:ascii="Times New Roman" w:hAnsi="Times New Roman" w:cs="Times New Roman"/>
          <w:i/>
          <w:sz w:val="24"/>
          <w:szCs w:val="24"/>
          <w:lang w:val="ru-RU"/>
        </w:rPr>
        <w:t>решенье</w:t>
      </w:r>
      <w:r w:rsidR="005F07C5" w:rsidRPr="00B747E2">
        <w:rPr>
          <w:rFonts w:ascii="Times New Roman" w:hAnsi="Times New Roman" w:cs="Times New Roman"/>
          <w:sz w:val="24"/>
          <w:szCs w:val="24"/>
          <w:lang w:val="ru-RU"/>
        </w:rPr>
        <w:t xml:space="preserve">. Ишь </w:t>
      </w:r>
      <w:r w:rsidR="005F07C5" w:rsidRPr="00B747E2">
        <w:rPr>
          <w:rFonts w:ascii="Times New Roman" w:hAnsi="Times New Roman" w:cs="Times New Roman"/>
          <w:i/>
          <w:sz w:val="24"/>
          <w:szCs w:val="24"/>
          <w:lang w:val="ru-RU"/>
        </w:rPr>
        <w:t>решат</w:t>
      </w:r>
      <w:r w:rsidR="005F07C5" w:rsidRPr="00B747E2">
        <w:rPr>
          <w:rFonts w:ascii="Times New Roman" w:hAnsi="Times New Roman" w:cs="Times New Roman"/>
          <w:sz w:val="24"/>
          <w:szCs w:val="24"/>
          <w:lang w:val="ru-RU"/>
        </w:rPr>
        <w:t>-то!</w:t>
      </w:r>
    </w:p>
    <w:p w:rsidR="005F07C5" w:rsidRPr="00B747E2" w:rsidRDefault="005F07C5" w:rsidP="00680BC2">
      <w:pPr>
        <w:spacing w:line="240" w:lineRule="auto"/>
        <w:ind w:left="567"/>
        <w:jc w:val="both"/>
        <w:rPr>
          <w:rFonts w:ascii="Times New Roman" w:hAnsi="Times New Roman" w:cs="Times New Roman"/>
          <w:sz w:val="24"/>
          <w:szCs w:val="24"/>
          <w:lang w:val="ru-RU"/>
        </w:rPr>
      </w:pPr>
      <w:r w:rsidRPr="00B747E2">
        <w:rPr>
          <w:rFonts w:ascii="Times New Roman" w:hAnsi="Times New Roman" w:cs="Times New Roman"/>
          <w:bCs/>
          <w:sz w:val="24"/>
          <w:szCs w:val="24"/>
          <w:lang w:val="ru-RU"/>
        </w:rPr>
        <w:t>Ф</w:t>
      </w:r>
      <w:r w:rsidR="00B03EAB" w:rsidRPr="00B747E2">
        <w:rPr>
          <w:rFonts w:ascii="Times New Roman" w:hAnsi="Times New Roman" w:cs="Times New Roman"/>
          <w:bCs/>
          <w:sz w:val="24"/>
          <w:szCs w:val="24"/>
          <w:lang w:val="ru-RU"/>
        </w:rPr>
        <w:t>ЕЙТ.</w:t>
      </w:r>
      <w:r w:rsidRPr="00B747E2">
        <w:rPr>
          <w:rFonts w:ascii="Times New Roman" w:hAnsi="Times New Roman" w:cs="Times New Roman"/>
          <w:sz w:val="24"/>
          <w:szCs w:val="24"/>
          <w:lang w:val="ru-RU"/>
        </w:rPr>
        <w:t xml:space="preserve"> Не слышишь, что ли! Окажись ты правой, // Так я ни перед чем не </w:t>
      </w:r>
      <w:r w:rsidRPr="00B747E2">
        <w:rPr>
          <w:rFonts w:ascii="Times New Roman" w:hAnsi="Times New Roman" w:cs="Times New Roman"/>
          <w:i/>
          <w:sz w:val="24"/>
          <w:szCs w:val="24"/>
          <w:lang w:val="ru-RU"/>
        </w:rPr>
        <w:t>постою</w:t>
      </w:r>
      <w:r w:rsidRPr="00B747E2">
        <w:rPr>
          <w:rFonts w:ascii="Times New Roman" w:hAnsi="Times New Roman" w:cs="Times New Roman"/>
          <w:sz w:val="24"/>
          <w:szCs w:val="24"/>
          <w:lang w:val="ru-RU"/>
        </w:rPr>
        <w:t>.</w:t>
      </w:r>
    </w:p>
    <w:p w:rsidR="005F07C5" w:rsidRDefault="005F07C5" w:rsidP="00232307">
      <w:pPr>
        <w:spacing w:after="120" w:line="240" w:lineRule="auto"/>
        <w:ind w:left="567"/>
        <w:jc w:val="both"/>
        <w:rPr>
          <w:rFonts w:ascii="Times New Roman" w:hAnsi="Times New Roman" w:cs="Times New Roman"/>
          <w:sz w:val="24"/>
          <w:szCs w:val="24"/>
        </w:rPr>
      </w:pPr>
      <w:r w:rsidRPr="00B747E2">
        <w:rPr>
          <w:rFonts w:ascii="Times New Roman" w:hAnsi="Times New Roman" w:cs="Times New Roman"/>
          <w:bCs/>
          <w:sz w:val="24"/>
          <w:szCs w:val="24"/>
          <w:lang w:val="ru-RU"/>
        </w:rPr>
        <w:t>М</w:t>
      </w:r>
      <w:r w:rsidR="00B03EAB" w:rsidRPr="00B747E2">
        <w:rPr>
          <w:rFonts w:ascii="Times New Roman" w:hAnsi="Times New Roman" w:cs="Times New Roman"/>
          <w:bCs/>
          <w:sz w:val="24"/>
          <w:szCs w:val="24"/>
          <w:lang w:val="ru-RU"/>
        </w:rPr>
        <w:t>АРТА.</w:t>
      </w:r>
      <w:r w:rsidRPr="00B747E2">
        <w:rPr>
          <w:rFonts w:ascii="Times New Roman" w:hAnsi="Times New Roman" w:cs="Times New Roman"/>
          <w:sz w:val="24"/>
          <w:szCs w:val="24"/>
          <w:lang w:val="ru-RU"/>
        </w:rPr>
        <w:t xml:space="preserve">  «Ты только, дескать, окажися правой, // А я не </w:t>
      </w:r>
      <w:r w:rsidRPr="00B747E2">
        <w:rPr>
          <w:rFonts w:ascii="Times New Roman" w:hAnsi="Times New Roman" w:cs="Times New Roman"/>
          <w:i/>
          <w:sz w:val="24"/>
          <w:szCs w:val="24"/>
          <w:lang w:val="ru-RU"/>
        </w:rPr>
        <w:t>постою</w:t>
      </w:r>
      <w:r w:rsidRPr="00B747E2">
        <w:rPr>
          <w:rFonts w:ascii="Times New Roman" w:hAnsi="Times New Roman" w:cs="Times New Roman"/>
          <w:sz w:val="24"/>
          <w:szCs w:val="24"/>
          <w:lang w:val="ru-RU"/>
        </w:rPr>
        <w:t xml:space="preserve">». Чего </w:t>
      </w:r>
      <w:r w:rsidRPr="00B747E2">
        <w:rPr>
          <w:rFonts w:ascii="Times New Roman" w:hAnsi="Times New Roman" w:cs="Times New Roman"/>
          <w:i/>
          <w:sz w:val="24"/>
          <w:szCs w:val="24"/>
          <w:lang w:val="ru-RU"/>
        </w:rPr>
        <w:t>стоять</w:t>
      </w:r>
      <w:r w:rsidR="00B65D9A">
        <w:rPr>
          <w:rFonts w:ascii="Times New Roman" w:hAnsi="Times New Roman" w:cs="Times New Roman"/>
          <w:sz w:val="24"/>
          <w:szCs w:val="24"/>
          <w:lang w:val="ru-RU"/>
        </w:rPr>
        <w:t>-то? // Кувшин-</w:t>
      </w:r>
      <w:r w:rsidRPr="00B747E2">
        <w:rPr>
          <w:rFonts w:ascii="Times New Roman" w:hAnsi="Times New Roman" w:cs="Times New Roman"/>
          <w:sz w:val="24"/>
          <w:szCs w:val="24"/>
          <w:lang w:val="ru-RU"/>
        </w:rPr>
        <w:t>т</w:t>
      </w:r>
      <w:r w:rsidR="00B65D9A">
        <w:rPr>
          <w:rFonts w:ascii="Times New Roman" w:hAnsi="Times New Roman" w:cs="Times New Roman"/>
          <w:sz w:val="24"/>
          <w:szCs w:val="24"/>
        </w:rPr>
        <w:t>o</w:t>
      </w:r>
      <w:r w:rsidRPr="00B747E2">
        <w:rPr>
          <w:rFonts w:ascii="Times New Roman" w:hAnsi="Times New Roman" w:cs="Times New Roman"/>
          <w:sz w:val="24"/>
          <w:szCs w:val="24"/>
          <w:lang w:val="ru-RU"/>
        </w:rPr>
        <w:t xml:space="preserve"> не </w:t>
      </w:r>
      <w:r w:rsidRPr="00B747E2">
        <w:rPr>
          <w:rFonts w:ascii="Times New Roman" w:hAnsi="Times New Roman" w:cs="Times New Roman"/>
          <w:i/>
          <w:sz w:val="24"/>
          <w:szCs w:val="24"/>
          <w:lang w:val="ru-RU"/>
        </w:rPr>
        <w:t>стоит</w:t>
      </w:r>
      <w:r w:rsidRPr="00B747E2">
        <w:rPr>
          <w:rFonts w:ascii="Times New Roman" w:hAnsi="Times New Roman" w:cs="Times New Roman"/>
          <w:sz w:val="24"/>
          <w:szCs w:val="24"/>
          <w:lang w:val="ru-RU"/>
        </w:rPr>
        <w:t xml:space="preserve">! </w:t>
      </w:r>
      <w:r w:rsidRPr="00B747E2">
        <w:rPr>
          <w:rFonts w:ascii="Times New Roman" w:hAnsi="Times New Roman" w:cs="Times New Roman"/>
          <w:i/>
          <w:sz w:val="24"/>
          <w:szCs w:val="24"/>
          <w:lang w:val="ru-RU"/>
        </w:rPr>
        <w:t>Поставь</w:t>
      </w:r>
      <w:r w:rsidRPr="00B747E2">
        <w:rPr>
          <w:rFonts w:ascii="Times New Roman" w:hAnsi="Times New Roman" w:cs="Times New Roman"/>
          <w:sz w:val="24"/>
          <w:szCs w:val="24"/>
          <w:lang w:val="ru-RU"/>
        </w:rPr>
        <w:t xml:space="preserve">-ка мне // На </w:t>
      </w:r>
      <w:r w:rsidRPr="00B747E2">
        <w:rPr>
          <w:rFonts w:ascii="Times New Roman" w:hAnsi="Times New Roman" w:cs="Times New Roman"/>
          <w:i/>
          <w:sz w:val="24"/>
          <w:szCs w:val="24"/>
          <w:lang w:val="ru-RU"/>
        </w:rPr>
        <w:t>поставец</w:t>
      </w:r>
      <w:r w:rsidRPr="00B747E2">
        <w:rPr>
          <w:rFonts w:ascii="Times New Roman" w:hAnsi="Times New Roman" w:cs="Times New Roman"/>
          <w:sz w:val="24"/>
          <w:szCs w:val="24"/>
          <w:lang w:val="ru-RU"/>
        </w:rPr>
        <w:t xml:space="preserve"> его! «Не </w:t>
      </w:r>
      <w:r w:rsidRPr="00B747E2">
        <w:rPr>
          <w:rFonts w:ascii="Times New Roman" w:hAnsi="Times New Roman" w:cs="Times New Roman"/>
          <w:i/>
          <w:sz w:val="24"/>
          <w:szCs w:val="24"/>
          <w:lang w:val="ru-RU"/>
        </w:rPr>
        <w:t>постою</w:t>
      </w:r>
      <w:r w:rsidRPr="00B747E2">
        <w:rPr>
          <w:rFonts w:ascii="Times New Roman" w:hAnsi="Times New Roman" w:cs="Times New Roman"/>
          <w:sz w:val="24"/>
          <w:szCs w:val="24"/>
          <w:lang w:val="ru-RU"/>
        </w:rPr>
        <w:t xml:space="preserve">, мол». // Кувшин без бока и без дна. Ни </w:t>
      </w:r>
      <w:r w:rsidRPr="00B747E2">
        <w:rPr>
          <w:rFonts w:ascii="Times New Roman" w:hAnsi="Times New Roman" w:cs="Times New Roman"/>
          <w:i/>
          <w:sz w:val="24"/>
          <w:szCs w:val="24"/>
          <w:lang w:val="ru-RU"/>
        </w:rPr>
        <w:t>стать</w:t>
      </w:r>
      <w:r w:rsidRPr="00B747E2">
        <w:rPr>
          <w:rFonts w:ascii="Times New Roman" w:hAnsi="Times New Roman" w:cs="Times New Roman"/>
          <w:sz w:val="24"/>
          <w:szCs w:val="24"/>
          <w:lang w:val="ru-RU"/>
        </w:rPr>
        <w:t xml:space="preserve">, // Ни </w:t>
      </w:r>
      <w:r w:rsidRPr="00B747E2">
        <w:rPr>
          <w:rFonts w:ascii="Times New Roman" w:hAnsi="Times New Roman" w:cs="Times New Roman"/>
          <w:i/>
          <w:sz w:val="24"/>
          <w:szCs w:val="24"/>
          <w:lang w:val="ru-RU"/>
        </w:rPr>
        <w:t>лечь</w:t>
      </w:r>
      <w:r w:rsidRPr="00B747E2">
        <w:rPr>
          <w:rFonts w:ascii="Times New Roman" w:hAnsi="Times New Roman" w:cs="Times New Roman"/>
          <w:sz w:val="24"/>
          <w:szCs w:val="24"/>
          <w:lang w:val="ru-RU"/>
        </w:rPr>
        <w:t xml:space="preserve"> ему.</w:t>
      </w:r>
      <w:r w:rsidRPr="00B747E2">
        <w:rPr>
          <w:rFonts w:ascii="Times New Roman" w:hAnsi="Times New Roman" w:cs="Times New Roman"/>
          <w:sz w:val="24"/>
          <w:szCs w:val="24"/>
        </w:rPr>
        <w:t> </w:t>
      </w:r>
      <w:r w:rsidRPr="00B747E2">
        <w:rPr>
          <w:rFonts w:ascii="Times New Roman" w:hAnsi="Times New Roman" w:cs="Times New Roman"/>
          <w:sz w:val="24"/>
          <w:szCs w:val="24"/>
          <w:lang w:val="ru-RU"/>
        </w:rPr>
        <w:t xml:space="preserve">— </w:t>
      </w:r>
      <w:r w:rsidRPr="00B747E2">
        <w:rPr>
          <w:rFonts w:ascii="Times New Roman" w:hAnsi="Times New Roman" w:cs="Times New Roman"/>
          <w:i/>
          <w:sz w:val="24"/>
          <w:szCs w:val="24"/>
          <w:lang w:val="ru-RU"/>
        </w:rPr>
        <w:t>Поставь</w:t>
      </w:r>
      <w:r w:rsidRPr="00B747E2">
        <w:rPr>
          <w:rFonts w:ascii="Times New Roman" w:hAnsi="Times New Roman" w:cs="Times New Roman"/>
          <w:sz w:val="24"/>
          <w:szCs w:val="24"/>
          <w:lang w:val="ru-RU"/>
        </w:rPr>
        <w:t>! А</w:t>
      </w:r>
      <w:r w:rsidRPr="0043080B">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что</w:t>
      </w:r>
      <w:r w:rsidRPr="0043080B">
        <w:rPr>
          <w:rFonts w:ascii="Times New Roman" w:hAnsi="Times New Roman" w:cs="Times New Roman"/>
          <w:sz w:val="24"/>
          <w:szCs w:val="24"/>
          <w:lang w:val="ru-RU"/>
        </w:rPr>
        <w:t xml:space="preserve"> </w:t>
      </w:r>
      <w:r w:rsidRPr="00B747E2">
        <w:rPr>
          <w:rFonts w:ascii="Times New Roman" w:hAnsi="Times New Roman" w:cs="Times New Roman"/>
          <w:i/>
          <w:sz w:val="24"/>
          <w:szCs w:val="24"/>
          <w:lang w:val="ru-RU"/>
        </w:rPr>
        <w:t>стоять</w:t>
      </w:r>
      <w:r w:rsidRPr="0043080B">
        <w:rPr>
          <w:rFonts w:ascii="Times New Roman" w:hAnsi="Times New Roman" w:cs="Times New Roman"/>
          <w:sz w:val="24"/>
          <w:szCs w:val="24"/>
          <w:lang w:val="ru-RU"/>
        </w:rPr>
        <w:t>-</w:t>
      </w:r>
      <w:r w:rsidRPr="00B747E2">
        <w:rPr>
          <w:rFonts w:ascii="Times New Roman" w:hAnsi="Times New Roman" w:cs="Times New Roman"/>
          <w:sz w:val="24"/>
          <w:szCs w:val="24"/>
          <w:lang w:val="ru-RU"/>
        </w:rPr>
        <w:t>то</w:t>
      </w:r>
      <w:r w:rsidRPr="0043080B">
        <w:rPr>
          <w:rFonts w:ascii="Times New Roman" w:hAnsi="Times New Roman" w:cs="Times New Roman"/>
          <w:sz w:val="24"/>
          <w:szCs w:val="24"/>
          <w:lang w:val="ru-RU"/>
        </w:rPr>
        <w:t>?</w:t>
      </w:r>
      <w:r w:rsidR="00B747E2" w:rsidRPr="0043080B">
        <w:rPr>
          <w:rFonts w:ascii="Times New Roman" w:hAnsi="Times New Roman" w:cs="Times New Roman"/>
          <w:sz w:val="24"/>
          <w:szCs w:val="24"/>
          <w:lang w:val="ru-RU"/>
        </w:rPr>
        <w:t>“</w:t>
      </w:r>
      <w:r w:rsidR="00B03EAB" w:rsidRPr="00B747E2">
        <w:rPr>
          <w:rFonts w:ascii="Times New Roman" w:hAnsi="Times New Roman" w:cs="Times New Roman"/>
          <w:sz w:val="24"/>
          <w:szCs w:val="24"/>
          <w:lang w:val="ru-RU"/>
        </w:rPr>
        <w:t xml:space="preserve"> </w:t>
      </w:r>
      <w:r w:rsidR="00B03EAB" w:rsidRPr="0043080B">
        <w:rPr>
          <w:rFonts w:ascii="Times New Roman" w:hAnsi="Times New Roman" w:cs="Times New Roman"/>
          <w:sz w:val="24"/>
          <w:szCs w:val="24"/>
        </w:rPr>
        <w:t>(Pasternak 2010-2015: 28 f.</w:t>
      </w:r>
      <w:r w:rsidR="00B747E2" w:rsidRPr="00B747E2">
        <w:rPr>
          <w:rFonts w:ascii="Times New Roman" w:hAnsi="Times New Roman" w:cs="Times New Roman"/>
          <w:sz w:val="24"/>
          <w:szCs w:val="24"/>
        </w:rPr>
        <w:t>, Hervorhebung von mir).</w:t>
      </w:r>
    </w:p>
    <w:p w:rsidR="00680BC2" w:rsidRDefault="00680BC2" w:rsidP="00232307">
      <w:pPr>
        <w:spacing w:after="120" w:line="360" w:lineRule="auto"/>
        <w:jc w:val="both"/>
        <w:rPr>
          <w:rFonts w:ascii="Times New Roman" w:hAnsi="Times New Roman" w:cs="Times New Roman"/>
          <w:sz w:val="24"/>
          <w:szCs w:val="24"/>
        </w:rPr>
      </w:pPr>
    </w:p>
    <w:p w:rsidR="00680BC2" w:rsidRDefault="00680BC2" w:rsidP="0023230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301">
        <w:rPr>
          <w:rFonts w:ascii="Times New Roman" w:hAnsi="Times New Roman" w:cs="Times New Roman"/>
          <w:sz w:val="24"/>
          <w:szCs w:val="24"/>
        </w:rPr>
        <w:t xml:space="preserve">Bei der zweiten Übersetzung werden andere Lexeme verwendet, dabei wird die Technik etwas verändert, was dem Wortspiel jedoch keinen Abbruch tut, sondern es noch gelungener macht. So verwendet der Übersetzer für </w:t>
      </w:r>
      <w:r w:rsidR="007B3301" w:rsidRPr="007B3301">
        <w:rPr>
          <w:rFonts w:ascii="Times New Roman" w:hAnsi="Times New Roman" w:cs="Times New Roman"/>
          <w:i/>
          <w:sz w:val="24"/>
          <w:szCs w:val="24"/>
        </w:rPr>
        <w:t>entschieden</w:t>
      </w:r>
      <w:r w:rsidR="007B3301">
        <w:rPr>
          <w:rFonts w:ascii="Times New Roman" w:hAnsi="Times New Roman" w:cs="Times New Roman"/>
          <w:sz w:val="24"/>
          <w:szCs w:val="24"/>
        </w:rPr>
        <w:t xml:space="preserve"> das Lexem </w:t>
      </w:r>
      <w:r w:rsidR="007B3301" w:rsidRPr="007B3301">
        <w:rPr>
          <w:rFonts w:ascii="Times New Roman" w:hAnsi="Times New Roman" w:cs="Times New Roman"/>
          <w:i/>
          <w:sz w:val="24"/>
          <w:szCs w:val="24"/>
        </w:rPr>
        <w:t>razberut</w:t>
      </w:r>
      <w:r w:rsidR="00A7064D">
        <w:rPr>
          <w:rFonts w:ascii="Times New Roman" w:hAnsi="Times New Roman" w:cs="Times New Roman"/>
          <w:sz w:val="24"/>
          <w:szCs w:val="24"/>
        </w:rPr>
        <w:t>, welches sich hier als ein Homonym</w:t>
      </w:r>
      <w:r w:rsidR="007B3301">
        <w:rPr>
          <w:rFonts w:ascii="Times New Roman" w:hAnsi="Times New Roman" w:cs="Times New Roman"/>
          <w:sz w:val="24"/>
          <w:szCs w:val="24"/>
        </w:rPr>
        <w:t xml:space="preserve"> verhält: </w:t>
      </w:r>
      <w:r w:rsidR="007B3301" w:rsidRPr="007B3301">
        <w:rPr>
          <w:rFonts w:ascii="Times New Roman" w:hAnsi="Times New Roman" w:cs="Times New Roman"/>
          <w:i/>
          <w:sz w:val="24"/>
          <w:szCs w:val="24"/>
        </w:rPr>
        <w:t>razobratj</w:t>
      </w:r>
      <w:r w:rsidR="007B3301">
        <w:rPr>
          <w:rFonts w:ascii="Times New Roman" w:hAnsi="Times New Roman" w:cs="Times New Roman"/>
          <w:sz w:val="24"/>
          <w:szCs w:val="24"/>
        </w:rPr>
        <w:t xml:space="preserve"> = </w:t>
      </w:r>
      <w:r w:rsidR="009D40BB">
        <w:rPr>
          <w:rFonts w:ascii="Times New Roman" w:hAnsi="Times New Roman" w:cs="Times New Roman"/>
          <w:sz w:val="24"/>
          <w:szCs w:val="24"/>
        </w:rPr>
        <w:t xml:space="preserve">1. </w:t>
      </w:r>
      <w:r w:rsidR="007B3301" w:rsidRPr="009D40BB">
        <w:rPr>
          <w:rFonts w:ascii="Times New Roman" w:hAnsi="Times New Roman" w:cs="Times New Roman"/>
          <w:i/>
          <w:sz w:val="24"/>
          <w:szCs w:val="24"/>
        </w:rPr>
        <w:t xml:space="preserve">etw. klären, </w:t>
      </w:r>
      <w:r w:rsidR="007B3301" w:rsidRPr="009D40BB">
        <w:rPr>
          <w:rFonts w:ascii="Times New Roman" w:hAnsi="Times New Roman" w:cs="Times New Roman"/>
          <w:sz w:val="24"/>
          <w:szCs w:val="24"/>
        </w:rPr>
        <w:t>2.</w:t>
      </w:r>
      <w:r w:rsidR="007B3301" w:rsidRPr="009D40BB">
        <w:rPr>
          <w:rFonts w:ascii="Times New Roman" w:hAnsi="Times New Roman" w:cs="Times New Roman"/>
          <w:i/>
          <w:sz w:val="24"/>
          <w:szCs w:val="24"/>
        </w:rPr>
        <w:t xml:space="preserve"> auseinandernehmen.</w:t>
      </w:r>
      <w:r w:rsidR="007B3301">
        <w:rPr>
          <w:rFonts w:ascii="Times New Roman" w:hAnsi="Times New Roman" w:cs="Times New Roman"/>
          <w:sz w:val="24"/>
          <w:szCs w:val="24"/>
        </w:rPr>
        <w:t xml:space="preserve"> Zusätzlich werden Paronyme </w:t>
      </w:r>
      <w:r w:rsidR="007B3301" w:rsidRPr="00B65D9A">
        <w:rPr>
          <w:rFonts w:ascii="Times New Roman" w:hAnsi="Times New Roman" w:cs="Times New Roman"/>
          <w:i/>
          <w:sz w:val="24"/>
          <w:szCs w:val="24"/>
        </w:rPr>
        <w:t>razbityj</w:t>
      </w:r>
      <w:r w:rsidR="00B65D9A">
        <w:rPr>
          <w:rFonts w:ascii="Times New Roman" w:hAnsi="Times New Roman" w:cs="Times New Roman"/>
          <w:sz w:val="24"/>
          <w:szCs w:val="24"/>
        </w:rPr>
        <w:t xml:space="preserve"> und </w:t>
      </w:r>
      <w:r w:rsidR="00B65D9A" w:rsidRPr="00B65D9A">
        <w:rPr>
          <w:rFonts w:ascii="Times New Roman" w:hAnsi="Times New Roman" w:cs="Times New Roman"/>
          <w:i/>
          <w:sz w:val="24"/>
          <w:szCs w:val="24"/>
        </w:rPr>
        <w:t>razbirateljstvo</w:t>
      </w:r>
      <w:r w:rsidR="00B65D9A">
        <w:rPr>
          <w:rFonts w:ascii="Times New Roman" w:hAnsi="Times New Roman" w:cs="Times New Roman"/>
          <w:sz w:val="24"/>
          <w:szCs w:val="24"/>
        </w:rPr>
        <w:t xml:space="preserve"> eingesetzt: </w:t>
      </w:r>
    </w:p>
    <w:p w:rsidR="00ED5313" w:rsidRDefault="00B65D9A" w:rsidP="00232307">
      <w:pPr>
        <w:spacing w:after="120" w:line="240" w:lineRule="auto"/>
        <w:ind w:left="567"/>
        <w:jc w:val="both"/>
        <w:rPr>
          <w:rFonts w:ascii="Times New Roman" w:eastAsia="Times-Roman" w:hAnsi="Times New Roman" w:cs="Times New Roman"/>
          <w:sz w:val="24"/>
          <w:szCs w:val="24"/>
        </w:rPr>
      </w:pPr>
      <w:r>
        <w:rPr>
          <w:rFonts w:ascii="Times New Roman" w:hAnsi="Times New Roman" w:cs="Times New Roman"/>
          <w:sz w:val="24"/>
          <w:szCs w:val="24"/>
        </w:rPr>
        <w:t>„</w:t>
      </w:r>
      <w:r w:rsidR="005F07C5" w:rsidRPr="00B747E2">
        <w:rPr>
          <w:rFonts w:ascii="Times New Roman" w:eastAsia="Times-Roman" w:hAnsi="Times New Roman" w:cs="Times New Roman"/>
          <w:sz w:val="24"/>
          <w:szCs w:val="24"/>
          <w:lang w:val="ru-RU"/>
        </w:rPr>
        <w:t>ФЕЙТ</w:t>
      </w:r>
      <w:r w:rsidR="005F07C5" w:rsidRPr="007B3301">
        <w:rPr>
          <w:rFonts w:ascii="Times New Roman" w:eastAsia="Times-Roman" w:hAnsi="Times New Roman" w:cs="Times New Roman"/>
          <w:sz w:val="24"/>
          <w:szCs w:val="24"/>
        </w:rPr>
        <w:t xml:space="preserve">. </w:t>
      </w:r>
      <w:r w:rsidR="005F07C5" w:rsidRPr="00B747E2">
        <w:rPr>
          <w:rFonts w:ascii="Times New Roman" w:eastAsia="Times-Roman" w:hAnsi="Times New Roman" w:cs="Times New Roman"/>
          <w:sz w:val="24"/>
          <w:szCs w:val="24"/>
          <w:lang w:val="ru-RU"/>
        </w:rPr>
        <w:t>Да</w:t>
      </w:r>
      <w:r w:rsidR="005F07C5" w:rsidRPr="00B65D9A">
        <w:rPr>
          <w:rFonts w:ascii="Times New Roman" w:eastAsia="Times-Roman" w:hAnsi="Times New Roman" w:cs="Times New Roman"/>
          <w:sz w:val="24"/>
          <w:szCs w:val="24"/>
        </w:rPr>
        <w:t xml:space="preserve"> </w:t>
      </w:r>
      <w:r w:rsidR="005F07C5" w:rsidRPr="00B747E2">
        <w:rPr>
          <w:rFonts w:ascii="Times New Roman" w:eastAsia="Times-Roman" w:hAnsi="Times New Roman" w:cs="Times New Roman"/>
          <w:sz w:val="24"/>
          <w:szCs w:val="24"/>
          <w:lang w:val="ru-RU"/>
        </w:rPr>
        <w:t>успокойтесь</w:t>
      </w:r>
      <w:r w:rsidR="005F07C5" w:rsidRPr="00B65D9A">
        <w:rPr>
          <w:rFonts w:ascii="Times New Roman" w:eastAsia="Times-Roman" w:hAnsi="Times New Roman" w:cs="Times New Roman"/>
          <w:sz w:val="24"/>
          <w:szCs w:val="24"/>
        </w:rPr>
        <w:t xml:space="preserve">, </w:t>
      </w:r>
      <w:r w:rsidR="005F07C5" w:rsidRPr="00B747E2">
        <w:rPr>
          <w:rFonts w:ascii="Times New Roman" w:eastAsia="Times-Roman" w:hAnsi="Times New Roman" w:cs="Times New Roman"/>
          <w:sz w:val="24"/>
          <w:szCs w:val="24"/>
          <w:lang w:val="ru-RU"/>
        </w:rPr>
        <w:t>Марта</w:t>
      </w:r>
      <w:r w:rsidR="005F07C5" w:rsidRPr="00B65D9A">
        <w:rPr>
          <w:rFonts w:ascii="Times New Roman" w:eastAsia="Times-Roman" w:hAnsi="Times New Roman" w:cs="Times New Roman"/>
          <w:sz w:val="24"/>
          <w:szCs w:val="24"/>
        </w:rPr>
        <w:t xml:space="preserve">. // </w:t>
      </w:r>
      <w:r w:rsidR="005F07C5" w:rsidRPr="00B747E2">
        <w:rPr>
          <w:rFonts w:ascii="Times New Roman" w:eastAsia="Times-Roman" w:hAnsi="Times New Roman" w:cs="Times New Roman"/>
          <w:sz w:val="24"/>
          <w:szCs w:val="24"/>
          <w:lang w:val="ru-RU"/>
        </w:rPr>
        <w:t>Сегодня</w:t>
      </w:r>
      <w:r w:rsidR="005F07C5" w:rsidRPr="00B65D9A">
        <w:rPr>
          <w:rFonts w:ascii="Times New Roman" w:eastAsia="Times-Roman" w:hAnsi="Times New Roman" w:cs="Times New Roman"/>
          <w:sz w:val="24"/>
          <w:szCs w:val="24"/>
        </w:rPr>
        <w:t xml:space="preserve"> </w:t>
      </w:r>
      <w:r w:rsidR="005F07C5" w:rsidRPr="00B747E2">
        <w:rPr>
          <w:rFonts w:ascii="Times New Roman" w:eastAsia="Times-Roman" w:hAnsi="Times New Roman" w:cs="Times New Roman"/>
          <w:sz w:val="24"/>
          <w:szCs w:val="24"/>
          <w:lang w:val="ru-RU"/>
        </w:rPr>
        <w:t>здесь</w:t>
      </w:r>
      <w:r w:rsidR="005F07C5" w:rsidRPr="00B65D9A">
        <w:rPr>
          <w:rFonts w:ascii="Times New Roman" w:eastAsia="Times-Roman" w:hAnsi="Times New Roman" w:cs="Times New Roman"/>
          <w:sz w:val="24"/>
          <w:szCs w:val="24"/>
        </w:rPr>
        <w:t xml:space="preserve"> </w:t>
      </w:r>
      <w:r w:rsidR="005F07C5" w:rsidRPr="00B747E2">
        <w:rPr>
          <w:rFonts w:ascii="Times New Roman" w:eastAsia="Times-Roman" w:hAnsi="Times New Roman" w:cs="Times New Roman"/>
          <w:sz w:val="24"/>
          <w:szCs w:val="24"/>
          <w:lang w:val="ru-RU"/>
        </w:rPr>
        <w:t>все</w:t>
      </w:r>
      <w:r w:rsidR="005F07C5" w:rsidRPr="00B65D9A">
        <w:rPr>
          <w:rFonts w:ascii="Times New Roman" w:eastAsia="Times-Roman" w:hAnsi="Times New Roman" w:cs="Times New Roman"/>
          <w:sz w:val="24"/>
          <w:szCs w:val="24"/>
        </w:rPr>
        <w:t xml:space="preserve"> </w:t>
      </w:r>
      <w:r w:rsidR="005F07C5" w:rsidRPr="00B747E2">
        <w:rPr>
          <w:rFonts w:ascii="Times New Roman" w:eastAsia="Times-Roman" w:hAnsi="Times New Roman" w:cs="Times New Roman"/>
          <w:sz w:val="24"/>
          <w:szCs w:val="24"/>
          <w:lang w:val="ru-RU"/>
        </w:rPr>
        <w:t>это</w:t>
      </w:r>
      <w:r w:rsidR="005F07C5" w:rsidRPr="00B65D9A">
        <w:rPr>
          <w:rFonts w:ascii="Times New Roman" w:eastAsia="Times-Roman" w:hAnsi="Times New Roman" w:cs="Times New Roman"/>
          <w:sz w:val="24"/>
          <w:szCs w:val="24"/>
        </w:rPr>
        <w:t xml:space="preserve"> </w:t>
      </w:r>
      <w:r w:rsidR="005F07C5" w:rsidRPr="00B747E2">
        <w:rPr>
          <w:rFonts w:ascii="Times New Roman" w:eastAsia="Times-Roman" w:hAnsi="Times New Roman" w:cs="Times New Roman"/>
          <w:i/>
          <w:sz w:val="24"/>
          <w:szCs w:val="24"/>
          <w:lang w:val="ru-RU"/>
        </w:rPr>
        <w:t>разберут</w:t>
      </w:r>
      <w:r w:rsidR="005F07C5" w:rsidRPr="00B65D9A">
        <w:rPr>
          <w:rFonts w:ascii="Times New Roman" w:eastAsia="Times-Roman" w:hAnsi="Times New Roman" w:cs="Times New Roman"/>
          <w:sz w:val="24"/>
          <w:szCs w:val="24"/>
        </w:rPr>
        <w:t>.</w:t>
      </w:r>
    </w:p>
    <w:p w:rsidR="005F07C5" w:rsidRPr="00B747E2" w:rsidRDefault="00B65D9A" w:rsidP="00232307">
      <w:pPr>
        <w:spacing w:after="120" w:line="240" w:lineRule="auto"/>
        <w:ind w:left="567"/>
        <w:jc w:val="both"/>
        <w:rPr>
          <w:rFonts w:ascii="Times New Roman" w:eastAsia="Times-Roman" w:hAnsi="Times New Roman" w:cs="Times New Roman"/>
          <w:sz w:val="24"/>
          <w:szCs w:val="24"/>
          <w:lang w:val="ru-RU"/>
        </w:rPr>
      </w:pPr>
      <w:r>
        <w:rPr>
          <w:rFonts w:ascii="Times New Roman" w:eastAsia="Times-Roman" w:hAnsi="Times New Roman" w:cs="Times New Roman"/>
          <w:sz w:val="24"/>
          <w:szCs w:val="24"/>
        </w:rPr>
        <w:t xml:space="preserve"> </w:t>
      </w:r>
      <w:r w:rsidR="005F07C5" w:rsidRPr="00B747E2">
        <w:rPr>
          <w:rFonts w:ascii="Times New Roman" w:eastAsia="Times-Roman" w:hAnsi="Times New Roman" w:cs="Times New Roman"/>
          <w:sz w:val="24"/>
          <w:szCs w:val="24"/>
          <w:lang w:val="ru-RU"/>
        </w:rPr>
        <w:t xml:space="preserve">МАРТА. Да, </w:t>
      </w:r>
      <w:r w:rsidR="005F07C5" w:rsidRPr="00B747E2">
        <w:rPr>
          <w:rFonts w:ascii="Times New Roman" w:eastAsia="Times-Roman" w:hAnsi="Times New Roman" w:cs="Times New Roman"/>
          <w:i/>
          <w:sz w:val="24"/>
          <w:szCs w:val="24"/>
          <w:lang w:val="ru-RU"/>
        </w:rPr>
        <w:t>разберут</w:t>
      </w:r>
      <w:r w:rsidR="005F07C5" w:rsidRPr="00B747E2">
        <w:rPr>
          <w:rFonts w:ascii="Times New Roman" w:eastAsia="Times-Roman" w:hAnsi="Times New Roman" w:cs="Times New Roman"/>
          <w:sz w:val="24"/>
          <w:szCs w:val="24"/>
          <w:lang w:val="ru-RU"/>
        </w:rPr>
        <w:t xml:space="preserve">. Смотри-ка, пустомеля, // Кувшин </w:t>
      </w:r>
      <w:r w:rsidR="005F07C5" w:rsidRPr="007B3301">
        <w:rPr>
          <w:rFonts w:ascii="Times New Roman" w:eastAsia="Times-Roman" w:hAnsi="Times New Roman" w:cs="Times New Roman"/>
          <w:i/>
          <w:sz w:val="24"/>
          <w:szCs w:val="24"/>
          <w:lang w:val="ru-RU"/>
        </w:rPr>
        <w:t>разбит</w:t>
      </w:r>
      <w:r w:rsidR="005F07C5" w:rsidRPr="00B747E2">
        <w:rPr>
          <w:rFonts w:ascii="Times New Roman" w:eastAsia="Times-Roman" w:hAnsi="Times New Roman" w:cs="Times New Roman"/>
          <w:sz w:val="24"/>
          <w:szCs w:val="24"/>
          <w:lang w:val="ru-RU"/>
        </w:rPr>
        <w:t xml:space="preserve">, — его и </w:t>
      </w:r>
      <w:r w:rsidR="005F07C5" w:rsidRPr="00B747E2">
        <w:rPr>
          <w:rFonts w:ascii="Times New Roman" w:eastAsia="Times-Roman" w:hAnsi="Times New Roman" w:cs="Times New Roman"/>
          <w:i/>
          <w:sz w:val="24"/>
          <w:szCs w:val="24"/>
          <w:lang w:val="ru-RU"/>
        </w:rPr>
        <w:t>разберут</w:t>
      </w:r>
      <w:r w:rsidR="005F07C5" w:rsidRPr="00B747E2">
        <w:rPr>
          <w:rFonts w:ascii="Times New Roman" w:eastAsia="Times-Roman" w:hAnsi="Times New Roman" w:cs="Times New Roman"/>
          <w:sz w:val="24"/>
          <w:szCs w:val="24"/>
          <w:lang w:val="ru-RU"/>
        </w:rPr>
        <w:t xml:space="preserve">. // Да что ж кувшин </w:t>
      </w:r>
      <w:r w:rsidR="005F07C5" w:rsidRPr="00B747E2">
        <w:rPr>
          <w:rFonts w:ascii="Times New Roman" w:eastAsia="Times-Roman" w:hAnsi="Times New Roman" w:cs="Times New Roman"/>
          <w:i/>
          <w:sz w:val="24"/>
          <w:szCs w:val="24"/>
          <w:lang w:val="ru-RU"/>
        </w:rPr>
        <w:t>разбитый</w:t>
      </w:r>
      <w:r w:rsidR="005F07C5" w:rsidRPr="00B747E2">
        <w:rPr>
          <w:rFonts w:ascii="Times New Roman" w:eastAsia="Times-Roman" w:hAnsi="Times New Roman" w:cs="Times New Roman"/>
          <w:sz w:val="24"/>
          <w:szCs w:val="24"/>
          <w:lang w:val="ru-RU"/>
        </w:rPr>
        <w:t xml:space="preserve"> </w:t>
      </w:r>
      <w:r w:rsidR="005F07C5" w:rsidRPr="00B747E2">
        <w:rPr>
          <w:rFonts w:ascii="Times New Roman" w:eastAsia="Times-Roman" w:hAnsi="Times New Roman" w:cs="Times New Roman"/>
          <w:i/>
          <w:sz w:val="24"/>
          <w:szCs w:val="24"/>
          <w:lang w:val="ru-RU"/>
        </w:rPr>
        <w:t>разбирать</w:t>
      </w:r>
      <w:r w:rsidR="005F07C5" w:rsidRPr="00B747E2">
        <w:rPr>
          <w:rFonts w:ascii="Times New Roman" w:eastAsia="Times-Roman" w:hAnsi="Times New Roman" w:cs="Times New Roman"/>
          <w:sz w:val="24"/>
          <w:szCs w:val="24"/>
          <w:lang w:val="ru-RU"/>
        </w:rPr>
        <w:t xml:space="preserve">? // Вот здесь и </w:t>
      </w:r>
      <w:r w:rsidR="005F07C5" w:rsidRPr="00B747E2">
        <w:rPr>
          <w:rFonts w:ascii="Times New Roman" w:eastAsia="Times-Roman" w:hAnsi="Times New Roman" w:cs="Times New Roman"/>
          <w:i/>
          <w:sz w:val="24"/>
          <w:szCs w:val="24"/>
          <w:lang w:val="ru-RU"/>
        </w:rPr>
        <w:t>разберут</w:t>
      </w:r>
      <w:r w:rsidR="005F07C5" w:rsidRPr="00B747E2">
        <w:rPr>
          <w:rFonts w:ascii="Times New Roman" w:eastAsia="Times-Roman" w:hAnsi="Times New Roman" w:cs="Times New Roman"/>
          <w:sz w:val="24"/>
          <w:szCs w:val="24"/>
          <w:lang w:val="ru-RU"/>
        </w:rPr>
        <w:t xml:space="preserve">, что мне </w:t>
      </w:r>
      <w:r w:rsidR="005F07C5" w:rsidRPr="00B747E2">
        <w:rPr>
          <w:rFonts w:ascii="Times New Roman" w:eastAsia="Times-Roman" w:hAnsi="Times New Roman" w:cs="Times New Roman"/>
          <w:i/>
          <w:sz w:val="24"/>
          <w:szCs w:val="24"/>
          <w:lang w:val="ru-RU"/>
        </w:rPr>
        <w:t>разбитый</w:t>
      </w:r>
      <w:r w:rsidR="005F07C5" w:rsidRPr="00B747E2">
        <w:rPr>
          <w:rFonts w:ascii="Times New Roman" w:eastAsia="Times-Roman" w:hAnsi="Times New Roman" w:cs="Times New Roman"/>
          <w:sz w:val="24"/>
          <w:szCs w:val="24"/>
          <w:lang w:val="ru-RU"/>
        </w:rPr>
        <w:t xml:space="preserve"> // Принадлежит кувшин. Да я и черепка // Не дам за </w:t>
      </w:r>
      <w:r w:rsidR="005F07C5" w:rsidRPr="00B747E2">
        <w:rPr>
          <w:rFonts w:ascii="Times New Roman" w:eastAsia="Times-Roman" w:hAnsi="Times New Roman" w:cs="Times New Roman"/>
          <w:i/>
          <w:sz w:val="24"/>
          <w:szCs w:val="24"/>
          <w:lang w:val="ru-RU"/>
        </w:rPr>
        <w:t>разбирательство</w:t>
      </w:r>
      <w:r w:rsidR="005F07C5" w:rsidRPr="00B747E2">
        <w:rPr>
          <w:rFonts w:ascii="Times New Roman" w:eastAsia="Times-Roman" w:hAnsi="Times New Roman" w:cs="Times New Roman"/>
          <w:sz w:val="24"/>
          <w:szCs w:val="24"/>
          <w:lang w:val="ru-RU"/>
        </w:rPr>
        <w:t xml:space="preserve"> такое.</w:t>
      </w:r>
    </w:p>
    <w:p w:rsidR="005F07C5" w:rsidRPr="00B747E2" w:rsidRDefault="005F07C5" w:rsidP="00680BC2">
      <w:pPr>
        <w:autoSpaceDE w:val="0"/>
        <w:autoSpaceDN w:val="0"/>
        <w:adjustRightInd w:val="0"/>
        <w:spacing w:after="0" w:line="240" w:lineRule="auto"/>
        <w:ind w:left="567"/>
        <w:jc w:val="both"/>
        <w:rPr>
          <w:rFonts w:ascii="Times New Roman" w:eastAsia="Times-Roman" w:hAnsi="Times New Roman" w:cs="Times New Roman"/>
          <w:sz w:val="24"/>
          <w:szCs w:val="24"/>
          <w:lang w:val="ru-RU"/>
        </w:rPr>
      </w:pPr>
      <w:r w:rsidRPr="00B747E2">
        <w:rPr>
          <w:rFonts w:ascii="Times New Roman" w:eastAsia="Times-Roman" w:hAnsi="Times New Roman" w:cs="Times New Roman"/>
          <w:sz w:val="24"/>
          <w:szCs w:val="24"/>
          <w:lang w:val="ru-RU"/>
        </w:rPr>
        <w:t xml:space="preserve">ФЕЙТ. Когда докажете вы ваше право, // Я </w:t>
      </w:r>
      <w:r w:rsidRPr="00B747E2">
        <w:rPr>
          <w:rFonts w:ascii="Times New Roman" w:eastAsia="Times-Roman" w:hAnsi="Times New Roman" w:cs="Times New Roman"/>
          <w:i/>
          <w:sz w:val="24"/>
          <w:szCs w:val="24"/>
          <w:lang w:val="ru-RU"/>
        </w:rPr>
        <w:t>возмещу</w:t>
      </w:r>
      <w:r w:rsidRPr="00B747E2">
        <w:rPr>
          <w:rFonts w:ascii="Times New Roman" w:eastAsia="Times-Roman" w:hAnsi="Times New Roman" w:cs="Times New Roman"/>
          <w:sz w:val="24"/>
          <w:szCs w:val="24"/>
          <w:lang w:val="ru-RU"/>
        </w:rPr>
        <w:t>...</w:t>
      </w:r>
    </w:p>
    <w:p w:rsidR="00B65D9A" w:rsidRDefault="005F07C5" w:rsidP="00680BC2">
      <w:pPr>
        <w:autoSpaceDE w:val="0"/>
        <w:autoSpaceDN w:val="0"/>
        <w:adjustRightInd w:val="0"/>
        <w:spacing w:after="0" w:line="240" w:lineRule="auto"/>
        <w:ind w:left="567"/>
        <w:jc w:val="both"/>
        <w:rPr>
          <w:rFonts w:ascii="Times New Roman" w:eastAsia="Times-Roman" w:hAnsi="Times New Roman" w:cs="Times New Roman"/>
          <w:sz w:val="24"/>
          <w:szCs w:val="24"/>
        </w:rPr>
      </w:pPr>
      <w:r w:rsidRPr="00B747E2">
        <w:rPr>
          <w:rFonts w:ascii="Times New Roman" w:eastAsia="Times-Roman" w:hAnsi="Times New Roman" w:cs="Times New Roman"/>
          <w:sz w:val="24"/>
          <w:szCs w:val="24"/>
          <w:lang w:val="ru-RU"/>
        </w:rPr>
        <w:t xml:space="preserve">МАРТА. Он </w:t>
      </w:r>
      <w:r w:rsidRPr="00B747E2">
        <w:rPr>
          <w:rFonts w:ascii="Times New Roman" w:eastAsia="Times-Roman" w:hAnsi="Times New Roman" w:cs="Times New Roman"/>
          <w:i/>
          <w:sz w:val="24"/>
          <w:szCs w:val="24"/>
          <w:lang w:val="ru-RU"/>
        </w:rPr>
        <w:t>возместит</w:t>
      </w:r>
      <w:r w:rsidRPr="00B747E2">
        <w:rPr>
          <w:rFonts w:ascii="Times New Roman" w:eastAsia="Times-Roman" w:hAnsi="Times New Roman" w:cs="Times New Roman"/>
          <w:sz w:val="24"/>
          <w:szCs w:val="24"/>
          <w:lang w:val="ru-RU"/>
        </w:rPr>
        <w:t xml:space="preserve"> кувшин! // Я докажу — тогда он </w:t>
      </w:r>
      <w:r w:rsidRPr="00B747E2">
        <w:rPr>
          <w:rFonts w:ascii="Times New Roman" w:eastAsia="Times-Roman" w:hAnsi="Times New Roman" w:cs="Times New Roman"/>
          <w:i/>
          <w:sz w:val="24"/>
          <w:szCs w:val="24"/>
          <w:lang w:val="ru-RU"/>
        </w:rPr>
        <w:t>возместит</w:t>
      </w:r>
      <w:r w:rsidRPr="00B747E2">
        <w:rPr>
          <w:rFonts w:ascii="Times New Roman" w:eastAsia="Times-Roman" w:hAnsi="Times New Roman" w:cs="Times New Roman"/>
          <w:sz w:val="24"/>
          <w:szCs w:val="24"/>
          <w:lang w:val="ru-RU"/>
        </w:rPr>
        <w:t xml:space="preserve">! // Да пусть попробует хоть раз поставить // Его мне на карниз. Он возместит! // Кувшин не положить и не поставить, // Уж так разбит, а он, гляди-ка, </w:t>
      </w:r>
      <w:r w:rsidRPr="00862D23">
        <w:rPr>
          <w:rFonts w:ascii="Times New Roman" w:eastAsia="Times-Roman" w:hAnsi="Times New Roman" w:cs="Times New Roman"/>
          <w:i/>
          <w:sz w:val="24"/>
          <w:szCs w:val="24"/>
          <w:lang w:val="ru-RU"/>
        </w:rPr>
        <w:t>возместит</w:t>
      </w:r>
      <w:r w:rsidRPr="00B747E2">
        <w:rPr>
          <w:rFonts w:ascii="Times New Roman" w:eastAsia="Times-Roman" w:hAnsi="Times New Roman" w:cs="Times New Roman"/>
          <w:sz w:val="24"/>
          <w:szCs w:val="24"/>
          <w:lang w:val="ru-RU"/>
        </w:rPr>
        <w:t>!</w:t>
      </w:r>
      <w:r w:rsidR="00B747E2" w:rsidRPr="00B747E2">
        <w:rPr>
          <w:rFonts w:ascii="Times New Roman" w:eastAsia="Times-Roman" w:hAnsi="Times New Roman" w:cs="Times New Roman"/>
          <w:sz w:val="24"/>
          <w:szCs w:val="24"/>
          <w:lang w:val="ru-RU"/>
        </w:rPr>
        <w:t xml:space="preserve">“ </w:t>
      </w:r>
      <w:r w:rsidR="00BB352E" w:rsidRPr="00B747E2">
        <w:rPr>
          <w:rFonts w:ascii="Times New Roman" w:eastAsia="Times-Roman" w:hAnsi="Times New Roman" w:cs="Times New Roman"/>
          <w:sz w:val="24"/>
          <w:szCs w:val="24"/>
        </w:rPr>
        <w:t>(Sologub: 30 f.</w:t>
      </w:r>
      <w:r w:rsidR="00B747E2" w:rsidRPr="00B747E2">
        <w:rPr>
          <w:rFonts w:ascii="Times New Roman" w:eastAsia="Times-Roman" w:hAnsi="Times New Roman" w:cs="Times New Roman"/>
          <w:sz w:val="24"/>
          <w:szCs w:val="24"/>
        </w:rPr>
        <w:t>, Hervorhebung von mir</w:t>
      </w:r>
      <w:r w:rsidR="00BB352E" w:rsidRPr="00B747E2">
        <w:rPr>
          <w:rFonts w:ascii="Times New Roman" w:eastAsia="Times-Roman" w:hAnsi="Times New Roman" w:cs="Times New Roman"/>
          <w:sz w:val="24"/>
          <w:szCs w:val="24"/>
        </w:rPr>
        <w:t>)</w:t>
      </w:r>
      <w:r w:rsidR="00B747E2" w:rsidRPr="00B747E2">
        <w:rPr>
          <w:rFonts w:ascii="Times New Roman" w:eastAsia="Times-Roman" w:hAnsi="Times New Roman" w:cs="Times New Roman"/>
          <w:sz w:val="24"/>
          <w:szCs w:val="24"/>
        </w:rPr>
        <w:t>.</w:t>
      </w:r>
      <w:r w:rsidR="00B65D9A">
        <w:rPr>
          <w:rFonts w:ascii="Times New Roman" w:eastAsia="Times-Roman" w:hAnsi="Times New Roman" w:cs="Times New Roman"/>
          <w:sz w:val="24"/>
          <w:szCs w:val="24"/>
        </w:rPr>
        <w:t xml:space="preserve"> </w:t>
      </w:r>
    </w:p>
    <w:p w:rsidR="00680BC2" w:rsidRDefault="00680BC2" w:rsidP="00680BC2">
      <w:pPr>
        <w:autoSpaceDE w:val="0"/>
        <w:autoSpaceDN w:val="0"/>
        <w:adjustRightInd w:val="0"/>
        <w:spacing w:after="0" w:line="240" w:lineRule="auto"/>
        <w:ind w:left="567"/>
        <w:jc w:val="both"/>
        <w:rPr>
          <w:rFonts w:ascii="Times New Roman" w:eastAsia="Times-Roman" w:hAnsi="Times New Roman" w:cs="Times New Roman"/>
          <w:sz w:val="24"/>
          <w:szCs w:val="24"/>
        </w:rPr>
      </w:pPr>
    </w:p>
    <w:p w:rsidR="00680BC2" w:rsidRDefault="00680BC2" w:rsidP="00680BC2">
      <w:pPr>
        <w:autoSpaceDE w:val="0"/>
        <w:autoSpaceDN w:val="0"/>
        <w:adjustRightInd w:val="0"/>
        <w:spacing w:after="0" w:line="240" w:lineRule="auto"/>
        <w:ind w:left="567"/>
        <w:jc w:val="both"/>
        <w:rPr>
          <w:rFonts w:ascii="Times New Roman" w:eastAsia="Times-Roman" w:hAnsi="Times New Roman" w:cs="Times New Roman"/>
          <w:sz w:val="24"/>
          <w:szCs w:val="24"/>
        </w:rPr>
      </w:pPr>
    </w:p>
    <w:p w:rsidR="005F07C5" w:rsidRPr="00B65D9A" w:rsidRDefault="00B65D9A" w:rsidP="00232307">
      <w:pPr>
        <w:autoSpaceDE w:val="0"/>
        <w:autoSpaceDN w:val="0"/>
        <w:adjustRightInd w:val="0"/>
        <w:spacing w:after="120" w:line="36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Das zweite Wortspiel wurde neutralisiert. Meines Erachtens wurde hier allerdings auf Kosten des Wortspiels zum besseren Verständnis der Textpassage beigetragen.</w:t>
      </w:r>
      <w:r w:rsidR="00341CF4">
        <w:rPr>
          <w:rFonts w:ascii="Times New Roman" w:eastAsia="Times-Roman" w:hAnsi="Times New Roman" w:cs="Times New Roman"/>
          <w:sz w:val="24"/>
          <w:szCs w:val="24"/>
        </w:rPr>
        <w:t xml:space="preserve"> Beide Übersetzungen könnten </w:t>
      </w:r>
      <w:r>
        <w:rPr>
          <w:rFonts w:ascii="Times New Roman" w:eastAsia="Times-Roman" w:hAnsi="Times New Roman" w:cs="Times New Roman"/>
          <w:sz w:val="24"/>
          <w:szCs w:val="24"/>
        </w:rPr>
        <w:t>als überaus geglück</w:t>
      </w:r>
      <w:r w:rsidR="00341CF4">
        <w:rPr>
          <w:rFonts w:ascii="Times New Roman" w:eastAsia="Times-Roman" w:hAnsi="Times New Roman" w:cs="Times New Roman"/>
          <w:sz w:val="24"/>
          <w:szCs w:val="24"/>
        </w:rPr>
        <w:t>t und äußerst kreativ bezeichnet werden</w:t>
      </w:r>
      <w:r>
        <w:rPr>
          <w:rFonts w:ascii="Times New Roman" w:eastAsia="Times-Roman" w:hAnsi="Times New Roman" w:cs="Times New Roman"/>
          <w:sz w:val="24"/>
          <w:szCs w:val="24"/>
        </w:rPr>
        <w:t>, was von der außerordentlichen Kunstfertigkeit und Virtuosität der beiden Übersetzer Zeugnis ablegt.</w:t>
      </w:r>
    </w:p>
    <w:p w:rsidR="005F07C5" w:rsidRPr="00B747E2" w:rsidRDefault="005F07C5" w:rsidP="00232307">
      <w:pPr>
        <w:spacing w:after="120" w:line="360" w:lineRule="auto"/>
        <w:jc w:val="both"/>
        <w:rPr>
          <w:rFonts w:ascii="Times New Roman" w:hAnsi="Times New Roman" w:cs="Times New Roman"/>
          <w:sz w:val="24"/>
          <w:szCs w:val="24"/>
        </w:rPr>
      </w:pPr>
    </w:p>
    <w:p w:rsidR="003D6F19" w:rsidRPr="00B747E2" w:rsidRDefault="003D6F19" w:rsidP="00232307">
      <w:pPr>
        <w:spacing w:after="120" w:line="360" w:lineRule="auto"/>
        <w:jc w:val="both"/>
        <w:rPr>
          <w:rFonts w:ascii="Times New Roman" w:hAnsi="Times New Roman" w:cs="Times New Roman"/>
          <w:b/>
          <w:sz w:val="24"/>
          <w:szCs w:val="24"/>
        </w:rPr>
      </w:pPr>
      <w:r w:rsidRPr="009D40BB">
        <w:rPr>
          <w:rFonts w:ascii="Times New Roman" w:hAnsi="Times New Roman" w:cs="Times New Roman"/>
          <w:b/>
          <w:i/>
          <w:sz w:val="24"/>
          <w:szCs w:val="24"/>
        </w:rPr>
        <w:t>Bekenntniss</w:t>
      </w:r>
      <w:r w:rsidR="009D40BB" w:rsidRPr="009D40BB">
        <w:rPr>
          <w:rFonts w:ascii="Times New Roman" w:hAnsi="Times New Roman" w:cs="Times New Roman"/>
          <w:b/>
          <w:i/>
          <w:sz w:val="24"/>
          <w:szCs w:val="24"/>
        </w:rPr>
        <w:t>e des Hochsptaplers Felix Krull</w:t>
      </w:r>
      <w:r w:rsidR="009D40BB">
        <w:rPr>
          <w:rFonts w:ascii="Times New Roman" w:hAnsi="Times New Roman" w:cs="Times New Roman"/>
          <w:b/>
          <w:sz w:val="24"/>
          <w:szCs w:val="24"/>
        </w:rPr>
        <w:t xml:space="preserve"> von</w:t>
      </w:r>
      <w:r w:rsidRPr="00B747E2">
        <w:rPr>
          <w:rFonts w:ascii="Times New Roman" w:hAnsi="Times New Roman" w:cs="Times New Roman"/>
          <w:b/>
          <w:sz w:val="24"/>
          <w:szCs w:val="24"/>
        </w:rPr>
        <w:t xml:space="preserve"> Thomas Mann, Übersetzung Natalija Man</w:t>
      </w:r>
    </w:p>
    <w:p w:rsidR="003D6F19" w:rsidRPr="00B747E2" w:rsidRDefault="00B65D9A" w:rsidP="0023230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 „‘Die Natur‘,</w:t>
      </w:r>
      <w:r w:rsidR="003D6F19" w:rsidRPr="00B747E2">
        <w:rPr>
          <w:rFonts w:ascii="Times New Roman" w:hAnsi="Times New Roman" w:cs="Times New Roman"/>
          <w:sz w:val="24"/>
          <w:szCs w:val="24"/>
        </w:rPr>
        <w:t xml:space="preserve"> sagte er, ‚ist nichts als Fäulnis und Schimmel, und ich bin zu ihrem Priester bestellt, darum heiße ich Schimmelpreester […]‘“.</w:t>
      </w:r>
      <w:r>
        <w:rPr>
          <w:rFonts w:ascii="Times New Roman" w:hAnsi="Times New Roman" w:cs="Times New Roman"/>
          <w:sz w:val="24"/>
          <w:szCs w:val="24"/>
        </w:rPr>
        <w:t xml:space="preserve"> </w:t>
      </w:r>
      <w:r w:rsidR="00F7609B">
        <w:rPr>
          <w:rFonts w:ascii="Times New Roman" w:hAnsi="Times New Roman" w:cs="Times New Roman"/>
          <w:sz w:val="24"/>
          <w:szCs w:val="24"/>
        </w:rPr>
        <w:t>Das Eigennamen-Wortspiel wird im vierten Kapitel des Buches vom Protagonisten selbst erläutert. Die Schwierigkeit bei der Übersetzung stellt die fehlende Übereinstimmung der Lexeme, aus denen sich der</w:t>
      </w:r>
      <w:r w:rsidR="00341CF4">
        <w:rPr>
          <w:rFonts w:ascii="Times New Roman" w:hAnsi="Times New Roman" w:cs="Times New Roman"/>
          <w:sz w:val="24"/>
          <w:szCs w:val="24"/>
        </w:rPr>
        <w:t xml:space="preserve"> Name zusammensetzt</w:t>
      </w:r>
      <w:r w:rsidR="00862D23">
        <w:rPr>
          <w:rFonts w:ascii="Times New Roman" w:hAnsi="Times New Roman" w:cs="Times New Roman"/>
          <w:sz w:val="24"/>
          <w:szCs w:val="24"/>
        </w:rPr>
        <w:t>,</w:t>
      </w:r>
      <w:r w:rsidR="00341CF4">
        <w:rPr>
          <w:rFonts w:ascii="Times New Roman" w:hAnsi="Times New Roman" w:cs="Times New Roman"/>
          <w:sz w:val="24"/>
          <w:szCs w:val="24"/>
        </w:rPr>
        <w:t xml:space="preserve"> mit denen</w:t>
      </w:r>
      <w:r w:rsidR="00F7609B">
        <w:rPr>
          <w:rFonts w:ascii="Times New Roman" w:hAnsi="Times New Roman" w:cs="Times New Roman"/>
          <w:sz w:val="24"/>
          <w:szCs w:val="24"/>
        </w:rPr>
        <w:t xml:space="preserve"> der Zielsprache. Da diese Problematik bereits bei der Analyse der Eigennamen-Wortspiele in Gogol´s „Mertvye dušy“ behandelt wurde, wird </w:t>
      </w:r>
      <w:r w:rsidR="00341CF4">
        <w:rPr>
          <w:rFonts w:ascii="Times New Roman" w:hAnsi="Times New Roman" w:cs="Times New Roman"/>
          <w:sz w:val="24"/>
          <w:szCs w:val="24"/>
        </w:rPr>
        <w:t>an dieser Stelle</w:t>
      </w:r>
      <w:r w:rsidR="00F7609B">
        <w:rPr>
          <w:rFonts w:ascii="Times New Roman" w:hAnsi="Times New Roman" w:cs="Times New Roman"/>
          <w:sz w:val="24"/>
          <w:szCs w:val="24"/>
        </w:rPr>
        <w:t xml:space="preserve"> nicht näher darauf eingegangen. Die Übersetzung liefert eine überaus angemessene Lösung, bei der der deutsche Name zur Erhaltung des Gesamtbildes nicht verändert wird, dies jedoch zum Verlust des Wortspiels führt: </w:t>
      </w:r>
      <w:r w:rsidR="003D6F19" w:rsidRPr="00B747E2">
        <w:rPr>
          <w:rFonts w:ascii="Times New Roman" w:hAnsi="Times New Roman" w:cs="Times New Roman"/>
          <w:sz w:val="24"/>
          <w:szCs w:val="24"/>
        </w:rPr>
        <w:t>„– Priroda, – govoril on, – ėto gnien´e i plesen´, I ja prednaznačen b</w:t>
      </w:r>
      <w:r w:rsidR="009D40BB">
        <w:rPr>
          <w:rFonts w:ascii="Times New Roman" w:hAnsi="Times New Roman" w:cs="Times New Roman"/>
          <w:sz w:val="24"/>
          <w:szCs w:val="24"/>
        </w:rPr>
        <w:t>yt´ ee pastyrem, otsjuda I moe i</w:t>
      </w:r>
      <w:r w:rsidR="003D6F19" w:rsidRPr="00B747E2">
        <w:rPr>
          <w:rFonts w:ascii="Times New Roman" w:hAnsi="Times New Roman" w:cs="Times New Roman"/>
          <w:sz w:val="24"/>
          <w:szCs w:val="24"/>
        </w:rPr>
        <w:t>mja Šimmel´prister […]“.</w:t>
      </w:r>
      <w:r w:rsidR="00F7609B">
        <w:rPr>
          <w:rFonts w:ascii="Times New Roman" w:hAnsi="Times New Roman" w:cs="Times New Roman"/>
          <w:sz w:val="24"/>
          <w:szCs w:val="24"/>
        </w:rPr>
        <w:t xml:space="preserve"> </w:t>
      </w:r>
      <w:r w:rsidR="001B344C">
        <w:rPr>
          <w:rFonts w:ascii="Times New Roman" w:hAnsi="Times New Roman" w:cs="Times New Roman"/>
          <w:sz w:val="24"/>
          <w:szCs w:val="24"/>
        </w:rPr>
        <w:t>Eine Möglichkeit zur Erhaltung des Wortspiels wäre das</w:t>
      </w:r>
      <w:r w:rsidR="00F7609B">
        <w:rPr>
          <w:rFonts w:ascii="Times New Roman" w:hAnsi="Times New Roman" w:cs="Times New Roman"/>
          <w:sz w:val="24"/>
          <w:szCs w:val="24"/>
        </w:rPr>
        <w:t xml:space="preserve"> Einsetzen einer Fußnote mit der Erläuterung der Namenbedeutun</w:t>
      </w:r>
      <w:r w:rsidR="001B344C">
        <w:rPr>
          <w:rFonts w:ascii="Times New Roman" w:hAnsi="Times New Roman" w:cs="Times New Roman"/>
          <w:sz w:val="24"/>
          <w:szCs w:val="24"/>
        </w:rPr>
        <w:t xml:space="preserve">g. </w:t>
      </w:r>
    </w:p>
    <w:p w:rsidR="002728FD" w:rsidRPr="00B747E2" w:rsidRDefault="003D6F19"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 xml:space="preserve">2) </w:t>
      </w:r>
      <w:r w:rsidR="002728FD" w:rsidRPr="00B747E2">
        <w:rPr>
          <w:rFonts w:ascii="Times New Roman" w:hAnsi="Times New Roman" w:cs="Times New Roman"/>
          <w:sz w:val="24"/>
          <w:szCs w:val="24"/>
        </w:rPr>
        <w:t>„Hier ist die Rede von einem Sinn und also von einem Bestandteil der Sinnlichkeit. Nun aber ist die katholische Form der Verehrung diejenige, welche, um ins Übersinnliche einzuführen, auf die Sinnlichkeit vorzüglich rechnet und wirkt […]“.</w:t>
      </w:r>
      <w:r w:rsidR="001B344C">
        <w:rPr>
          <w:rFonts w:ascii="Times New Roman" w:hAnsi="Times New Roman" w:cs="Times New Roman"/>
          <w:sz w:val="24"/>
          <w:szCs w:val="24"/>
        </w:rPr>
        <w:t xml:space="preserve"> Wie so oft sinniert der Hauptprotagonist über</w:t>
      </w:r>
      <w:r w:rsidR="007B7859">
        <w:rPr>
          <w:rFonts w:ascii="Times New Roman" w:hAnsi="Times New Roman" w:cs="Times New Roman"/>
          <w:sz w:val="24"/>
          <w:szCs w:val="24"/>
        </w:rPr>
        <w:t xml:space="preserve"> </w:t>
      </w:r>
      <w:r w:rsidR="009D40BB">
        <w:rPr>
          <w:rFonts w:ascii="Times New Roman" w:hAnsi="Times New Roman" w:cs="Times New Roman"/>
          <w:sz w:val="24"/>
          <w:szCs w:val="24"/>
        </w:rPr>
        <w:t>das</w:t>
      </w:r>
      <w:r w:rsidR="00ED5313">
        <w:rPr>
          <w:rFonts w:ascii="Times New Roman" w:hAnsi="Times New Roman" w:cs="Times New Roman"/>
          <w:sz w:val="24"/>
          <w:szCs w:val="24"/>
        </w:rPr>
        <w:t xml:space="preserve"> Leben</w:t>
      </w:r>
      <w:r w:rsidR="007B7859">
        <w:rPr>
          <w:rFonts w:ascii="Times New Roman" w:hAnsi="Times New Roman" w:cs="Times New Roman"/>
          <w:sz w:val="24"/>
          <w:szCs w:val="24"/>
        </w:rPr>
        <w:t xml:space="preserve"> und drückt </w:t>
      </w:r>
      <w:r w:rsidR="009D40BB">
        <w:rPr>
          <w:rFonts w:ascii="Times New Roman" w:hAnsi="Times New Roman" w:cs="Times New Roman"/>
          <w:sz w:val="24"/>
          <w:szCs w:val="24"/>
        </w:rPr>
        <w:t xml:space="preserve">seine Gedanken </w:t>
      </w:r>
      <w:r w:rsidR="007B7859">
        <w:rPr>
          <w:rFonts w:ascii="Times New Roman" w:hAnsi="Times New Roman" w:cs="Times New Roman"/>
          <w:sz w:val="24"/>
          <w:szCs w:val="24"/>
        </w:rPr>
        <w:t xml:space="preserve">in einer wortspielhaften Form aus. So auch hier wird dem Leser ein Spiel geboten, das auf der Paronymie der Lexeme </w:t>
      </w:r>
      <w:r w:rsidR="007B7859" w:rsidRPr="007B7859">
        <w:rPr>
          <w:rFonts w:ascii="Times New Roman" w:hAnsi="Times New Roman" w:cs="Times New Roman"/>
          <w:i/>
          <w:sz w:val="24"/>
          <w:szCs w:val="24"/>
        </w:rPr>
        <w:t>Sinn</w:t>
      </w:r>
      <w:r w:rsidR="007B7859">
        <w:rPr>
          <w:rFonts w:ascii="Times New Roman" w:hAnsi="Times New Roman" w:cs="Times New Roman"/>
          <w:sz w:val="24"/>
          <w:szCs w:val="24"/>
        </w:rPr>
        <w:t xml:space="preserve">, </w:t>
      </w:r>
      <w:r w:rsidR="007B7859" w:rsidRPr="007B7859">
        <w:rPr>
          <w:rFonts w:ascii="Times New Roman" w:hAnsi="Times New Roman" w:cs="Times New Roman"/>
          <w:i/>
          <w:sz w:val="24"/>
          <w:szCs w:val="24"/>
        </w:rPr>
        <w:t>Sinnlichkeit</w:t>
      </w:r>
      <w:r w:rsidR="007B7859">
        <w:rPr>
          <w:rFonts w:ascii="Times New Roman" w:hAnsi="Times New Roman" w:cs="Times New Roman"/>
          <w:sz w:val="24"/>
          <w:szCs w:val="24"/>
        </w:rPr>
        <w:t xml:space="preserve"> und </w:t>
      </w:r>
      <w:r w:rsidR="007B7859" w:rsidRPr="007B7859">
        <w:rPr>
          <w:rFonts w:ascii="Times New Roman" w:hAnsi="Times New Roman" w:cs="Times New Roman"/>
          <w:i/>
          <w:sz w:val="24"/>
          <w:szCs w:val="24"/>
        </w:rPr>
        <w:t>Übersinnliches</w:t>
      </w:r>
      <w:r w:rsidR="00341CF4">
        <w:rPr>
          <w:rFonts w:ascii="Times New Roman" w:hAnsi="Times New Roman" w:cs="Times New Roman"/>
          <w:sz w:val="24"/>
          <w:szCs w:val="24"/>
        </w:rPr>
        <w:t xml:space="preserve"> beruht. Die russische Sprache</w:t>
      </w:r>
      <w:r w:rsidR="007B7859">
        <w:rPr>
          <w:rFonts w:ascii="Times New Roman" w:hAnsi="Times New Roman" w:cs="Times New Roman"/>
          <w:sz w:val="24"/>
          <w:szCs w:val="24"/>
        </w:rPr>
        <w:t xml:space="preserve"> bietet in diesem Fall ebenfalls Lexeme, die in eine ähnliche Relation zueinander gesetzt werden können, was eine direkte Übertragung des Wortspiels ermöglicht: </w:t>
      </w:r>
      <w:r w:rsidR="002728FD" w:rsidRPr="00B747E2">
        <w:rPr>
          <w:rFonts w:ascii="Times New Roman" w:hAnsi="Times New Roman" w:cs="Times New Roman"/>
          <w:sz w:val="24"/>
          <w:szCs w:val="24"/>
        </w:rPr>
        <w:t>„Zdes´ reč´ idet o čuvstve – sledovatel´no, ob ėlemente čuvstvennosti. Katoličeskaja že forma bogopočitanija, dlja togo čtoby vvesti čeloveka v sverchčuvstvennyj mir, opiraetsja prežde vsego na čuvstvennoe vosprijatie, […]“.</w:t>
      </w:r>
      <w:r w:rsidR="007B7859">
        <w:rPr>
          <w:rFonts w:ascii="Times New Roman" w:hAnsi="Times New Roman" w:cs="Times New Roman"/>
          <w:sz w:val="24"/>
          <w:szCs w:val="24"/>
        </w:rPr>
        <w:t xml:space="preserve"> </w:t>
      </w:r>
    </w:p>
    <w:p w:rsidR="0044217A" w:rsidRPr="00B747E2" w:rsidRDefault="002728FD"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 xml:space="preserve">3) </w:t>
      </w:r>
      <w:r w:rsidR="0044217A" w:rsidRPr="00B747E2">
        <w:rPr>
          <w:rFonts w:ascii="Times New Roman" w:hAnsi="Times New Roman" w:cs="Times New Roman"/>
          <w:sz w:val="24"/>
          <w:szCs w:val="24"/>
        </w:rPr>
        <w:t>„Sie sind in der Küche zu Hause – verzeihen Sie diese linkische Wendung!“</w:t>
      </w:r>
      <w:r w:rsidR="007B7859">
        <w:rPr>
          <w:rFonts w:ascii="Times New Roman" w:hAnsi="Times New Roman" w:cs="Times New Roman"/>
          <w:sz w:val="24"/>
          <w:szCs w:val="24"/>
        </w:rPr>
        <w:t xml:space="preserve"> Falls der Leser dieses Spiel nicht wahrnehmen würde, würde er spätestens mit der direkten Signalisierung seitens des Autors darauf Aufmerksam gemacht werden. Das Wortspiel und der komische Effekt kommen durch die Verbindung des Lexems </w:t>
      </w:r>
      <w:r w:rsidR="007B7859" w:rsidRPr="00DC1DB8">
        <w:rPr>
          <w:rFonts w:ascii="Times New Roman" w:hAnsi="Times New Roman" w:cs="Times New Roman"/>
          <w:i/>
          <w:sz w:val="24"/>
          <w:szCs w:val="24"/>
        </w:rPr>
        <w:t>Küche</w:t>
      </w:r>
      <w:r w:rsidR="00DC1DB8">
        <w:rPr>
          <w:rFonts w:ascii="Times New Roman" w:hAnsi="Times New Roman" w:cs="Times New Roman"/>
          <w:sz w:val="24"/>
          <w:szCs w:val="24"/>
        </w:rPr>
        <w:t xml:space="preserve"> mit dem Idiom </w:t>
      </w:r>
      <w:r w:rsidR="00DC1DB8" w:rsidRPr="00DC1DB8">
        <w:rPr>
          <w:rFonts w:ascii="Times New Roman" w:hAnsi="Times New Roman" w:cs="Times New Roman"/>
          <w:i/>
          <w:sz w:val="24"/>
          <w:szCs w:val="24"/>
        </w:rPr>
        <w:t xml:space="preserve">zu Hause sein </w:t>
      </w:r>
      <w:r w:rsidR="00DC1DB8">
        <w:rPr>
          <w:rFonts w:ascii="Times New Roman" w:hAnsi="Times New Roman" w:cs="Times New Roman"/>
          <w:sz w:val="24"/>
          <w:szCs w:val="24"/>
        </w:rPr>
        <w:t>im Sinne von</w:t>
      </w:r>
      <w:r w:rsidR="007B7859">
        <w:rPr>
          <w:rFonts w:ascii="Times New Roman" w:hAnsi="Times New Roman" w:cs="Times New Roman"/>
          <w:sz w:val="24"/>
          <w:szCs w:val="24"/>
        </w:rPr>
        <w:t xml:space="preserve"> </w:t>
      </w:r>
      <w:r w:rsidR="00DC1DB8" w:rsidRPr="007B7859">
        <w:rPr>
          <w:rFonts w:ascii="Times New Roman" w:hAnsi="Times New Roman" w:cs="Times New Roman"/>
          <w:i/>
          <w:sz w:val="24"/>
          <w:szCs w:val="24"/>
        </w:rPr>
        <w:t>sich gut mit etw. auskennen</w:t>
      </w:r>
      <w:r w:rsidR="00DC1DB8">
        <w:rPr>
          <w:rFonts w:ascii="Times New Roman" w:hAnsi="Times New Roman" w:cs="Times New Roman"/>
          <w:sz w:val="24"/>
          <w:szCs w:val="24"/>
        </w:rPr>
        <w:t xml:space="preserve"> aufgrund ihrer Zugehörigkeit zu einem gemeinsamen semantischen Feld zustande. Dies führt zu einer Doppeldeutigkeit des Satzes</w:t>
      </w:r>
      <w:r w:rsidR="0097238E">
        <w:rPr>
          <w:rFonts w:ascii="Times New Roman" w:hAnsi="Times New Roman" w:cs="Times New Roman"/>
          <w:sz w:val="24"/>
          <w:szCs w:val="24"/>
        </w:rPr>
        <w:t xml:space="preserve">. </w:t>
      </w:r>
      <w:r w:rsidR="00DC1DB8">
        <w:rPr>
          <w:rFonts w:ascii="Times New Roman" w:hAnsi="Times New Roman" w:cs="Times New Roman"/>
          <w:sz w:val="24"/>
          <w:szCs w:val="24"/>
        </w:rPr>
        <w:t xml:space="preserve">Die </w:t>
      </w:r>
      <w:r w:rsidR="007B7859">
        <w:rPr>
          <w:rFonts w:ascii="Times New Roman" w:hAnsi="Times New Roman" w:cs="Times New Roman"/>
          <w:sz w:val="24"/>
          <w:szCs w:val="24"/>
        </w:rPr>
        <w:t xml:space="preserve">Übersetzung </w:t>
      </w:r>
      <w:r w:rsidR="00DC1DB8">
        <w:rPr>
          <w:rFonts w:ascii="Times New Roman" w:hAnsi="Times New Roman" w:cs="Times New Roman"/>
          <w:sz w:val="24"/>
          <w:szCs w:val="24"/>
        </w:rPr>
        <w:t xml:space="preserve">ins Russische </w:t>
      </w:r>
      <w:r w:rsidR="007B7859">
        <w:rPr>
          <w:rFonts w:ascii="Times New Roman" w:hAnsi="Times New Roman" w:cs="Times New Roman"/>
          <w:sz w:val="24"/>
          <w:szCs w:val="24"/>
        </w:rPr>
        <w:t xml:space="preserve">gestaltet sich ebenfalls einfach, da der Ausdruck </w:t>
      </w:r>
      <w:r w:rsidR="007B7859" w:rsidRPr="007B7859">
        <w:rPr>
          <w:rFonts w:ascii="Times New Roman" w:hAnsi="Times New Roman" w:cs="Times New Roman"/>
          <w:i/>
          <w:sz w:val="24"/>
          <w:szCs w:val="24"/>
        </w:rPr>
        <w:t>irgendwo zu Hause sein</w:t>
      </w:r>
      <w:r w:rsidR="007B7859">
        <w:rPr>
          <w:rFonts w:ascii="Times New Roman" w:hAnsi="Times New Roman" w:cs="Times New Roman"/>
          <w:sz w:val="24"/>
          <w:szCs w:val="24"/>
        </w:rPr>
        <w:t xml:space="preserve"> </w:t>
      </w:r>
      <w:r w:rsidR="00642A91">
        <w:rPr>
          <w:rFonts w:ascii="Times New Roman" w:hAnsi="Times New Roman" w:cs="Times New Roman"/>
          <w:sz w:val="24"/>
          <w:szCs w:val="24"/>
        </w:rPr>
        <w:t>sich ebenfalls in der Zielsprache findet</w:t>
      </w:r>
      <w:r w:rsidR="00DC1DB8">
        <w:rPr>
          <w:rFonts w:ascii="Times New Roman" w:hAnsi="Times New Roman" w:cs="Times New Roman"/>
          <w:sz w:val="24"/>
          <w:szCs w:val="24"/>
        </w:rPr>
        <w:t xml:space="preserve">, auch wenn </w:t>
      </w:r>
      <w:r w:rsidR="007B7859">
        <w:rPr>
          <w:rFonts w:ascii="Times New Roman" w:hAnsi="Times New Roman" w:cs="Times New Roman"/>
          <w:sz w:val="24"/>
          <w:szCs w:val="24"/>
        </w:rPr>
        <w:t>er</w:t>
      </w:r>
      <w:r w:rsidR="00DC1DB8">
        <w:rPr>
          <w:rFonts w:ascii="Times New Roman" w:hAnsi="Times New Roman" w:cs="Times New Roman"/>
          <w:sz w:val="24"/>
          <w:szCs w:val="24"/>
        </w:rPr>
        <w:t xml:space="preserve"> </w:t>
      </w:r>
      <w:r w:rsidR="007B7859">
        <w:rPr>
          <w:rFonts w:ascii="Times New Roman" w:hAnsi="Times New Roman" w:cs="Times New Roman"/>
          <w:sz w:val="24"/>
          <w:szCs w:val="24"/>
        </w:rPr>
        <w:t xml:space="preserve">weniger idiomatisch </w:t>
      </w:r>
      <w:r w:rsidR="00DC1DB8">
        <w:rPr>
          <w:rFonts w:ascii="Times New Roman" w:hAnsi="Times New Roman" w:cs="Times New Roman"/>
          <w:sz w:val="24"/>
          <w:szCs w:val="24"/>
        </w:rPr>
        <w:t xml:space="preserve">als der deutsche </w:t>
      </w:r>
      <w:r w:rsidR="007B7859">
        <w:rPr>
          <w:rFonts w:ascii="Times New Roman" w:hAnsi="Times New Roman" w:cs="Times New Roman"/>
          <w:sz w:val="24"/>
          <w:szCs w:val="24"/>
        </w:rPr>
        <w:t xml:space="preserve">ist; </w:t>
      </w:r>
      <w:r w:rsidR="0044217A" w:rsidRPr="00B747E2">
        <w:rPr>
          <w:rFonts w:ascii="Times New Roman" w:hAnsi="Times New Roman" w:cs="Times New Roman"/>
          <w:sz w:val="24"/>
          <w:szCs w:val="24"/>
        </w:rPr>
        <w:t>„V kuchne vy kak doma, prostite mne neukljužij oborot.“</w:t>
      </w:r>
    </w:p>
    <w:p w:rsidR="00680BC2" w:rsidRDefault="0044217A"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4) „Allein wenn sie Charakter bekundet (denn dieser ist wichtiger als das Talent) und mit ihrem Pfunde, das aus so zahlreichen Pfunden besteht, zu wuchern weiß, so wird ihr Weg rasch aus den Niederungen aufwärts- und möglicherweise zu glänzenden Höhen führen.“</w:t>
      </w:r>
      <w:r w:rsidR="00DC1DB8">
        <w:rPr>
          <w:rFonts w:ascii="Times New Roman" w:hAnsi="Times New Roman" w:cs="Times New Roman"/>
          <w:sz w:val="24"/>
          <w:szCs w:val="24"/>
        </w:rPr>
        <w:t xml:space="preserve"> Das Wortspiel kommt durch die Homonymie des Lexems </w:t>
      </w:r>
      <w:r w:rsidR="00DC1DB8" w:rsidRPr="00DC1DB8">
        <w:rPr>
          <w:rFonts w:ascii="Times New Roman" w:hAnsi="Times New Roman" w:cs="Times New Roman"/>
          <w:i/>
          <w:sz w:val="24"/>
          <w:szCs w:val="24"/>
        </w:rPr>
        <w:t>Pfund</w:t>
      </w:r>
      <w:r w:rsidR="00DC1DB8">
        <w:rPr>
          <w:rFonts w:ascii="Times New Roman" w:hAnsi="Times New Roman" w:cs="Times New Roman"/>
          <w:sz w:val="24"/>
          <w:szCs w:val="24"/>
        </w:rPr>
        <w:t xml:space="preserve"> zustande. An</w:t>
      </w:r>
      <w:r w:rsidR="00DC1DB8" w:rsidRPr="00352951">
        <w:rPr>
          <w:rFonts w:ascii="Times New Roman" w:hAnsi="Times New Roman" w:cs="Times New Roman"/>
          <w:sz w:val="24"/>
          <w:szCs w:val="24"/>
        </w:rPr>
        <w:t xml:space="preserve"> </w:t>
      </w:r>
      <w:r w:rsidR="00DC1DB8">
        <w:rPr>
          <w:rFonts w:ascii="Times New Roman" w:hAnsi="Times New Roman" w:cs="Times New Roman"/>
          <w:sz w:val="24"/>
          <w:szCs w:val="24"/>
        </w:rPr>
        <w:t>dieser</w:t>
      </w:r>
      <w:r w:rsidR="00DC1DB8" w:rsidRPr="00352951">
        <w:rPr>
          <w:rFonts w:ascii="Times New Roman" w:hAnsi="Times New Roman" w:cs="Times New Roman"/>
          <w:sz w:val="24"/>
          <w:szCs w:val="24"/>
        </w:rPr>
        <w:t xml:space="preserve"> </w:t>
      </w:r>
      <w:r w:rsidR="00DC1DB8">
        <w:rPr>
          <w:rFonts w:ascii="Times New Roman" w:hAnsi="Times New Roman" w:cs="Times New Roman"/>
          <w:sz w:val="24"/>
          <w:szCs w:val="24"/>
        </w:rPr>
        <w:t>Stelle</w:t>
      </w:r>
      <w:r w:rsidR="00DC1DB8" w:rsidRPr="00352951">
        <w:rPr>
          <w:rFonts w:ascii="Times New Roman" w:hAnsi="Times New Roman" w:cs="Times New Roman"/>
          <w:sz w:val="24"/>
          <w:szCs w:val="24"/>
        </w:rPr>
        <w:t xml:space="preserve"> </w:t>
      </w:r>
      <w:r w:rsidR="00DC1DB8">
        <w:rPr>
          <w:rFonts w:ascii="Times New Roman" w:hAnsi="Times New Roman" w:cs="Times New Roman"/>
          <w:sz w:val="24"/>
          <w:szCs w:val="24"/>
        </w:rPr>
        <w:t xml:space="preserve">werden zwei Ebenen des Lexems </w:t>
      </w:r>
      <w:r w:rsidR="00352951">
        <w:rPr>
          <w:rFonts w:ascii="Times New Roman" w:hAnsi="Times New Roman" w:cs="Times New Roman"/>
          <w:sz w:val="24"/>
          <w:szCs w:val="24"/>
        </w:rPr>
        <w:t xml:space="preserve">realisiert: </w:t>
      </w:r>
      <w:r w:rsidR="00DC1DB8">
        <w:rPr>
          <w:rFonts w:ascii="Times New Roman" w:hAnsi="Times New Roman" w:cs="Times New Roman"/>
          <w:sz w:val="24"/>
          <w:szCs w:val="24"/>
        </w:rPr>
        <w:t>1.</w:t>
      </w:r>
      <w:r w:rsidR="00352951">
        <w:rPr>
          <w:rFonts w:ascii="Times New Roman" w:hAnsi="Times New Roman" w:cs="Times New Roman"/>
          <w:sz w:val="24"/>
          <w:szCs w:val="24"/>
        </w:rPr>
        <w:t xml:space="preserve"> </w:t>
      </w:r>
      <w:r w:rsidR="00352951" w:rsidRPr="009D40BB">
        <w:rPr>
          <w:rFonts w:ascii="Times New Roman" w:hAnsi="Times New Roman" w:cs="Times New Roman"/>
          <w:i/>
          <w:sz w:val="24"/>
          <w:szCs w:val="24"/>
        </w:rPr>
        <w:t>Fähigkeiten</w:t>
      </w:r>
      <w:r w:rsidR="00352951" w:rsidRPr="0043080B">
        <w:rPr>
          <w:rFonts w:ascii="Times New Roman" w:hAnsi="Times New Roman" w:cs="Times New Roman"/>
          <w:sz w:val="24"/>
          <w:szCs w:val="24"/>
        </w:rPr>
        <w:t xml:space="preserve">; 2. </w:t>
      </w:r>
      <w:r w:rsidR="00352951" w:rsidRPr="009D40BB">
        <w:rPr>
          <w:rFonts w:ascii="Times New Roman" w:hAnsi="Times New Roman" w:cs="Times New Roman"/>
          <w:i/>
          <w:sz w:val="24"/>
          <w:szCs w:val="24"/>
        </w:rPr>
        <w:t>Gewicht</w:t>
      </w:r>
      <w:r w:rsidR="009D40BB">
        <w:rPr>
          <w:rFonts w:ascii="Times New Roman" w:hAnsi="Times New Roman" w:cs="Times New Roman"/>
          <w:i/>
          <w:sz w:val="24"/>
          <w:szCs w:val="24"/>
        </w:rPr>
        <w:t>seinheit</w:t>
      </w:r>
      <w:r w:rsidR="00352951" w:rsidRPr="0043080B">
        <w:rPr>
          <w:rFonts w:ascii="Times New Roman" w:hAnsi="Times New Roman" w:cs="Times New Roman"/>
          <w:sz w:val="24"/>
          <w:szCs w:val="24"/>
        </w:rPr>
        <w:t xml:space="preserve">. </w:t>
      </w:r>
      <w:r w:rsidR="00352951">
        <w:rPr>
          <w:rFonts w:ascii="Times New Roman" w:hAnsi="Times New Roman" w:cs="Times New Roman"/>
          <w:sz w:val="24"/>
          <w:szCs w:val="24"/>
        </w:rPr>
        <w:t>Da</w:t>
      </w:r>
      <w:r w:rsidR="00352951" w:rsidRPr="00352951">
        <w:rPr>
          <w:rFonts w:ascii="Times New Roman" w:hAnsi="Times New Roman" w:cs="Times New Roman"/>
          <w:sz w:val="24"/>
          <w:szCs w:val="24"/>
        </w:rPr>
        <w:t xml:space="preserve"> </w:t>
      </w:r>
      <w:r w:rsidR="00352951">
        <w:rPr>
          <w:rFonts w:ascii="Times New Roman" w:hAnsi="Times New Roman" w:cs="Times New Roman"/>
          <w:sz w:val="24"/>
          <w:szCs w:val="24"/>
        </w:rPr>
        <w:t>die</w:t>
      </w:r>
      <w:r w:rsidR="00352951" w:rsidRPr="00352951">
        <w:rPr>
          <w:rFonts w:ascii="Times New Roman" w:hAnsi="Times New Roman" w:cs="Times New Roman"/>
          <w:sz w:val="24"/>
          <w:szCs w:val="24"/>
        </w:rPr>
        <w:t xml:space="preserve"> </w:t>
      </w:r>
      <w:r w:rsidR="00352951">
        <w:rPr>
          <w:rFonts w:ascii="Times New Roman" w:hAnsi="Times New Roman" w:cs="Times New Roman"/>
          <w:sz w:val="24"/>
          <w:szCs w:val="24"/>
        </w:rPr>
        <w:t>Protagonistin</w:t>
      </w:r>
      <w:r w:rsidR="00352951" w:rsidRPr="00352951">
        <w:rPr>
          <w:rFonts w:ascii="Times New Roman" w:hAnsi="Times New Roman" w:cs="Times New Roman"/>
          <w:sz w:val="24"/>
          <w:szCs w:val="24"/>
        </w:rPr>
        <w:t>,</w:t>
      </w:r>
      <w:r w:rsidR="00352951">
        <w:rPr>
          <w:rFonts w:ascii="Times New Roman" w:hAnsi="Times New Roman" w:cs="Times New Roman"/>
          <w:sz w:val="24"/>
          <w:szCs w:val="24"/>
        </w:rPr>
        <w:t xml:space="preserve"> um die es hier geht, etwas fülliger ist, wird neben der ersten auch die zweite Ebene aktiviert, was zu einer Doppeldeutigkeit führt. Bei der Übersetzung wird lediglich eine Ebene in </w:t>
      </w:r>
      <w:r w:rsidR="009D40BB">
        <w:rPr>
          <w:rFonts w:ascii="Times New Roman" w:hAnsi="Times New Roman" w:cs="Times New Roman"/>
          <w:sz w:val="24"/>
          <w:szCs w:val="24"/>
        </w:rPr>
        <w:t>die Zielsprache übertragen, wodurch</w:t>
      </w:r>
      <w:r w:rsidR="00352951">
        <w:rPr>
          <w:rFonts w:ascii="Times New Roman" w:hAnsi="Times New Roman" w:cs="Times New Roman"/>
          <w:sz w:val="24"/>
          <w:szCs w:val="24"/>
        </w:rPr>
        <w:t xml:space="preserve"> die N</w:t>
      </w:r>
      <w:r w:rsidR="009D40BB">
        <w:rPr>
          <w:rFonts w:ascii="Times New Roman" w:hAnsi="Times New Roman" w:cs="Times New Roman"/>
          <w:sz w:val="24"/>
          <w:szCs w:val="24"/>
        </w:rPr>
        <w:t>eutralisation des Wortspiels zustandekommt</w:t>
      </w:r>
      <w:r w:rsidR="00352951">
        <w:rPr>
          <w:rFonts w:ascii="Times New Roman" w:hAnsi="Times New Roman" w:cs="Times New Roman"/>
          <w:sz w:val="24"/>
          <w:szCs w:val="24"/>
        </w:rPr>
        <w:t xml:space="preserve">: </w:t>
      </w:r>
    </w:p>
    <w:p w:rsidR="00ED5313" w:rsidRDefault="00ED5313" w:rsidP="00232307">
      <w:pPr>
        <w:spacing w:after="120" w:line="360" w:lineRule="auto"/>
        <w:jc w:val="both"/>
        <w:rPr>
          <w:rFonts w:ascii="Times New Roman" w:hAnsi="Times New Roman" w:cs="Times New Roman"/>
          <w:sz w:val="24"/>
          <w:szCs w:val="24"/>
        </w:rPr>
      </w:pPr>
    </w:p>
    <w:p w:rsidR="00680BC2" w:rsidRPr="00BB0CF2" w:rsidRDefault="0044217A" w:rsidP="00232307">
      <w:pPr>
        <w:spacing w:after="240" w:line="240" w:lineRule="auto"/>
        <w:ind w:left="567"/>
        <w:jc w:val="both"/>
        <w:rPr>
          <w:rFonts w:ascii="Times New Roman" w:hAnsi="Times New Roman" w:cs="Times New Roman"/>
          <w:sz w:val="24"/>
          <w:szCs w:val="24"/>
          <w:lang w:val="ru-RU"/>
        </w:rPr>
      </w:pPr>
      <w:r w:rsidRPr="00680BC2">
        <w:rPr>
          <w:rFonts w:ascii="Times New Roman" w:hAnsi="Times New Roman" w:cs="Times New Roman"/>
          <w:sz w:val="24"/>
          <w:szCs w:val="24"/>
          <w:lang w:val="ru-RU"/>
        </w:rPr>
        <w:t>„</w:t>
      </w:r>
      <w:r w:rsidRPr="00B747E2">
        <w:rPr>
          <w:rFonts w:ascii="Times New Roman" w:hAnsi="Times New Roman" w:cs="Times New Roman"/>
          <w:sz w:val="24"/>
          <w:szCs w:val="24"/>
          <w:lang w:val="ru-RU"/>
        </w:rPr>
        <w:t>Начало</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ее</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карьеры</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будет</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по</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всей</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вероятности</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нелегким</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возможно</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что</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ей</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придется</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вступить</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в</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борьбу</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с</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жизнью</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Но если она проявит характер (который важнее таланта) и сумеет извлечь профит из своего дарования, состоящего из множества разнообразных дарований, то быстро пойдет в гору и, кто знает, может быть, достигнет блистательных вершин.“</w:t>
      </w:r>
      <w:r w:rsidR="00352951" w:rsidRPr="00352951">
        <w:rPr>
          <w:rFonts w:ascii="Times New Roman" w:hAnsi="Times New Roman" w:cs="Times New Roman"/>
          <w:sz w:val="24"/>
          <w:szCs w:val="24"/>
          <w:lang w:val="ru-RU"/>
        </w:rPr>
        <w:t xml:space="preserve"> </w:t>
      </w:r>
    </w:p>
    <w:p w:rsidR="0044217A" w:rsidRPr="00352951" w:rsidRDefault="009D40BB" w:rsidP="00232307">
      <w:pPr>
        <w:spacing w:after="120" w:line="360" w:lineRule="auto"/>
        <w:jc w:val="both"/>
        <w:rPr>
          <w:rFonts w:ascii="Times New Roman" w:hAnsi="Times New Roman" w:cs="Times New Roman"/>
          <w:sz w:val="24"/>
          <w:szCs w:val="24"/>
        </w:rPr>
      </w:pPr>
      <w:r w:rsidRPr="001D60DA">
        <w:rPr>
          <w:rFonts w:ascii="Times New Roman" w:hAnsi="Times New Roman" w:cs="Times New Roman"/>
          <w:sz w:val="24"/>
          <w:szCs w:val="24"/>
          <w:lang w:val="ru-RU"/>
        </w:rPr>
        <w:t xml:space="preserve"> </w:t>
      </w:r>
      <w:r w:rsidR="00352951">
        <w:rPr>
          <w:rFonts w:ascii="Times New Roman" w:hAnsi="Times New Roman" w:cs="Times New Roman"/>
          <w:sz w:val="24"/>
          <w:szCs w:val="24"/>
        </w:rPr>
        <w:t>Allerdings ist diese Übersetzung aufgrund der Gegebenheiten der russischen Sprache, die keine doppeldeutigen Lexeme dieses semantischen Feldes aufweist, überaus gerechtfertigt.</w:t>
      </w:r>
    </w:p>
    <w:p w:rsidR="00680BC2" w:rsidRDefault="0044217A"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 xml:space="preserve">5) </w:t>
      </w:r>
      <w:r w:rsidR="00896133" w:rsidRPr="00B747E2">
        <w:rPr>
          <w:rFonts w:ascii="Times New Roman" w:hAnsi="Times New Roman" w:cs="Times New Roman"/>
          <w:sz w:val="24"/>
          <w:szCs w:val="24"/>
        </w:rPr>
        <w:t xml:space="preserve">„Denn das </w:t>
      </w:r>
      <w:r w:rsidR="00896133" w:rsidRPr="004B3062">
        <w:rPr>
          <w:rFonts w:ascii="Times New Roman" w:hAnsi="Times New Roman" w:cs="Times New Roman"/>
          <w:i/>
          <w:sz w:val="24"/>
          <w:szCs w:val="24"/>
        </w:rPr>
        <w:t>Entnervende</w:t>
      </w:r>
      <w:r w:rsidR="00896133" w:rsidRPr="00B747E2">
        <w:rPr>
          <w:rFonts w:ascii="Times New Roman" w:hAnsi="Times New Roman" w:cs="Times New Roman"/>
          <w:sz w:val="24"/>
          <w:szCs w:val="24"/>
        </w:rPr>
        <w:t xml:space="preserve"> ist es, was uns </w:t>
      </w:r>
      <w:r w:rsidR="00896133" w:rsidRPr="004B3062">
        <w:rPr>
          <w:rFonts w:ascii="Times New Roman" w:hAnsi="Times New Roman" w:cs="Times New Roman"/>
          <w:i/>
          <w:sz w:val="24"/>
          <w:szCs w:val="24"/>
        </w:rPr>
        <w:t>benervt</w:t>
      </w:r>
      <w:r w:rsidR="00896133" w:rsidRPr="00B747E2">
        <w:rPr>
          <w:rFonts w:ascii="Times New Roman" w:hAnsi="Times New Roman" w:cs="Times New Roman"/>
          <w:sz w:val="24"/>
          <w:szCs w:val="24"/>
        </w:rPr>
        <w:t xml:space="preserve"> und uns, gewisse Vorbedingungen als gegeben angenommen, tauglich macht zu Darbietungen und Weltergötzungen, die nicht die Sache des </w:t>
      </w:r>
      <w:r w:rsidR="00896133" w:rsidRPr="004B3062">
        <w:rPr>
          <w:rFonts w:ascii="Times New Roman" w:hAnsi="Times New Roman" w:cs="Times New Roman"/>
          <w:i/>
          <w:sz w:val="24"/>
          <w:szCs w:val="24"/>
        </w:rPr>
        <w:t>Unbenervten</w:t>
      </w:r>
      <w:r w:rsidR="00896133" w:rsidRPr="00B747E2">
        <w:rPr>
          <w:rFonts w:ascii="Times New Roman" w:hAnsi="Times New Roman" w:cs="Times New Roman"/>
          <w:sz w:val="24"/>
          <w:szCs w:val="24"/>
        </w:rPr>
        <w:t xml:space="preserve"> sind. Nicht wenig tue ich mir zugute auf die Erfindung dieses Wortes „</w:t>
      </w:r>
      <w:r w:rsidR="00896133" w:rsidRPr="004B3062">
        <w:rPr>
          <w:rFonts w:ascii="Times New Roman" w:hAnsi="Times New Roman" w:cs="Times New Roman"/>
          <w:i/>
          <w:sz w:val="24"/>
          <w:szCs w:val="24"/>
        </w:rPr>
        <w:t>Benervung</w:t>
      </w:r>
      <w:r w:rsidR="00896133" w:rsidRPr="00B747E2">
        <w:rPr>
          <w:rFonts w:ascii="Times New Roman" w:hAnsi="Times New Roman" w:cs="Times New Roman"/>
          <w:sz w:val="24"/>
          <w:szCs w:val="24"/>
        </w:rPr>
        <w:t>“, mit dem ich ganz aus dem Stehgreif den Wortschatz bereichere, um es dem tugendhaft absprechenden „</w:t>
      </w:r>
      <w:r w:rsidR="00896133" w:rsidRPr="004B3062">
        <w:rPr>
          <w:rFonts w:ascii="Times New Roman" w:hAnsi="Times New Roman" w:cs="Times New Roman"/>
          <w:i/>
          <w:sz w:val="24"/>
          <w:szCs w:val="24"/>
        </w:rPr>
        <w:t>entnervend</w:t>
      </w:r>
      <w:r w:rsidR="004B3062">
        <w:rPr>
          <w:rFonts w:ascii="Times New Roman" w:hAnsi="Times New Roman" w:cs="Times New Roman"/>
          <w:sz w:val="24"/>
          <w:szCs w:val="24"/>
        </w:rPr>
        <w:t>“ wissentlich entgegenzustellen</w:t>
      </w:r>
      <w:r w:rsidR="00896133" w:rsidRPr="00B747E2">
        <w:rPr>
          <w:rFonts w:ascii="Times New Roman" w:hAnsi="Times New Roman" w:cs="Times New Roman"/>
          <w:sz w:val="24"/>
          <w:szCs w:val="24"/>
        </w:rPr>
        <w:t>“</w:t>
      </w:r>
      <w:r w:rsidR="004B3062">
        <w:rPr>
          <w:rFonts w:ascii="Times New Roman" w:hAnsi="Times New Roman" w:cs="Times New Roman"/>
          <w:sz w:val="24"/>
          <w:szCs w:val="24"/>
        </w:rPr>
        <w:t xml:space="preserve"> (Hervorhebung von mir).</w:t>
      </w:r>
      <w:r w:rsidR="00991EC5">
        <w:rPr>
          <w:rFonts w:ascii="Times New Roman" w:hAnsi="Times New Roman" w:cs="Times New Roman"/>
          <w:sz w:val="24"/>
          <w:szCs w:val="24"/>
        </w:rPr>
        <w:t xml:space="preserve"> Bei</w:t>
      </w:r>
      <w:r w:rsidR="00991EC5" w:rsidRPr="00991EC5">
        <w:rPr>
          <w:rFonts w:ascii="Times New Roman" w:hAnsi="Times New Roman" w:cs="Times New Roman"/>
          <w:sz w:val="24"/>
          <w:szCs w:val="24"/>
        </w:rPr>
        <w:t xml:space="preserve"> </w:t>
      </w:r>
      <w:r w:rsidR="00991EC5">
        <w:rPr>
          <w:rFonts w:ascii="Times New Roman" w:hAnsi="Times New Roman" w:cs="Times New Roman"/>
          <w:sz w:val="24"/>
          <w:szCs w:val="24"/>
        </w:rPr>
        <w:t>dem</w:t>
      </w:r>
      <w:r w:rsidR="00991EC5" w:rsidRPr="00991EC5">
        <w:rPr>
          <w:rFonts w:ascii="Times New Roman" w:hAnsi="Times New Roman" w:cs="Times New Roman"/>
          <w:sz w:val="24"/>
          <w:szCs w:val="24"/>
        </w:rPr>
        <w:t xml:space="preserve"> </w:t>
      </w:r>
      <w:r w:rsidR="00991EC5">
        <w:rPr>
          <w:rFonts w:ascii="Times New Roman" w:hAnsi="Times New Roman" w:cs="Times New Roman"/>
          <w:sz w:val="24"/>
          <w:szCs w:val="24"/>
        </w:rPr>
        <w:t>vorliegenden</w:t>
      </w:r>
      <w:r w:rsidR="00991EC5" w:rsidRPr="00991EC5">
        <w:rPr>
          <w:rFonts w:ascii="Times New Roman" w:hAnsi="Times New Roman" w:cs="Times New Roman"/>
          <w:sz w:val="24"/>
          <w:szCs w:val="24"/>
        </w:rPr>
        <w:t xml:space="preserve"> </w:t>
      </w:r>
      <w:r w:rsidR="00991EC5">
        <w:rPr>
          <w:rFonts w:ascii="Times New Roman" w:hAnsi="Times New Roman" w:cs="Times New Roman"/>
          <w:sz w:val="24"/>
          <w:szCs w:val="24"/>
        </w:rPr>
        <w:t>Wortspiel</w:t>
      </w:r>
      <w:r w:rsidR="00991EC5" w:rsidRPr="00991EC5">
        <w:rPr>
          <w:rFonts w:ascii="Times New Roman" w:hAnsi="Times New Roman" w:cs="Times New Roman"/>
          <w:sz w:val="24"/>
          <w:szCs w:val="24"/>
        </w:rPr>
        <w:t xml:space="preserve"> </w:t>
      </w:r>
      <w:r w:rsidR="00991EC5">
        <w:rPr>
          <w:rFonts w:ascii="Times New Roman" w:hAnsi="Times New Roman" w:cs="Times New Roman"/>
          <w:sz w:val="24"/>
          <w:szCs w:val="24"/>
        </w:rPr>
        <w:t>handelt</w:t>
      </w:r>
      <w:r w:rsidR="00991EC5" w:rsidRPr="00991EC5">
        <w:rPr>
          <w:rFonts w:ascii="Times New Roman" w:hAnsi="Times New Roman" w:cs="Times New Roman"/>
          <w:sz w:val="24"/>
          <w:szCs w:val="24"/>
        </w:rPr>
        <w:t xml:space="preserve"> </w:t>
      </w:r>
      <w:r w:rsidR="00991EC5">
        <w:rPr>
          <w:rFonts w:ascii="Times New Roman" w:hAnsi="Times New Roman" w:cs="Times New Roman"/>
          <w:sz w:val="24"/>
          <w:szCs w:val="24"/>
        </w:rPr>
        <w:t>es</w:t>
      </w:r>
      <w:r w:rsidR="00991EC5" w:rsidRPr="00991EC5">
        <w:rPr>
          <w:rFonts w:ascii="Times New Roman" w:hAnsi="Times New Roman" w:cs="Times New Roman"/>
          <w:sz w:val="24"/>
          <w:szCs w:val="24"/>
        </w:rPr>
        <w:t xml:space="preserve"> </w:t>
      </w:r>
      <w:r w:rsidR="00991EC5">
        <w:rPr>
          <w:rFonts w:ascii="Times New Roman" w:hAnsi="Times New Roman" w:cs="Times New Roman"/>
          <w:sz w:val="24"/>
          <w:szCs w:val="24"/>
        </w:rPr>
        <w:t>sich</w:t>
      </w:r>
      <w:r w:rsidR="00991EC5" w:rsidRPr="00991EC5">
        <w:rPr>
          <w:rFonts w:ascii="Times New Roman" w:hAnsi="Times New Roman" w:cs="Times New Roman"/>
          <w:sz w:val="24"/>
          <w:szCs w:val="24"/>
        </w:rPr>
        <w:t xml:space="preserve"> </w:t>
      </w:r>
      <w:r w:rsidR="00991EC5">
        <w:rPr>
          <w:rFonts w:ascii="Times New Roman" w:hAnsi="Times New Roman" w:cs="Times New Roman"/>
          <w:sz w:val="24"/>
          <w:szCs w:val="24"/>
        </w:rPr>
        <w:t>um</w:t>
      </w:r>
      <w:r w:rsidR="00991EC5" w:rsidRPr="00991EC5">
        <w:rPr>
          <w:rFonts w:ascii="Times New Roman" w:hAnsi="Times New Roman" w:cs="Times New Roman"/>
          <w:sz w:val="24"/>
          <w:szCs w:val="24"/>
        </w:rPr>
        <w:t xml:space="preserve"> </w:t>
      </w:r>
      <w:r w:rsidR="00642A91">
        <w:rPr>
          <w:rFonts w:ascii="Times New Roman" w:hAnsi="Times New Roman" w:cs="Times New Roman"/>
          <w:sz w:val="24"/>
          <w:szCs w:val="24"/>
        </w:rPr>
        <w:t>eine Antonymie, deren Bestandteil, und zwar</w:t>
      </w:r>
      <w:r w:rsidR="00991EC5">
        <w:rPr>
          <w:rFonts w:ascii="Times New Roman" w:hAnsi="Times New Roman" w:cs="Times New Roman"/>
          <w:sz w:val="24"/>
          <w:szCs w:val="24"/>
        </w:rPr>
        <w:t xml:space="preserve"> das Lexem </w:t>
      </w:r>
      <w:r w:rsidR="00991EC5" w:rsidRPr="00991EC5">
        <w:rPr>
          <w:rFonts w:ascii="Times New Roman" w:hAnsi="Times New Roman" w:cs="Times New Roman"/>
          <w:i/>
          <w:sz w:val="24"/>
          <w:szCs w:val="24"/>
        </w:rPr>
        <w:t>benervt</w:t>
      </w:r>
      <w:r w:rsidR="00991EC5">
        <w:rPr>
          <w:rFonts w:ascii="Times New Roman" w:hAnsi="Times New Roman" w:cs="Times New Roman"/>
          <w:sz w:val="24"/>
          <w:szCs w:val="24"/>
        </w:rPr>
        <w:t xml:space="preserve">, ein Okkasionalismus darstellt. Aufgrund der horizontalen Realisierung der Lexeme </w:t>
      </w:r>
      <w:r w:rsidR="00991EC5" w:rsidRPr="004B3062">
        <w:rPr>
          <w:rFonts w:ascii="Times New Roman" w:hAnsi="Times New Roman" w:cs="Times New Roman"/>
          <w:i/>
          <w:sz w:val="24"/>
          <w:szCs w:val="24"/>
        </w:rPr>
        <w:t>Entnervendes, benervt, Unbenervter</w:t>
      </w:r>
      <w:r w:rsidR="004B3062" w:rsidRPr="004B3062">
        <w:rPr>
          <w:rFonts w:ascii="Times New Roman" w:hAnsi="Times New Roman" w:cs="Times New Roman"/>
          <w:i/>
          <w:sz w:val="24"/>
          <w:szCs w:val="24"/>
        </w:rPr>
        <w:t xml:space="preserve"> </w:t>
      </w:r>
      <w:r w:rsidR="004B3062" w:rsidRPr="004B3062">
        <w:rPr>
          <w:rFonts w:ascii="Times New Roman" w:hAnsi="Times New Roman" w:cs="Times New Roman"/>
          <w:sz w:val="24"/>
          <w:szCs w:val="24"/>
        </w:rPr>
        <w:t>und</w:t>
      </w:r>
      <w:r w:rsidR="004B3062" w:rsidRPr="004B3062">
        <w:rPr>
          <w:rFonts w:ascii="Times New Roman" w:hAnsi="Times New Roman" w:cs="Times New Roman"/>
          <w:i/>
          <w:sz w:val="24"/>
          <w:szCs w:val="24"/>
        </w:rPr>
        <w:t xml:space="preserve"> </w:t>
      </w:r>
      <w:r w:rsidR="00991EC5" w:rsidRPr="004B3062">
        <w:rPr>
          <w:rFonts w:ascii="Times New Roman" w:hAnsi="Times New Roman" w:cs="Times New Roman"/>
          <w:i/>
          <w:sz w:val="24"/>
          <w:szCs w:val="24"/>
        </w:rPr>
        <w:t>Benervung</w:t>
      </w:r>
      <w:r w:rsidR="004B3062">
        <w:rPr>
          <w:rFonts w:ascii="Times New Roman" w:hAnsi="Times New Roman" w:cs="Times New Roman"/>
          <w:i/>
          <w:sz w:val="24"/>
          <w:szCs w:val="24"/>
        </w:rPr>
        <w:t xml:space="preserve"> </w:t>
      </w:r>
      <w:r w:rsidR="004B3062">
        <w:rPr>
          <w:rFonts w:ascii="Times New Roman" w:hAnsi="Times New Roman" w:cs="Times New Roman"/>
          <w:sz w:val="24"/>
          <w:szCs w:val="24"/>
        </w:rPr>
        <w:t xml:space="preserve">entsteht eine Paronomasie. Die Übersetzerin erweitert diese „Termini“ bei der Übertragung ins Russische zu Wortverbindungen, was </w:t>
      </w:r>
      <w:r w:rsidR="00642A91">
        <w:rPr>
          <w:rFonts w:ascii="Times New Roman" w:hAnsi="Times New Roman" w:cs="Times New Roman"/>
          <w:sz w:val="24"/>
          <w:szCs w:val="24"/>
        </w:rPr>
        <w:t xml:space="preserve">zu einer Neutralisierung </w:t>
      </w:r>
      <w:r w:rsidR="004B3062">
        <w:rPr>
          <w:rFonts w:ascii="Times New Roman" w:hAnsi="Times New Roman" w:cs="Times New Roman"/>
          <w:sz w:val="24"/>
          <w:szCs w:val="24"/>
        </w:rPr>
        <w:t xml:space="preserve">das Wortspiel des Originals </w:t>
      </w:r>
      <w:r w:rsidR="00642A91">
        <w:rPr>
          <w:rFonts w:ascii="Times New Roman" w:hAnsi="Times New Roman" w:cs="Times New Roman"/>
          <w:sz w:val="24"/>
          <w:szCs w:val="24"/>
        </w:rPr>
        <w:t>führt</w:t>
      </w:r>
      <w:r w:rsidR="004B3062">
        <w:rPr>
          <w:rFonts w:ascii="Times New Roman" w:hAnsi="Times New Roman" w:cs="Times New Roman"/>
          <w:sz w:val="24"/>
          <w:szCs w:val="24"/>
        </w:rPr>
        <w:t xml:space="preserve">: </w:t>
      </w:r>
    </w:p>
    <w:p w:rsidR="00896133" w:rsidRPr="0043080B" w:rsidRDefault="00896133" w:rsidP="00232307">
      <w:pPr>
        <w:spacing w:after="120" w:line="240" w:lineRule="auto"/>
        <w:ind w:left="567"/>
        <w:jc w:val="both"/>
        <w:rPr>
          <w:rFonts w:ascii="Times New Roman" w:hAnsi="Times New Roman" w:cs="Times New Roman"/>
          <w:sz w:val="24"/>
          <w:szCs w:val="24"/>
          <w:lang w:val="ru-RU"/>
        </w:rPr>
      </w:pPr>
      <w:r w:rsidRPr="00680BC2">
        <w:rPr>
          <w:rFonts w:ascii="Times New Roman" w:hAnsi="Times New Roman" w:cs="Times New Roman"/>
          <w:sz w:val="24"/>
          <w:szCs w:val="24"/>
          <w:lang w:val="ru-RU"/>
        </w:rPr>
        <w:t>„</w:t>
      </w:r>
      <w:r w:rsidRPr="00B747E2">
        <w:rPr>
          <w:rFonts w:ascii="Times New Roman" w:hAnsi="Times New Roman" w:cs="Times New Roman"/>
          <w:sz w:val="24"/>
          <w:szCs w:val="24"/>
          <w:lang w:val="ru-RU"/>
        </w:rPr>
        <w:t>Ибо</w:t>
      </w:r>
      <w:r w:rsidRPr="00680BC2">
        <w:rPr>
          <w:rFonts w:ascii="Times New Roman" w:hAnsi="Times New Roman" w:cs="Times New Roman"/>
          <w:sz w:val="24"/>
          <w:szCs w:val="24"/>
          <w:lang w:val="ru-RU"/>
        </w:rPr>
        <w:t xml:space="preserve"> </w:t>
      </w:r>
      <w:r w:rsidRPr="004B3062">
        <w:rPr>
          <w:rFonts w:ascii="Times New Roman" w:hAnsi="Times New Roman" w:cs="Times New Roman"/>
          <w:i/>
          <w:sz w:val="24"/>
          <w:szCs w:val="24"/>
          <w:lang w:val="ru-RU"/>
        </w:rPr>
        <w:t>ослабление</w:t>
      </w:r>
      <w:r w:rsidRPr="00680BC2">
        <w:rPr>
          <w:rFonts w:ascii="Times New Roman" w:hAnsi="Times New Roman" w:cs="Times New Roman"/>
          <w:i/>
          <w:sz w:val="24"/>
          <w:szCs w:val="24"/>
          <w:lang w:val="ru-RU"/>
        </w:rPr>
        <w:t xml:space="preserve"> </w:t>
      </w:r>
      <w:r w:rsidRPr="004B3062">
        <w:rPr>
          <w:rFonts w:ascii="Times New Roman" w:hAnsi="Times New Roman" w:cs="Times New Roman"/>
          <w:i/>
          <w:sz w:val="24"/>
          <w:szCs w:val="24"/>
          <w:lang w:val="ru-RU"/>
        </w:rPr>
        <w:t>нервной</w:t>
      </w:r>
      <w:r w:rsidRPr="00680BC2">
        <w:rPr>
          <w:rFonts w:ascii="Times New Roman" w:hAnsi="Times New Roman" w:cs="Times New Roman"/>
          <w:i/>
          <w:sz w:val="24"/>
          <w:szCs w:val="24"/>
          <w:lang w:val="ru-RU"/>
        </w:rPr>
        <w:t xml:space="preserve"> </w:t>
      </w:r>
      <w:r w:rsidRPr="004B3062">
        <w:rPr>
          <w:rFonts w:ascii="Times New Roman" w:hAnsi="Times New Roman" w:cs="Times New Roman"/>
          <w:i/>
          <w:sz w:val="24"/>
          <w:szCs w:val="24"/>
          <w:lang w:val="ru-RU"/>
        </w:rPr>
        <w:t>системы</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как</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раз</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и</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сообщает</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нам</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ту</w:t>
      </w:r>
      <w:r w:rsidRPr="00680BC2">
        <w:rPr>
          <w:rFonts w:ascii="Times New Roman" w:hAnsi="Times New Roman" w:cs="Times New Roman"/>
          <w:sz w:val="24"/>
          <w:szCs w:val="24"/>
          <w:lang w:val="ru-RU"/>
        </w:rPr>
        <w:t xml:space="preserve"> </w:t>
      </w:r>
      <w:r w:rsidRPr="004B3062">
        <w:rPr>
          <w:rFonts w:ascii="Times New Roman" w:hAnsi="Times New Roman" w:cs="Times New Roman"/>
          <w:i/>
          <w:sz w:val="24"/>
          <w:szCs w:val="24"/>
          <w:lang w:val="ru-RU"/>
        </w:rPr>
        <w:t>окрыленную</w:t>
      </w:r>
      <w:r w:rsidRPr="00680BC2">
        <w:rPr>
          <w:rFonts w:ascii="Times New Roman" w:hAnsi="Times New Roman" w:cs="Times New Roman"/>
          <w:i/>
          <w:sz w:val="24"/>
          <w:szCs w:val="24"/>
          <w:lang w:val="ru-RU"/>
        </w:rPr>
        <w:t xml:space="preserve"> </w:t>
      </w:r>
      <w:r w:rsidRPr="004B3062">
        <w:rPr>
          <w:rFonts w:ascii="Times New Roman" w:hAnsi="Times New Roman" w:cs="Times New Roman"/>
          <w:i/>
          <w:sz w:val="24"/>
          <w:szCs w:val="24"/>
          <w:lang w:val="ru-RU"/>
        </w:rPr>
        <w:t>нервозность</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которая</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при</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должных</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предпосылках</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позволяет</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выставлять</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себя</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напоказ</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и</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утеху</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мира</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что</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никак</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не</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дается</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человеку</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с</w:t>
      </w:r>
      <w:r w:rsidRPr="00680BC2">
        <w:rPr>
          <w:rFonts w:ascii="Times New Roman" w:hAnsi="Times New Roman" w:cs="Times New Roman"/>
          <w:sz w:val="24"/>
          <w:szCs w:val="24"/>
          <w:lang w:val="ru-RU"/>
        </w:rPr>
        <w:t xml:space="preserve"> </w:t>
      </w:r>
      <w:r w:rsidRPr="004B3062">
        <w:rPr>
          <w:rFonts w:ascii="Times New Roman" w:hAnsi="Times New Roman" w:cs="Times New Roman"/>
          <w:i/>
          <w:sz w:val="24"/>
          <w:szCs w:val="24"/>
          <w:lang w:val="ru-RU"/>
        </w:rPr>
        <w:t>притупленными</w:t>
      </w:r>
      <w:r w:rsidRPr="00680BC2">
        <w:rPr>
          <w:rFonts w:ascii="Times New Roman" w:hAnsi="Times New Roman" w:cs="Times New Roman"/>
          <w:i/>
          <w:sz w:val="24"/>
          <w:szCs w:val="24"/>
          <w:lang w:val="ru-RU"/>
        </w:rPr>
        <w:t xml:space="preserve"> </w:t>
      </w:r>
      <w:r w:rsidRPr="004B3062">
        <w:rPr>
          <w:rFonts w:ascii="Times New Roman" w:hAnsi="Times New Roman" w:cs="Times New Roman"/>
          <w:i/>
          <w:sz w:val="24"/>
          <w:szCs w:val="24"/>
          <w:lang w:val="ru-RU"/>
        </w:rPr>
        <w:t>нервами</w:t>
      </w:r>
      <w:r w:rsidRPr="00680BC2">
        <w:rPr>
          <w:rFonts w:ascii="Times New Roman" w:hAnsi="Times New Roman" w:cs="Times New Roman"/>
          <w:sz w:val="24"/>
          <w:szCs w:val="24"/>
          <w:lang w:val="ru-RU"/>
        </w:rPr>
        <w:t>.</w:t>
      </w:r>
      <w:r w:rsidR="004B3062"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Я горжусь тем, что мне здесь удалось ненароком изобрести термин «</w:t>
      </w:r>
      <w:r w:rsidRPr="004B3062">
        <w:rPr>
          <w:rFonts w:ascii="Times New Roman" w:hAnsi="Times New Roman" w:cs="Times New Roman"/>
          <w:i/>
          <w:sz w:val="24"/>
          <w:szCs w:val="24"/>
          <w:lang w:val="ru-RU"/>
        </w:rPr>
        <w:t>окрыленная нервозность</w:t>
      </w:r>
      <w:r w:rsidRPr="00B747E2">
        <w:rPr>
          <w:rFonts w:ascii="Times New Roman" w:hAnsi="Times New Roman" w:cs="Times New Roman"/>
          <w:sz w:val="24"/>
          <w:szCs w:val="24"/>
          <w:lang w:val="ru-RU"/>
        </w:rPr>
        <w:t>», которую я научно противопоставляю уничижительному смыслу термина «</w:t>
      </w:r>
      <w:r w:rsidRPr="004B3062">
        <w:rPr>
          <w:rFonts w:ascii="Times New Roman" w:hAnsi="Times New Roman" w:cs="Times New Roman"/>
          <w:i/>
          <w:sz w:val="24"/>
          <w:szCs w:val="24"/>
          <w:lang w:val="ru-RU"/>
        </w:rPr>
        <w:t>ослабление нервной системы</w:t>
      </w:r>
      <w:r w:rsidRPr="00B747E2">
        <w:rPr>
          <w:rFonts w:ascii="Times New Roman" w:hAnsi="Times New Roman" w:cs="Times New Roman"/>
          <w:sz w:val="24"/>
          <w:szCs w:val="24"/>
          <w:lang w:val="ru-RU"/>
        </w:rPr>
        <w:t>.“</w:t>
      </w:r>
    </w:p>
    <w:p w:rsidR="004B3062" w:rsidRPr="00BB0CF2" w:rsidRDefault="004B3062" w:rsidP="00232307">
      <w:pPr>
        <w:spacing w:after="120" w:line="360" w:lineRule="auto"/>
        <w:jc w:val="both"/>
        <w:rPr>
          <w:rFonts w:ascii="Times New Roman" w:hAnsi="Times New Roman" w:cs="Times New Roman"/>
          <w:sz w:val="24"/>
          <w:szCs w:val="24"/>
          <w:lang w:val="ru-RU"/>
        </w:rPr>
      </w:pPr>
    </w:p>
    <w:p w:rsidR="00896133" w:rsidRPr="00D229BD" w:rsidRDefault="00896133"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6) „War ich nicht bestellt und bestallt dahier, und war mein Pate Schimmelpreester nicht ein Duzbruder des Oberherrn dieses Instituts?“</w:t>
      </w:r>
      <w:r w:rsidR="004B3062">
        <w:rPr>
          <w:rFonts w:ascii="Times New Roman" w:hAnsi="Times New Roman" w:cs="Times New Roman"/>
          <w:sz w:val="24"/>
          <w:szCs w:val="24"/>
        </w:rPr>
        <w:t xml:space="preserve"> Das vorliegende Wortspiel stellt eine Paronomasie dar, die auf der Lautähnlichkeit der Lexeme </w:t>
      </w:r>
      <w:r w:rsidR="004B3062" w:rsidRPr="004B3062">
        <w:rPr>
          <w:rFonts w:ascii="Times New Roman" w:hAnsi="Times New Roman" w:cs="Times New Roman"/>
          <w:i/>
          <w:sz w:val="24"/>
          <w:szCs w:val="24"/>
        </w:rPr>
        <w:t>bestellt</w:t>
      </w:r>
      <w:r w:rsidR="004B3062">
        <w:rPr>
          <w:rFonts w:ascii="Times New Roman" w:hAnsi="Times New Roman" w:cs="Times New Roman"/>
          <w:sz w:val="24"/>
          <w:szCs w:val="24"/>
        </w:rPr>
        <w:t xml:space="preserve"> und </w:t>
      </w:r>
      <w:r w:rsidR="004B3062" w:rsidRPr="004B3062">
        <w:rPr>
          <w:rFonts w:ascii="Times New Roman" w:hAnsi="Times New Roman" w:cs="Times New Roman"/>
          <w:i/>
          <w:sz w:val="24"/>
          <w:szCs w:val="24"/>
        </w:rPr>
        <w:t>bestallt</w:t>
      </w:r>
      <w:r w:rsidR="004B3062">
        <w:rPr>
          <w:rFonts w:ascii="Times New Roman" w:hAnsi="Times New Roman" w:cs="Times New Roman"/>
          <w:sz w:val="24"/>
          <w:szCs w:val="24"/>
        </w:rPr>
        <w:t xml:space="preserve"> beruht.</w:t>
      </w:r>
      <w:r w:rsidR="00D229BD">
        <w:rPr>
          <w:rFonts w:ascii="Times New Roman" w:hAnsi="Times New Roman" w:cs="Times New Roman"/>
          <w:sz w:val="24"/>
          <w:szCs w:val="24"/>
        </w:rPr>
        <w:t xml:space="preserve"> Die Übersetzerin neutralisiert das Wortspiel mit der folgenden Lösung: </w:t>
      </w:r>
      <w:r w:rsidRPr="00B747E2">
        <w:rPr>
          <w:rFonts w:ascii="Times New Roman" w:hAnsi="Times New Roman" w:cs="Times New Roman"/>
          <w:sz w:val="24"/>
          <w:szCs w:val="24"/>
        </w:rPr>
        <w:t>„</w:t>
      </w:r>
      <w:r w:rsidR="003F4D44" w:rsidRPr="00B747E2">
        <w:rPr>
          <w:rFonts w:ascii="Times New Roman" w:hAnsi="Times New Roman" w:cs="Times New Roman"/>
          <w:sz w:val="24"/>
          <w:szCs w:val="24"/>
        </w:rPr>
        <w:t>Razve mne ne naznačeno sjuda javit´sja i razve ja ne opredelen zdes´ k mestu? I razve moj krestnyj Šimmel´prester ne na ‚ty‘ s glavoj ėtogo zavedenija?”</w:t>
      </w:r>
      <w:r w:rsidR="00D229BD">
        <w:rPr>
          <w:rFonts w:ascii="Times New Roman" w:hAnsi="Times New Roman" w:cs="Times New Roman"/>
          <w:sz w:val="24"/>
          <w:szCs w:val="24"/>
        </w:rPr>
        <w:t xml:space="preserve"> </w:t>
      </w:r>
      <w:r w:rsidR="00D229BD" w:rsidRPr="00D229BD">
        <w:rPr>
          <w:rFonts w:ascii="Times New Roman" w:hAnsi="Times New Roman" w:cs="Times New Roman"/>
          <w:sz w:val="24"/>
          <w:szCs w:val="24"/>
        </w:rPr>
        <w:t xml:space="preserve">An dieser Stelle </w:t>
      </w:r>
      <w:r w:rsidR="00D229BD">
        <w:rPr>
          <w:rFonts w:ascii="Times New Roman" w:hAnsi="Times New Roman" w:cs="Times New Roman"/>
          <w:sz w:val="24"/>
          <w:szCs w:val="24"/>
        </w:rPr>
        <w:t>wä</w:t>
      </w:r>
      <w:r w:rsidR="00D229BD" w:rsidRPr="00D229BD">
        <w:rPr>
          <w:rFonts w:ascii="Times New Roman" w:hAnsi="Times New Roman" w:cs="Times New Roman"/>
          <w:sz w:val="24"/>
          <w:szCs w:val="24"/>
        </w:rPr>
        <w:t>re es jedoc</w:t>
      </w:r>
      <w:r w:rsidR="00D229BD">
        <w:rPr>
          <w:rFonts w:ascii="Times New Roman" w:hAnsi="Times New Roman" w:cs="Times New Roman"/>
          <w:sz w:val="24"/>
          <w:szCs w:val="24"/>
        </w:rPr>
        <w:t xml:space="preserve">h möglich, das Spiel zu bewahren, indem beispielsweise die Lexeme </w:t>
      </w:r>
      <w:r w:rsidR="00D229BD" w:rsidRPr="00D229BD">
        <w:rPr>
          <w:rFonts w:ascii="Times New Roman" w:hAnsi="Times New Roman" w:cs="Times New Roman"/>
          <w:i/>
          <w:sz w:val="24"/>
          <w:szCs w:val="24"/>
        </w:rPr>
        <w:t>naznačit´</w:t>
      </w:r>
      <w:r w:rsidR="00D229BD">
        <w:rPr>
          <w:rFonts w:ascii="Times New Roman" w:hAnsi="Times New Roman" w:cs="Times New Roman"/>
          <w:sz w:val="24"/>
          <w:szCs w:val="24"/>
        </w:rPr>
        <w:t xml:space="preserve"> und </w:t>
      </w:r>
      <w:r w:rsidR="00D229BD">
        <w:rPr>
          <w:rFonts w:ascii="Times New Roman" w:hAnsi="Times New Roman" w:cs="Times New Roman"/>
          <w:i/>
          <w:sz w:val="24"/>
          <w:szCs w:val="24"/>
        </w:rPr>
        <w:t>nazna</w:t>
      </w:r>
      <w:r w:rsidR="00D229BD" w:rsidRPr="00D229BD">
        <w:rPr>
          <w:rFonts w:ascii="Times New Roman" w:hAnsi="Times New Roman" w:cs="Times New Roman"/>
          <w:i/>
          <w:sz w:val="24"/>
          <w:szCs w:val="24"/>
        </w:rPr>
        <w:t>č</w:t>
      </w:r>
      <w:r w:rsidR="00D229BD">
        <w:rPr>
          <w:rFonts w:ascii="Times New Roman" w:hAnsi="Times New Roman" w:cs="Times New Roman"/>
          <w:i/>
          <w:sz w:val="24"/>
          <w:szCs w:val="24"/>
        </w:rPr>
        <w:t>enie</w:t>
      </w:r>
      <w:r w:rsidR="00D229BD">
        <w:rPr>
          <w:rFonts w:ascii="Times New Roman" w:hAnsi="Times New Roman" w:cs="Times New Roman"/>
          <w:sz w:val="24"/>
          <w:szCs w:val="24"/>
        </w:rPr>
        <w:t xml:space="preserve"> zum Einsatz kämen: „Razve mne ne naznačeno sjuda javit´sja, čtoby polučit´ naznačenie?“</w:t>
      </w:r>
    </w:p>
    <w:p w:rsidR="0041396B" w:rsidRPr="00B747E2" w:rsidRDefault="000423DA"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7) „‘</w:t>
      </w:r>
      <w:r w:rsidR="003F4D44" w:rsidRPr="00B747E2">
        <w:rPr>
          <w:rFonts w:ascii="Times New Roman" w:hAnsi="Times New Roman" w:cs="Times New Roman"/>
          <w:sz w:val="24"/>
          <w:szCs w:val="24"/>
        </w:rPr>
        <w:t>Wir wollen einen Versuch mit Ihnen machen, Knoll</w:t>
      </w:r>
      <w:r w:rsidR="00D229BD">
        <w:rPr>
          <w:rFonts w:ascii="Times New Roman" w:hAnsi="Times New Roman" w:cs="Times New Roman"/>
          <w:sz w:val="24"/>
          <w:szCs w:val="24"/>
        </w:rPr>
        <w:t xml:space="preserve"> </w:t>
      </w:r>
      <w:r w:rsidRPr="00B747E2">
        <w:rPr>
          <w:rFonts w:ascii="Times New Roman" w:hAnsi="Times New Roman" w:cs="Times New Roman"/>
          <w:sz w:val="24"/>
          <w:szCs w:val="24"/>
        </w:rPr>
        <w:t>– ‘</w:t>
      </w:r>
      <w:r w:rsidR="003F4D44" w:rsidRPr="00B747E2">
        <w:rPr>
          <w:rFonts w:ascii="Times New Roman" w:hAnsi="Times New Roman" w:cs="Times New Roman"/>
          <w:sz w:val="24"/>
          <w:szCs w:val="24"/>
        </w:rPr>
        <w:t xml:space="preserve"> </w:t>
      </w:r>
      <w:r w:rsidRPr="00B747E2">
        <w:rPr>
          <w:rFonts w:ascii="Times New Roman" w:hAnsi="Times New Roman" w:cs="Times New Roman"/>
          <w:sz w:val="24"/>
          <w:szCs w:val="24"/>
        </w:rPr>
        <w:t>‚Krull, Herr Generaldirektor.‘ ‚Ne me corrigez pas! Mein</w:t>
      </w:r>
      <w:r w:rsidR="009D40BB">
        <w:rPr>
          <w:rFonts w:ascii="Times New Roman" w:hAnsi="Times New Roman" w:cs="Times New Roman"/>
          <w:sz w:val="24"/>
          <w:szCs w:val="24"/>
        </w:rPr>
        <w:t>etwegen könnten Sie Knall heißen</w:t>
      </w:r>
      <w:r w:rsidRPr="00B747E2">
        <w:rPr>
          <w:rFonts w:ascii="Times New Roman" w:hAnsi="Times New Roman" w:cs="Times New Roman"/>
          <w:sz w:val="24"/>
          <w:szCs w:val="24"/>
        </w:rPr>
        <w:t xml:space="preserve"> […]</w:t>
      </w:r>
      <w:r w:rsidR="009D40BB">
        <w:rPr>
          <w:rFonts w:ascii="Times New Roman" w:hAnsi="Times New Roman" w:cs="Times New Roman"/>
          <w:sz w:val="24"/>
          <w:szCs w:val="24"/>
        </w:rPr>
        <w:t>.</w:t>
      </w:r>
      <w:r w:rsidRPr="00B747E2">
        <w:rPr>
          <w:rFonts w:ascii="Times New Roman" w:hAnsi="Times New Roman" w:cs="Times New Roman"/>
          <w:sz w:val="24"/>
          <w:szCs w:val="24"/>
        </w:rPr>
        <w:t>‘“</w:t>
      </w:r>
      <w:r w:rsidR="00D229BD">
        <w:rPr>
          <w:rFonts w:ascii="Times New Roman" w:hAnsi="Times New Roman" w:cs="Times New Roman"/>
          <w:sz w:val="24"/>
          <w:szCs w:val="24"/>
        </w:rPr>
        <w:t xml:space="preserve"> Hier spielt der Autor mit dem Namen des Hauptprotagonisten, um darauf hinzudeuten, wie wenig Achtung der Hoteldirektor </w:t>
      </w:r>
      <w:r w:rsidR="00642A91">
        <w:rPr>
          <w:rFonts w:ascii="Times New Roman" w:hAnsi="Times New Roman" w:cs="Times New Roman"/>
          <w:sz w:val="24"/>
          <w:szCs w:val="24"/>
        </w:rPr>
        <w:t>dem Protagonisten</w:t>
      </w:r>
      <w:r w:rsidR="00D229BD">
        <w:rPr>
          <w:rFonts w:ascii="Times New Roman" w:hAnsi="Times New Roman" w:cs="Times New Roman"/>
          <w:sz w:val="24"/>
          <w:szCs w:val="24"/>
        </w:rPr>
        <w:t xml:space="preserve"> entgegenbringt. Dabei sind dies nicht einfach nur Verballhornungen</w:t>
      </w:r>
      <w:r w:rsidR="00642A91">
        <w:rPr>
          <w:rFonts w:ascii="Times New Roman" w:hAnsi="Times New Roman" w:cs="Times New Roman"/>
          <w:sz w:val="24"/>
          <w:szCs w:val="24"/>
        </w:rPr>
        <w:t xml:space="preserve"> des Namens</w:t>
      </w:r>
      <w:r w:rsidR="00D229BD">
        <w:rPr>
          <w:rFonts w:ascii="Times New Roman" w:hAnsi="Times New Roman" w:cs="Times New Roman"/>
          <w:sz w:val="24"/>
          <w:szCs w:val="24"/>
        </w:rPr>
        <w:t xml:space="preserve">, sondern bedeutungstragende </w:t>
      </w:r>
      <w:r w:rsidR="0041396B">
        <w:rPr>
          <w:rFonts w:ascii="Times New Roman" w:hAnsi="Times New Roman" w:cs="Times New Roman"/>
          <w:sz w:val="24"/>
          <w:szCs w:val="24"/>
        </w:rPr>
        <w:t>Einheiten, die einen komischen Effekt evozieren.</w:t>
      </w:r>
      <w:r w:rsidR="00D229BD">
        <w:rPr>
          <w:rFonts w:ascii="Times New Roman" w:hAnsi="Times New Roman" w:cs="Times New Roman"/>
          <w:sz w:val="24"/>
          <w:szCs w:val="24"/>
        </w:rPr>
        <w:t xml:space="preserve"> </w:t>
      </w:r>
      <w:r w:rsidR="00AF1A9A">
        <w:rPr>
          <w:rFonts w:ascii="Times New Roman" w:hAnsi="Times New Roman" w:cs="Times New Roman"/>
          <w:sz w:val="24"/>
          <w:szCs w:val="24"/>
        </w:rPr>
        <w:t>Bei der Übersetzung ins Russische entschied</w:t>
      </w:r>
      <w:r w:rsidR="00642A91">
        <w:rPr>
          <w:rFonts w:ascii="Times New Roman" w:hAnsi="Times New Roman" w:cs="Times New Roman"/>
          <w:sz w:val="24"/>
          <w:szCs w:val="24"/>
        </w:rPr>
        <w:t xml:space="preserve"> sich die Übersetzerin für eine</w:t>
      </w:r>
      <w:r w:rsidR="00AF1A9A">
        <w:rPr>
          <w:rFonts w:ascii="Times New Roman" w:hAnsi="Times New Roman" w:cs="Times New Roman"/>
          <w:sz w:val="24"/>
          <w:szCs w:val="24"/>
        </w:rPr>
        <w:t xml:space="preserve"> wörtliche Übertragung des Wortspiels: </w:t>
      </w:r>
      <w:r w:rsidR="00AF1A9A" w:rsidRPr="00B747E2">
        <w:rPr>
          <w:rFonts w:ascii="Times New Roman" w:hAnsi="Times New Roman" w:cs="Times New Roman"/>
          <w:sz w:val="24"/>
          <w:szCs w:val="24"/>
        </w:rPr>
        <w:t>„Čto ž, poprobuem vas, Knol´… –  Krul´, gospodin glavnoupravljajuščij. – Ne me corrigez pas! Po mne, možete nazyvat´sja Knalem […]</w:t>
      </w:r>
      <w:r w:rsidR="00AF1A9A">
        <w:rPr>
          <w:rFonts w:ascii="Times New Roman" w:hAnsi="Times New Roman" w:cs="Times New Roman"/>
          <w:sz w:val="24"/>
          <w:szCs w:val="24"/>
        </w:rPr>
        <w:t>.</w:t>
      </w:r>
      <w:r w:rsidR="00AF1A9A" w:rsidRPr="00B747E2">
        <w:rPr>
          <w:rFonts w:ascii="Times New Roman" w:hAnsi="Times New Roman" w:cs="Times New Roman"/>
          <w:sz w:val="24"/>
          <w:szCs w:val="24"/>
        </w:rPr>
        <w:t>“</w:t>
      </w:r>
      <w:r w:rsidR="00AF1A9A">
        <w:rPr>
          <w:rFonts w:ascii="Times New Roman" w:hAnsi="Times New Roman" w:cs="Times New Roman"/>
          <w:sz w:val="24"/>
          <w:szCs w:val="24"/>
        </w:rPr>
        <w:t xml:space="preserve"> Auch wenn die Intention des Autors erkennbar ist, geht eine gewisse Würze, die zur Erheiterung des Lesers beitrüge, verloren. Um das vorliegende Wortspiel zu übertragen, bedürfe es entweder </w:t>
      </w:r>
      <w:r w:rsidR="0041396B">
        <w:rPr>
          <w:rFonts w:ascii="Times New Roman" w:hAnsi="Times New Roman" w:cs="Times New Roman"/>
          <w:sz w:val="24"/>
          <w:szCs w:val="24"/>
        </w:rPr>
        <w:t>eine</w:t>
      </w:r>
      <w:r w:rsidR="00AF1A9A">
        <w:rPr>
          <w:rFonts w:ascii="Times New Roman" w:hAnsi="Times New Roman" w:cs="Times New Roman"/>
          <w:sz w:val="24"/>
          <w:szCs w:val="24"/>
        </w:rPr>
        <w:t>r</w:t>
      </w:r>
      <w:r w:rsidR="0041396B">
        <w:rPr>
          <w:rFonts w:ascii="Times New Roman" w:hAnsi="Times New Roman" w:cs="Times New Roman"/>
          <w:sz w:val="24"/>
          <w:szCs w:val="24"/>
        </w:rPr>
        <w:t xml:space="preserve"> Anpassung</w:t>
      </w:r>
      <w:r w:rsidR="00D229BD">
        <w:rPr>
          <w:rFonts w:ascii="Times New Roman" w:hAnsi="Times New Roman" w:cs="Times New Roman"/>
          <w:sz w:val="24"/>
          <w:szCs w:val="24"/>
        </w:rPr>
        <w:t xml:space="preserve"> des Namen</w:t>
      </w:r>
      <w:r w:rsidR="0041396B">
        <w:rPr>
          <w:rFonts w:ascii="Times New Roman" w:hAnsi="Times New Roman" w:cs="Times New Roman"/>
          <w:sz w:val="24"/>
          <w:szCs w:val="24"/>
        </w:rPr>
        <w:t xml:space="preserve">s </w:t>
      </w:r>
      <w:r w:rsidR="0041396B" w:rsidRPr="0041396B">
        <w:rPr>
          <w:rFonts w:ascii="Times New Roman" w:hAnsi="Times New Roman" w:cs="Times New Roman"/>
          <w:i/>
          <w:sz w:val="24"/>
          <w:szCs w:val="24"/>
        </w:rPr>
        <w:t>Krull</w:t>
      </w:r>
      <w:r w:rsidR="00D229BD">
        <w:rPr>
          <w:rFonts w:ascii="Times New Roman" w:hAnsi="Times New Roman" w:cs="Times New Roman"/>
          <w:sz w:val="24"/>
          <w:szCs w:val="24"/>
        </w:rPr>
        <w:t xml:space="preserve"> </w:t>
      </w:r>
      <w:r w:rsidR="0041396B">
        <w:rPr>
          <w:rFonts w:ascii="Times New Roman" w:hAnsi="Times New Roman" w:cs="Times New Roman"/>
          <w:sz w:val="24"/>
          <w:szCs w:val="24"/>
        </w:rPr>
        <w:t>bzw. eine</w:t>
      </w:r>
      <w:r w:rsidR="00AF1A9A">
        <w:rPr>
          <w:rFonts w:ascii="Times New Roman" w:hAnsi="Times New Roman" w:cs="Times New Roman"/>
          <w:sz w:val="24"/>
          <w:szCs w:val="24"/>
        </w:rPr>
        <w:t>r</w:t>
      </w:r>
      <w:r w:rsidR="0041396B">
        <w:rPr>
          <w:rFonts w:ascii="Times New Roman" w:hAnsi="Times New Roman" w:cs="Times New Roman"/>
          <w:sz w:val="24"/>
          <w:szCs w:val="24"/>
        </w:rPr>
        <w:t xml:space="preserve"> Anpassung der veränderten Namen an die russische Sprache. Da die erste V</w:t>
      </w:r>
      <w:r w:rsidR="00017B96">
        <w:rPr>
          <w:rFonts w:ascii="Times New Roman" w:hAnsi="Times New Roman" w:cs="Times New Roman"/>
          <w:sz w:val="24"/>
          <w:szCs w:val="24"/>
        </w:rPr>
        <w:t>ariante nicht in Frage kommt, weil</w:t>
      </w:r>
      <w:r w:rsidR="0041396B">
        <w:rPr>
          <w:rFonts w:ascii="Times New Roman" w:hAnsi="Times New Roman" w:cs="Times New Roman"/>
          <w:sz w:val="24"/>
          <w:szCs w:val="24"/>
        </w:rPr>
        <w:t xml:space="preserve"> </w:t>
      </w:r>
      <w:r w:rsidR="00AF1A9A">
        <w:rPr>
          <w:rFonts w:ascii="Times New Roman" w:hAnsi="Times New Roman" w:cs="Times New Roman"/>
          <w:sz w:val="24"/>
          <w:szCs w:val="24"/>
        </w:rPr>
        <w:t xml:space="preserve">dies </w:t>
      </w:r>
      <w:r w:rsidR="0041396B">
        <w:rPr>
          <w:rFonts w:ascii="Times New Roman" w:hAnsi="Times New Roman" w:cs="Times New Roman"/>
          <w:sz w:val="24"/>
          <w:szCs w:val="24"/>
        </w:rPr>
        <w:t>de</w:t>
      </w:r>
      <w:r w:rsidR="00AF1A9A">
        <w:rPr>
          <w:rFonts w:ascii="Times New Roman" w:hAnsi="Times New Roman" w:cs="Times New Roman"/>
          <w:sz w:val="24"/>
          <w:szCs w:val="24"/>
        </w:rPr>
        <w:t>n</w:t>
      </w:r>
      <w:r w:rsidR="00017B96">
        <w:rPr>
          <w:rFonts w:ascii="Times New Roman" w:hAnsi="Times New Roman" w:cs="Times New Roman"/>
          <w:sz w:val="24"/>
          <w:szCs w:val="24"/>
        </w:rPr>
        <w:t xml:space="preserve"> gesamten</w:t>
      </w:r>
      <w:r w:rsidR="0041396B">
        <w:rPr>
          <w:rFonts w:ascii="Times New Roman" w:hAnsi="Times New Roman" w:cs="Times New Roman"/>
          <w:sz w:val="24"/>
          <w:szCs w:val="24"/>
        </w:rPr>
        <w:t xml:space="preserve"> Text ver</w:t>
      </w:r>
      <w:r w:rsidR="0097238E">
        <w:rPr>
          <w:rFonts w:ascii="Times New Roman" w:hAnsi="Times New Roman" w:cs="Times New Roman"/>
          <w:sz w:val="24"/>
          <w:szCs w:val="24"/>
        </w:rPr>
        <w:t>zerren</w:t>
      </w:r>
      <w:r w:rsidR="0041396B">
        <w:rPr>
          <w:rFonts w:ascii="Times New Roman" w:hAnsi="Times New Roman" w:cs="Times New Roman"/>
          <w:sz w:val="24"/>
          <w:szCs w:val="24"/>
        </w:rPr>
        <w:t xml:space="preserve"> würde, empfiehlt es sich, auf die zweite Variante zurückzugreifen. Eine solche Übersetzung sähe wie folgt aus: „</w:t>
      </w:r>
      <w:r w:rsidR="0041396B" w:rsidRPr="00B747E2">
        <w:rPr>
          <w:rFonts w:ascii="Times New Roman" w:hAnsi="Times New Roman" w:cs="Times New Roman"/>
          <w:sz w:val="24"/>
          <w:szCs w:val="24"/>
        </w:rPr>
        <w:t>Čto ž</w:t>
      </w:r>
      <w:r w:rsidR="0041396B">
        <w:rPr>
          <w:rFonts w:ascii="Times New Roman" w:hAnsi="Times New Roman" w:cs="Times New Roman"/>
          <w:sz w:val="24"/>
          <w:szCs w:val="24"/>
        </w:rPr>
        <w:t xml:space="preserve">, poprobuem vas, Nul´… - Krul´, </w:t>
      </w:r>
      <w:r w:rsidR="0041396B" w:rsidRPr="00B747E2">
        <w:rPr>
          <w:rFonts w:ascii="Times New Roman" w:hAnsi="Times New Roman" w:cs="Times New Roman"/>
          <w:sz w:val="24"/>
          <w:szCs w:val="24"/>
        </w:rPr>
        <w:t xml:space="preserve">gospodin glavnoupravljajuščij. – Ne me corrigez pas! Po mne, </w:t>
      </w:r>
      <w:r w:rsidR="0041396B">
        <w:rPr>
          <w:rFonts w:ascii="Times New Roman" w:hAnsi="Times New Roman" w:cs="Times New Roman"/>
          <w:sz w:val="24"/>
          <w:szCs w:val="24"/>
        </w:rPr>
        <w:t xml:space="preserve">tak chot´ Vestibjul´ </w:t>
      </w:r>
      <w:r w:rsidR="0041396B" w:rsidRPr="00B747E2">
        <w:rPr>
          <w:rFonts w:ascii="Times New Roman" w:hAnsi="Times New Roman" w:cs="Times New Roman"/>
          <w:sz w:val="24"/>
          <w:szCs w:val="24"/>
        </w:rPr>
        <w:t>[…]</w:t>
      </w:r>
      <w:r w:rsidR="0041396B">
        <w:rPr>
          <w:rFonts w:ascii="Times New Roman" w:hAnsi="Times New Roman" w:cs="Times New Roman"/>
          <w:sz w:val="24"/>
          <w:szCs w:val="24"/>
        </w:rPr>
        <w:t>.</w:t>
      </w:r>
      <w:r w:rsidR="0041396B" w:rsidRPr="00B747E2">
        <w:rPr>
          <w:rFonts w:ascii="Times New Roman" w:hAnsi="Times New Roman" w:cs="Times New Roman"/>
          <w:sz w:val="24"/>
          <w:szCs w:val="24"/>
        </w:rPr>
        <w:t>“</w:t>
      </w:r>
      <w:r w:rsidR="0041396B">
        <w:rPr>
          <w:rFonts w:ascii="Times New Roman" w:hAnsi="Times New Roman" w:cs="Times New Roman"/>
          <w:sz w:val="24"/>
          <w:szCs w:val="24"/>
        </w:rPr>
        <w:t xml:space="preserve"> </w:t>
      </w:r>
    </w:p>
    <w:p w:rsidR="00896133" w:rsidRPr="00B747E2" w:rsidRDefault="000423DA"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8) „Die einzelne Dame, welche zuerst einstieg, erregte meine Aufmerksamkeit – und allerdings ist hier das Wort ‚erregen‘ am Platze, denn ich betrachtete sie mit einem Herzklopfen, das nicht der Süßigkeit entbehrte.“</w:t>
      </w:r>
      <w:r w:rsidR="00AF1A9A">
        <w:rPr>
          <w:rFonts w:ascii="Times New Roman" w:hAnsi="Times New Roman" w:cs="Times New Roman"/>
          <w:sz w:val="24"/>
          <w:szCs w:val="24"/>
        </w:rPr>
        <w:t xml:space="preserve"> An dieser Stelle handelt es sich um die Auflösung des Idioms </w:t>
      </w:r>
      <w:r w:rsidR="00AF1A9A" w:rsidRPr="00AF1A9A">
        <w:rPr>
          <w:rFonts w:ascii="Times New Roman" w:hAnsi="Times New Roman" w:cs="Times New Roman"/>
          <w:i/>
          <w:sz w:val="24"/>
          <w:szCs w:val="24"/>
        </w:rPr>
        <w:t>Aufmerksamkeit erregen</w:t>
      </w:r>
      <w:r w:rsidR="00AF1A9A">
        <w:rPr>
          <w:rFonts w:ascii="Times New Roman" w:hAnsi="Times New Roman" w:cs="Times New Roman"/>
          <w:sz w:val="24"/>
          <w:szCs w:val="24"/>
        </w:rPr>
        <w:t>, i</w:t>
      </w:r>
      <w:r w:rsidR="00862D23">
        <w:rPr>
          <w:rFonts w:ascii="Times New Roman" w:hAnsi="Times New Roman" w:cs="Times New Roman"/>
          <w:sz w:val="24"/>
          <w:szCs w:val="24"/>
        </w:rPr>
        <w:t>n</w:t>
      </w:r>
      <w:r w:rsidR="00AF1A9A">
        <w:rPr>
          <w:rFonts w:ascii="Times New Roman" w:hAnsi="Times New Roman" w:cs="Times New Roman"/>
          <w:sz w:val="24"/>
          <w:szCs w:val="24"/>
        </w:rPr>
        <w:t xml:space="preserve">dem ein Bestandteil herausgegriffen wird und </w:t>
      </w:r>
      <w:r w:rsidR="00642A91">
        <w:rPr>
          <w:rFonts w:ascii="Times New Roman" w:hAnsi="Times New Roman" w:cs="Times New Roman"/>
          <w:sz w:val="24"/>
          <w:szCs w:val="24"/>
        </w:rPr>
        <w:t>dessen</w:t>
      </w:r>
      <w:r w:rsidR="00AF1A9A">
        <w:rPr>
          <w:rFonts w:ascii="Times New Roman" w:hAnsi="Times New Roman" w:cs="Times New Roman"/>
          <w:sz w:val="24"/>
          <w:szCs w:val="24"/>
        </w:rPr>
        <w:t xml:space="preserve"> andere Bedeutungsebene aktiviert wird. </w:t>
      </w:r>
      <w:r w:rsidRPr="00B747E2">
        <w:rPr>
          <w:rFonts w:ascii="Times New Roman" w:hAnsi="Times New Roman" w:cs="Times New Roman"/>
          <w:sz w:val="24"/>
          <w:szCs w:val="24"/>
        </w:rPr>
        <w:t>„Dama, vošedšaja pervoj, vozbudila moe vnimanie; da, slovo ‚vozbudila‘ zdes´ očen´ i očen´ umestno, ibo ja smotrel na nee s bjuščimsja, daže sladostno bjuščimsja serdcem.“</w:t>
      </w:r>
      <w:r w:rsidR="00AF1A9A">
        <w:rPr>
          <w:rFonts w:ascii="Times New Roman" w:hAnsi="Times New Roman" w:cs="Times New Roman"/>
          <w:sz w:val="24"/>
          <w:szCs w:val="24"/>
        </w:rPr>
        <w:t xml:space="preserve"> Das vorliegende Wortspiel lässt sich problemlos übersetzen, indem </w:t>
      </w:r>
      <w:r w:rsidR="005513D2">
        <w:rPr>
          <w:rFonts w:ascii="Times New Roman" w:hAnsi="Times New Roman" w:cs="Times New Roman"/>
          <w:sz w:val="24"/>
          <w:szCs w:val="24"/>
        </w:rPr>
        <w:t xml:space="preserve">ein Bestandteil des eigentlich idiomatischen Ausdrucks </w:t>
      </w:r>
      <w:r w:rsidR="005513D2" w:rsidRPr="005513D2">
        <w:rPr>
          <w:rFonts w:ascii="Times New Roman" w:hAnsi="Times New Roman" w:cs="Times New Roman"/>
          <w:i/>
          <w:sz w:val="24"/>
          <w:szCs w:val="24"/>
        </w:rPr>
        <w:t>privlekat´ vnimanie</w:t>
      </w:r>
      <w:r w:rsidR="005513D2">
        <w:rPr>
          <w:rFonts w:ascii="Times New Roman" w:hAnsi="Times New Roman" w:cs="Times New Roman"/>
          <w:sz w:val="24"/>
          <w:szCs w:val="24"/>
        </w:rPr>
        <w:t xml:space="preserve"> durch das doppeldeutige </w:t>
      </w:r>
      <w:r w:rsidR="005513D2" w:rsidRPr="005513D2">
        <w:rPr>
          <w:rFonts w:ascii="Times New Roman" w:hAnsi="Times New Roman" w:cs="Times New Roman"/>
          <w:i/>
          <w:sz w:val="24"/>
          <w:szCs w:val="24"/>
        </w:rPr>
        <w:t>vozbuždat</w:t>
      </w:r>
      <w:r w:rsidR="005513D2">
        <w:rPr>
          <w:rFonts w:ascii="Times New Roman" w:hAnsi="Times New Roman" w:cs="Times New Roman"/>
          <w:sz w:val="24"/>
          <w:szCs w:val="24"/>
        </w:rPr>
        <w:t>´ ersetzt wird. Auch wenn das Idiom etwas verändert wurde, wurde ein Anomaliesignal geschaffen, das den Leser auf das Wortspiel aufmerksam macht.</w:t>
      </w:r>
    </w:p>
    <w:p w:rsidR="000F2C8E" w:rsidRPr="0043080B" w:rsidRDefault="000423DA"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 xml:space="preserve">9) </w:t>
      </w:r>
      <w:r w:rsidR="0019799E" w:rsidRPr="00B747E2">
        <w:rPr>
          <w:rFonts w:ascii="Times New Roman" w:hAnsi="Times New Roman" w:cs="Times New Roman"/>
          <w:sz w:val="24"/>
          <w:szCs w:val="24"/>
        </w:rPr>
        <w:t>„Armand, du sollst bei mir stehlen. Hier unter meinen Augen. Das heißt, ich schließe meine Augen und tue vor uns beiden, als ob ich schliefe. Aber verstohlen will ich dich stehlen sehen. Steh auf, wie du da bist, diebischer Gott, und stiehl!“</w:t>
      </w:r>
      <w:r w:rsidR="00017B96">
        <w:rPr>
          <w:rFonts w:ascii="Times New Roman" w:hAnsi="Times New Roman" w:cs="Times New Roman"/>
          <w:sz w:val="24"/>
          <w:szCs w:val="24"/>
        </w:rPr>
        <w:t xml:space="preserve"> Das vorliegende Wortspiel beruht auf der Paronymie der Lexeme </w:t>
      </w:r>
      <w:r w:rsidR="00017B96" w:rsidRPr="00017B96">
        <w:rPr>
          <w:rFonts w:ascii="Times New Roman" w:hAnsi="Times New Roman" w:cs="Times New Roman"/>
          <w:i/>
          <w:sz w:val="24"/>
          <w:szCs w:val="24"/>
        </w:rPr>
        <w:t>stehlen</w:t>
      </w:r>
      <w:r w:rsidR="00017B96">
        <w:rPr>
          <w:rFonts w:ascii="Times New Roman" w:hAnsi="Times New Roman" w:cs="Times New Roman"/>
          <w:sz w:val="24"/>
          <w:szCs w:val="24"/>
        </w:rPr>
        <w:t xml:space="preserve"> und </w:t>
      </w:r>
      <w:r w:rsidR="00017B96" w:rsidRPr="00017B96">
        <w:rPr>
          <w:rFonts w:ascii="Times New Roman" w:hAnsi="Times New Roman" w:cs="Times New Roman"/>
          <w:i/>
          <w:sz w:val="24"/>
          <w:szCs w:val="24"/>
        </w:rPr>
        <w:t>verstohlen</w:t>
      </w:r>
      <w:r w:rsidR="00017B96">
        <w:rPr>
          <w:rFonts w:ascii="Times New Roman" w:hAnsi="Times New Roman" w:cs="Times New Roman"/>
          <w:sz w:val="24"/>
          <w:szCs w:val="24"/>
        </w:rPr>
        <w:t xml:space="preserve"> bzw. auf </w:t>
      </w:r>
      <w:r w:rsidR="009D40BB">
        <w:rPr>
          <w:rFonts w:ascii="Times New Roman" w:hAnsi="Times New Roman" w:cs="Times New Roman"/>
          <w:sz w:val="24"/>
          <w:szCs w:val="24"/>
        </w:rPr>
        <w:t>dem</w:t>
      </w:r>
      <w:r w:rsidR="00017B96">
        <w:rPr>
          <w:rFonts w:ascii="Times New Roman" w:hAnsi="Times New Roman" w:cs="Times New Roman"/>
          <w:sz w:val="24"/>
          <w:szCs w:val="24"/>
        </w:rPr>
        <w:t xml:space="preserve"> gemeinsamen Wortstamm. Hier bietet </w:t>
      </w:r>
      <w:r w:rsidR="00642A91">
        <w:rPr>
          <w:rFonts w:ascii="Times New Roman" w:hAnsi="Times New Roman" w:cs="Times New Roman"/>
          <w:sz w:val="24"/>
          <w:szCs w:val="24"/>
        </w:rPr>
        <w:t>das Russische die Möglichkeit einer</w:t>
      </w:r>
      <w:r w:rsidR="00017B96">
        <w:rPr>
          <w:rFonts w:ascii="Times New Roman" w:hAnsi="Times New Roman" w:cs="Times New Roman"/>
          <w:sz w:val="24"/>
          <w:szCs w:val="24"/>
        </w:rPr>
        <w:t xml:space="preserve"> direkten Übertragung dank der vorhandenen Lexeme </w:t>
      </w:r>
      <w:r w:rsidR="00017B96" w:rsidRPr="00017B96">
        <w:rPr>
          <w:rFonts w:ascii="Times New Roman" w:hAnsi="Times New Roman" w:cs="Times New Roman"/>
          <w:i/>
          <w:sz w:val="24"/>
          <w:szCs w:val="24"/>
        </w:rPr>
        <w:t>krast</w:t>
      </w:r>
      <w:r w:rsidR="00017B96">
        <w:rPr>
          <w:rFonts w:ascii="Times New Roman" w:hAnsi="Times New Roman" w:cs="Times New Roman"/>
          <w:sz w:val="24"/>
          <w:szCs w:val="24"/>
        </w:rPr>
        <w:t xml:space="preserve">´ und </w:t>
      </w:r>
      <w:r w:rsidR="00017B96" w:rsidRPr="00017B96">
        <w:rPr>
          <w:rFonts w:ascii="Times New Roman" w:hAnsi="Times New Roman" w:cs="Times New Roman"/>
          <w:i/>
          <w:sz w:val="24"/>
          <w:szCs w:val="24"/>
        </w:rPr>
        <w:t>ukradkoj</w:t>
      </w:r>
      <w:r w:rsidR="00017B96">
        <w:rPr>
          <w:rFonts w:ascii="Times New Roman" w:hAnsi="Times New Roman" w:cs="Times New Roman"/>
          <w:sz w:val="24"/>
          <w:szCs w:val="24"/>
        </w:rPr>
        <w:t xml:space="preserve">: </w:t>
      </w:r>
      <w:r w:rsidR="0019799E" w:rsidRPr="00B747E2">
        <w:rPr>
          <w:rFonts w:ascii="Times New Roman" w:hAnsi="Times New Roman" w:cs="Times New Roman"/>
          <w:sz w:val="24"/>
          <w:szCs w:val="24"/>
        </w:rPr>
        <w:t xml:space="preserve">„Arman, ty dolžen menja obokrast´. Sejčas, na moich glazach! </w:t>
      </w:r>
      <w:r w:rsidR="0019799E" w:rsidRPr="0043080B">
        <w:rPr>
          <w:rFonts w:ascii="Times New Roman" w:hAnsi="Times New Roman" w:cs="Times New Roman"/>
          <w:sz w:val="24"/>
          <w:szCs w:val="24"/>
        </w:rPr>
        <w:t>To est´, ja zakroju glaza I pritvorjus´, čto splju. No ukradkoj budu nabljudat´, kak ty kradeš´. Vstavaj, ne nado odevat´sja, i idi vorovat´, bog vorov.”</w:t>
      </w:r>
    </w:p>
    <w:p w:rsidR="0019799E" w:rsidRDefault="0019799E"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10) „Hast du d</w:t>
      </w:r>
      <w:r w:rsidR="000F2C8E">
        <w:rPr>
          <w:rFonts w:ascii="Times New Roman" w:hAnsi="Times New Roman" w:cs="Times New Roman"/>
          <w:sz w:val="24"/>
          <w:szCs w:val="24"/>
        </w:rPr>
        <w:t>eine Livree wieder an mit allem</w:t>
      </w:r>
      <w:r w:rsidRPr="00B747E2">
        <w:rPr>
          <w:rFonts w:ascii="Times New Roman" w:hAnsi="Times New Roman" w:cs="Times New Roman"/>
          <w:sz w:val="24"/>
          <w:szCs w:val="24"/>
        </w:rPr>
        <w:t>, was an Liebes- und Diebesgut darin?“</w:t>
      </w:r>
      <w:r w:rsidR="00642A91">
        <w:rPr>
          <w:rFonts w:ascii="Times New Roman" w:hAnsi="Times New Roman" w:cs="Times New Roman"/>
          <w:sz w:val="24"/>
          <w:szCs w:val="24"/>
        </w:rPr>
        <w:t xml:space="preserve"> Das Wortspiel entsteht</w:t>
      </w:r>
      <w:r w:rsidR="00017B96">
        <w:rPr>
          <w:rFonts w:ascii="Times New Roman" w:hAnsi="Times New Roman" w:cs="Times New Roman"/>
          <w:sz w:val="24"/>
          <w:szCs w:val="24"/>
        </w:rPr>
        <w:t xml:space="preserve"> durch den Austausch eines Phonems der so genannten Vorlage: Diebesgut wird zu Liebesgut,</w:t>
      </w:r>
      <w:r w:rsidR="000F2C8E">
        <w:rPr>
          <w:rFonts w:ascii="Times New Roman" w:hAnsi="Times New Roman" w:cs="Times New Roman"/>
          <w:sz w:val="24"/>
          <w:szCs w:val="24"/>
        </w:rPr>
        <w:t xml:space="preserve"> und diese beiden Lexeme werden gleichzeitig im Text realisiert</w:t>
      </w:r>
      <w:r w:rsidR="00017B96">
        <w:rPr>
          <w:rFonts w:ascii="Times New Roman" w:hAnsi="Times New Roman" w:cs="Times New Roman"/>
          <w:sz w:val="24"/>
          <w:szCs w:val="24"/>
        </w:rPr>
        <w:t xml:space="preserve">. Dabei entsteht zusätzlich eine Art inneren </w:t>
      </w:r>
      <w:r w:rsidR="009D40BB">
        <w:rPr>
          <w:rFonts w:ascii="Times New Roman" w:hAnsi="Times New Roman" w:cs="Times New Roman"/>
          <w:sz w:val="24"/>
          <w:szCs w:val="24"/>
        </w:rPr>
        <w:t>Reims</w:t>
      </w:r>
      <w:r w:rsidR="00017B96">
        <w:rPr>
          <w:rFonts w:ascii="Times New Roman" w:hAnsi="Times New Roman" w:cs="Times New Roman"/>
          <w:sz w:val="24"/>
          <w:szCs w:val="24"/>
        </w:rPr>
        <w:t xml:space="preserve">. </w:t>
      </w:r>
      <w:r w:rsidR="000F2C8E">
        <w:rPr>
          <w:rFonts w:ascii="Times New Roman" w:hAnsi="Times New Roman" w:cs="Times New Roman"/>
          <w:sz w:val="24"/>
          <w:szCs w:val="24"/>
        </w:rPr>
        <w:t>Eine direkte bzw. analoge Übertragung is</w:t>
      </w:r>
      <w:r w:rsidR="009D40BB">
        <w:rPr>
          <w:rFonts w:ascii="Times New Roman" w:hAnsi="Times New Roman" w:cs="Times New Roman"/>
          <w:sz w:val="24"/>
          <w:szCs w:val="24"/>
        </w:rPr>
        <w:t>t schwierig, da sich allein</w:t>
      </w:r>
      <w:r w:rsidR="0097238E">
        <w:rPr>
          <w:rFonts w:ascii="Times New Roman" w:hAnsi="Times New Roman" w:cs="Times New Roman"/>
          <w:sz w:val="24"/>
          <w:szCs w:val="24"/>
        </w:rPr>
        <w:t xml:space="preserve"> </w:t>
      </w:r>
      <w:r w:rsidR="009D40BB">
        <w:rPr>
          <w:rFonts w:ascii="Times New Roman" w:hAnsi="Times New Roman" w:cs="Times New Roman"/>
          <w:sz w:val="24"/>
          <w:szCs w:val="24"/>
        </w:rPr>
        <w:t>der Kompositaaufbau</w:t>
      </w:r>
      <w:r w:rsidR="0097238E">
        <w:rPr>
          <w:rFonts w:ascii="Times New Roman" w:hAnsi="Times New Roman" w:cs="Times New Roman"/>
          <w:sz w:val="24"/>
          <w:szCs w:val="24"/>
        </w:rPr>
        <w:t xml:space="preserve"> des Deutschen und des</w:t>
      </w:r>
      <w:r w:rsidR="009D40BB">
        <w:rPr>
          <w:rFonts w:ascii="Times New Roman" w:hAnsi="Times New Roman" w:cs="Times New Roman"/>
          <w:sz w:val="24"/>
          <w:szCs w:val="24"/>
        </w:rPr>
        <w:t xml:space="preserve"> Russischen unterscheidet</w:t>
      </w:r>
      <w:r w:rsidR="000F2C8E">
        <w:rPr>
          <w:rFonts w:ascii="Times New Roman" w:hAnsi="Times New Roman" w:cs="Times New Roman"/>
          <w:sz w:val="24"/>
          <w:szCs w:val="24"/>
        </w:rPr>
        <w:t xml:space="preserve">. Deshalb ist die folgende Lösung als eine plausible und gelungene Übersetzung zu bewerten: </w:t>
      </w:r>
      <w:r w:rsidRPr="00B747E2">
        <w:rPr>
          <w:rFonts w:ascii="Times New Roman" w:hAnsi="Times New Roman" w:cs="Times New Roman"/>
          <w:sz w:val="24"/>
          <w:szCs w:val="24"/>
        </w:rPr>
        <w:t xml:space="preserve">„Nadel uže svoju livreju so </w:t>
      </w:r>
      <w:r w:rsidR="0097238E">
        <w:rPr>
          <w:rFonts w:ascii="Times New Roman" w:hAnsi="Times New Roman" w:cs="Times New Roman"/>
          <w:sz w:val="24"/>
          <w:szCs w:val="24"/>
        </w:rPr>
        <w:t>vsej ljubovno-vorovskoj dobyčej?</w:t>
      </w:r>
      <w:r w:rsidRPr="00B747E2">
        <w:rPr>
          <w:rFonts w:ascii="Times New Roman" w:hAnsi="Times New Roman" w:cs="Times New Roman"/>
          <w:sz w:val="24"/>
          <w:szCs w:val="24"/>
        </w:rPr>
        <w:t>“</w:t>
      </w:r>
    </w:p>
    <w:p w:rsidR="00EA11EA" w:rsidRPr="00D10717" w:rsidRDefault="0019799E" w:rsidP="00232307">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11)</w:t>
      </w:r>
      <w:r w:rsidR="00EA11EA" w:rsidRPr="00B747E2">
        <w:rPr>
          <w:rFonts w:ascii="Times New Roman" w:hAnsi="Times New Roman" w:cs="Times New Roman"/>
          <w:sz w:val="24"/>
          <w:szCs w:val="24"/>
        </w:rPr>
        <w:t xml:space="preserve"> „A propos: Es ist sehr nett von den Engländern, daß sie das Wort ‚gentleman‘ in der Welt verbreitet haben. So hat man doch eine Bezeichnung für den, der zwar kein Edelmann ist, aber verdiente, es zu sein, es mehr verdiente, als so mancher, der es ist und postalisch mit ‚Hochgeboren‘ adressiert wird, während der Gentleman nur ‚Hochwohlgeboren‘ heißt, </w:t>
      </w:r>
      <w:r w:rsidR="009D40BB">
        <w:rPr>
          <w:rFonts w:ascii="Times New Roman" w:hAnsi="Times New Roman" w:cs="Times New Roman"/>
          <w:sz w:val="24"/>
          <w:szCs w:val="24"/>
        </w:rPr>
        <w:t>–</w:t>
      </w:r>
      <w:r w:rsidR="00EA11EA" w:rsidRPr="00B747E2">
        <w:rPr>
          <w:rFonts w:ascii="Times New Roman" w:hAnsi="Times New Roman" w:cs="Times New Roman"/>
          <w:sz w:val="24"/>
          <w:szCs w:val="24"/>
        </w:rPr>
        <w:t xml:space="preserve"> ‚nur‘ – und dabei um ein ‚wohl‘ ausführlicher… </w:t>
      </w:r>
      <w:r w:rsidR="00EA11EA" w:rsidRPr="00B747E2">
        <w:rPr>
          <w:rFonts w:ascii="Times New Roman" w:hAnsi="Times New Roman" w:cs="Times New Roman"/>
          <w:i/>
          <w:sz w:val="24"/>
          <w:szCs w:val="24"/>
        </w:rPr>
        <w:t>Ihr</w:t>
      </w:r>
      <w:r w:rsidR="00EA11EA" w:rsidRPr="00B747E2">
        <w:rPr>
          <w:rFonts w:ascii="Times New Roman" w:hAnsi="Times New Roman" w:cs="Times New Roman"/>
          <w:sz w:val="24"/>
          <w:szCs w:val="24"/>
        </w:rPr>
        <w:t xml:space="preserve"> Wohl</w:t>
      </w:r>
      <w:r w:rsidR="005C6F8C" w:rsidRPr="00B747E2">
        <w:rPr>
          <w:rFonts w:ascii="Times New Roman" w:hAnsi="Times New Roman" w:cs="Times New Roman"/>
          <w:sz w:val="24"/>
          <w:szCs w:val="24"/>
        </w:rPr>
        <w:t>! Ich lasse mir gleich auch noch zu trinken kommen.“</w:t>
      </w:r>
      <w:r w:rsidR="000F2C8E">
        <w:rPr>
          <w:rFonts w:ascii="Times New Roman" w:hAnsi="Times New Roman" w:cs="Times New Roman"/>
          <w:sz w:val="24"/>
          <w:szCs w:val="24"/>
        </w:rPr>
        <w:t xml:space="preserve"> </w:t>
      </w:r>
      <w:r w:rsidR="00AA3F82">
        <w:rPr>
          <w:rFonts w:ascii="Times New Roman" w:hAnsi="Times New Roman" w:cs="Times New Roman"/>
          <w:sz w:val="24"/>
          <w:szCs w:val="24"/>
        </w:rPr>
        <w:t>Wie so oft setzt</w:t>
      </w:r>
      <w:r w:rsidR="000F2C8E">
        <w:rPr>
          <w:rFonts w:ascii="Times New Roman" w:hAnsi="Times New Roman" w:cs="Times New Roman"/>
          <w:sz w:val="24"/>
          <w:szCs w:val="24"/>
        </w:rPr>
        <w:t xml:space="preserve"> sich der Protag</w:t>
      </w:r>
      <w:r w:rsidR="009D40BB">
        <w:rPr>
          <w:rFonts w:ascii="Times New Roman" w:hAnsi="Times New Roman" w:cs="Times New Roman"/>
          <w:sz w:val="24"/>
          <w:szCs w:val="24"/>
        </w:rPr>
        <w:t xml:space="preserve">onist mit </w:t>
      </w:r>
      <w:r w:rsidR="0097238E">
        <w:rPr>
          <w:rFonts w:ascii="Times New Roman" w:hAnsi="Times New Roman" w:cs="Times New Roman"/>
          <w:sz w:val="24"/>
          <w:szCs w:val="24"/>
        </w:rPr>
        <w:t xml:space="preserve">der </w:t>
      </w:r>
      <w:r w:rsidR="00AA3F82">
        <w:rPr>
          <w:rFonts w:ascii="Times New Roman" w:hAnsi="Times New Roman" w:cs="Times New Roman"/>
          <w:sz w:val="24"/>
          <w:szCs w:val="24"/>
        </w:rPr>
        <w:t>Sprache auseinander</w:t>
      </w:r>
      <w:r w:rsidR="000F2C8E">
        <w:rPr>
          <w:rFonts w:ascii="Times New Roman" w:hAnsi="Times New Roman" w:cs="Times New Roman"/>
          <w:sz w:val="24"/>
          <w:szCs w:val="24"/>
        </w:rPr>
        <w:t>. Das</w:t>
      </w:r>
      <w:r w:rsidR="000F2C8E" w:rsidRPr="00AA3F82">
        <w:rPr>
          <w:rFonts w:ascii="Times New Roman" w:hAnsi="Times New Roman" w:cs="Times New Roman"/>
          <w:sz w:val="24"/>
          <w:szCs w:val="24"/>
        </w:rPr>
        <w:t xml:space="preserve"> </w:t>
      </w:r>
      <w:r w:rsidR="000F2C8E">
        <w:rPr>
          <w:rFonts w:ascii="Times New Roman" w:hAnsi="Times New Roman" w:cs="Times New Roman"/>
          <w:sz w:val="24"/>
          <w:szCs w:val="24"/>
        </w:rPr>
        <w:t>Ergebnis</w:t>
      </w:r>
      <w:r w:rsidR="000F2C8E" w:rsidRPr="00AA3F82">
        <w:rPr>
          <w:rFonts w:ascii="Times New Roman" w:hAnsi="Times New Roman" w:cs="Times New Roman"/>
          <w:sz w:val="24"/>
          <w:szCs w:val="24"/>
        </w:rPr>
        <w:t xml:space="preserve"> </w:t>
      </w:r>
      <w:r w:rsidR="00AA3F82">
        <w:rPr>
          <w:rFonts w:ascii="Times New Roman" w:hAnsi="Times New Roman" w:cs="Times New Roman"/>
          <w:sz w:val="24"/>
          <w:szCs w:val="24"/>
        </w:rPr>
        <w:t>dieser Überlegungen ist ein</w:t>
      </w:r>
      <w:r w:rsidR="000F2C8E" w:rsidRPr="00AA3F82">
        <w:rPr>
          <w:rFonts w:ascii="Times New Roman" w:hAnsi="Times New Roman" w:cs="Times New Roman"/>
          <w:sz w:val="24"/>
          <w:szCs w:val="24"/>
        </w:rPr>
        <w:t xml:space="preserve"> </w:t>
      </w:r>
      <w:r w:rsidR="000F2C8E">
        <w:rPr>
          <w:rFonts w:ascii="Times New Roman" w:hAnsi="Times New Roman" w:cs="Times New Roman"/>
          <w:sz w:val="24"/>
          <w:szCs w:val="24"/>
        </w:rPr>
        <w:t>Wortspiel</w:t>
      </w:r>
      <w:r w:rsidR="000F2C8E" w:rsidRPr="00AA3F82">
        <w:rPr>
          <w:rFonts w:ascii="Times New Roman" w:hAnsi="Times New Roman" w:cs="Times New Roman"/>
          <w:sz w:val="24"/>
          <w:szCs w:val="24"/>
        </w:rPr>
        <w:t>,</w:t>
      </w:r>
      <w:r w:rsidR="00AA3F82">
        <w:rPr>
          <w:rFonts w:ascii="Times New Roman" w:hAnsi="Times New Roman" w:cs="Times New Roman"/>
          <w:sz w:val="24"/>
          <w:szCs w:val="24"/>
        </w:rPr>
        <w:t xml:space="preserve"> das auf der Grundlage der Lexeme </w:t>
      </w:r>
      <w:r w:rsidR="00AA3F82" w:rsidRPr="00AA3F82">
        <w:rPr>
          <w:rFonts w:ascii="Times New Roman" w:hAnsi="Times New Roman" w:cs="Times New Roman"/>
          <w:i/>
          <w:sz w:val="24"/>
          <w:szCs w:val="24"/>
        </w:rPr>
        <w:t>Hochwohlgeboren</w:t>
      </w:r>
      <w:r w:rsidR="00AA3F82">
        <w:rPr>
          <w:rFonts w:ascii="Times New Roman" w:hAnsi="Times New Roman" w:cs="Times New Roman"/>
          <w:sz w:val="24"/>
          <w:szCs w:val="24"/>
        </w:rPr>
        <w:t xml:space="preserve"> und </w:t>
      </w:r>
      <w:r w:rsidR="00AA3F82" w:rsidRPr="00AA3F82">
        <w:rPr>
          <w:rFonts w:ascii="Times New Roman" w:hAnsi="Times New Roman" w:cs="Times New Roman"/>
          <w:i/>
          <w:sz w:val="24"/>
          <w:szCs w:val="24"/>
        </w:rPr>
        <w:t>wohl</w:t>
      </w:r>
      <w:r w:rsidR="00AA3F82">
        <w:rPr>
          <w:rFonts w:ascii="Times New Roman" w:hAnsi="Times New Roman" w:cs="Times New Roman"/>
          <w:sz w:val="24"/>
          <w:szCs w:val="24"/>
        </w:rPr>
        <w:t xml:space="preserve"> basiert. Der Autor beschreibt die Rolle des Morphems </w:t>
      </w:r>
      <w:r w:rsidR="00AA3F82" w:rsidRPr="00AA3F82">
        <w:rPr>
          <w:rFonts w:ascii="Times New Roman" w:hAnsi="Times New Roman" w:cs="Times New Roman"/>
          <w:i/>
          <w:sz w:val="24"/>
          <w:szCs w:val="24"/>
        </w:rPr>
        <w:t>wohl</w:t>
      </w:r>
      <w:r w:rsidR="003A1A2D">
        <w:rPr>
          <w:rFonts w:ascii="Times New Roman" w:hAnsi="Times New Roman" w:cs="Times New Roman"/>
          <w:i/>
          <w:sz w:val="24"/>
          <w:szCs w:val="24"/>
        </w:rPr>
        <w:t xml:space="preserve"> </w:t>
      </w:r>
      <w:r w:rsidR="003A1A2D" w:rsidRPr="003A1A2D">
        <w:rPr>
          <w:rFonts w:ascii="Times New Roman" w:hAnsi="Times New Roman" w:cs="Times New Roman"/>
          <w:sz w:val="24"/>
          <w:szCs w:val="24"/>
        </w:rPr>
        <w:t xml:space="preserve">als Bestandteil von </w:t>
      </w:r>
      <w:r w:rsidR="003A1A2D" w:rsidRPr="009D40BB">
        <w:rPr>
          <w:rFonts w:ascii="Times New Roman" w:hAnsi="Times New Roman" w:cs="Times New Roman"/>
          <w:i/>
          <w:sz w:val="24"/>
          <w:szCs w:val="24"/>
        </w:rPr>
        <w:t>Hochwohlgeboren</w:t>
      </w:r>
      <w:r w:rsidR="00AA3F82">
        <w:rPr>
          <w:rFonts w:ascii="Times New Roman" w:hAnsi="Times New Roman" w:cs="Times New Roman"/>
          <w:sz w:val="24"/>
          <w:szCs w:val="24"/>
        </w:rPr>
        <w:t xml:space="preserve"> und </w:t>
      </w:r>
      <w:r w:rsidR="003A1A2D">
        <w:rPr>
          <w:rFonts w:ascii="Times New Roman" w:hAnsi="Times New Roman" w:cs="Times New Roman"/>
          <w:sz w:val="24"/>
          <w:szCs w:val="24"/>
        </w:rPr>
        <w:t>verwendet es im weiteren Ver</w:t>
      </w:r>
      <w:r w:rsidR="009D40BB">
        <w:rPr>
          <w:rFonts w:ascii="Times New Roman" w:hAnsi="Times New Roman" w:cs="Times New Roman"/>
          <w:sz w:val="24"/>
          <w:szCs w:val="24"/>
        </w:rPr>
        <w:t>lauf des Textes als Trinkspruch. S</w:t>
      </w:r>
      <w:r w:rsidR="003A1A2D">
        <w:rPr>
          <w:rFonts w:ascii="Times New Roman" w:hAnsi="Times New Roman" w:cs="Times New Roman"/>
          <w:sz w:val="24"/>
          <w:szCs w:val="24"/>
        </w:rPr>
        <w:t>omit werden zwei Isotopien des Lexems aktiviert. Die</w:t>
      </w:r>
      <w:r w:rsidR="003A1A2D" w:rsidRPr="00D10717">
        <w:rPr>
          <w:rFonts w:ascii="Times New Roman" w:hAnsi="Times New Roman" w:cs="Times New Roman"/>
          <w:sz w:val="24"/>
          <w:szCs w:val="24"/>
        </w:rPr>
        <w:t xml:space="preserve"> Ü</w:t>
      </w:r>
      <w:r w:rsidR="003A1A2D">
        <w:rPr>
          <w:rFonts w:ascii="Times New Roman" w:hAnsi="Times New Roman" w:cs="Times New Roman"/>
          <w:sz w:val="24"/>
          <w:szCs w:val="24"/>
        </w:rPr>
        <w:t>bersetzerin</w:t>
      </w:r>
      <w:r w:rsidR="003A1A2D" w:rsidRPr="00D10717">
        <w:rPr>
          <w:rFonts w:ascii="Times New Roman" w:hAnsi="Times New Roman" w:cs="Times New Roman"/>
          <w:sz w:val="24"/>
          <w:szCs w:val="24"/>
        </w:rPr>
        <w:t xml:space="preserve"> </w:t>
      </w:r>
      <w:r w:rsidR="003A1A2D">
        <w:rPr>
          <w:rFonts w:ascii="Times New Roman" w:hAnsi="Times New Roman" w:cs="Times New Roman"/>
          <w:sz w:val="24"/>
          <w:szCs w:val="24"/>
        </w:rPr>
        <w:t>bildet ein analoges Wortspiel in der Zielsprache</w:t>
      </w:r>
      <w:r w:rsidR="00D10717">
        <w:rPr>
          <w:rFonts w:ascii="Times New Roman" w:hAnsi="Times New Roman" w:cs="Times New Roman"/>
          <w:sz w:val="24"/>
          <w:szCs w:val="24"/>
        </w:rPr>
        <w:t xml:space="preserve">, allerdings muss sie ein graphisches Signal einbauen, um das Lexem </w:t>
      </w:r>
      <w:r w:rsidR="00D10717" w:rsidRPr="00D10717">
        <w:rPr>
          <w:rFonts w:ascii="Times New Roman" w:hAnsi="Times New Roman" w:cs="Times New Roman"/>
          <w:i/>
          <w:sz w:val="24"/>
          <w:szCs w:val="24"/>
        </w:rPr>
        <w:t xml:space="preserve">blago </w:t>
      </w:r>
      <w:r w:rsidR="00D10717" w:rsidRPr="00D10717">
        <w:rPr>
          <w:rFonts w:ascii="Times New Roman" w:hAnsi="Times New Roman" w:cs="Times New Roman"/>
          <w:sz w:val="24"/>
          <w:szCs w:val="24"/>
        </w:rPr>
        <w:t>in</w:t>
      </w:r>
      <w:r w:rsidR="00D10717" w:rsidRPr="00D10717">
        <w:rPr>
          <w:rFonts w:ascii="Times New Roman" w:hAnsi="Times New Roman" w:cs="Times New Roman"/>
          <w:i/>
          <w:sz w:val="24"/>
          <w:szCs w:val="24"/>
        </w:rPr>
        <w:t xml:space="preserve"> blago-polučie</w:t>
      </w:r>
      <w:r w:rsidR="00D10717">
        <w:rPr>
          <w:rFonts w:ascii="Times New Roman" w:hAnsi="Times New Roman" w:cs="Times New Roman"/>
          <w:sz w:val="24"/>
          <w:szCs w:val="24"/>
        </w:rPr>
        <w:t xml:space="preserve"> hervorzuheben und so das</w:t>
      </w:r>
      <w:r w:rsidR="00D10717" w:rsidRPr="00D10717">
        <w:rPr>
          <w:rFonts w:ascii="Times New Roman" w:hAnsi="Times New Roman" w:cs="Times New Roman"/>
          <w:sz w:val="24"/>
          <w:szCs w:val="24"/>
        </w:rPr>
        <w:t xml:space="preserve"> </w:t>
      </w:r>
      <w:r w:rsidR="00D10717">
        <w:rPr>
          <w:rFonts w:ascii="Times New Roman" w:hAnsi="Times New Roman" w:cs="Times New Roman"/>
          <w:sz w:val="24"/>
          <w:szCs w:val="24"/>
        </w:rPr>
        <w:t>Anomaliesignal zu verstärken:</w:t>
      </w:r>
    </w:p>
    <w:p w:rsidR="00D10717" w:rsidRDefault="0019799E" w:rsidP="00ED5313">
      <w:pPr>
        <w:spacing w:after="120" w:line="240" w:lineRule="auto"/>
        <w:ind w:left="567"/>
        <w:jc w:val="both"/>
        <w:rPr>
          <w:rFonts w:ascii="Times New Roman" w:hAnsi="Times New Roman" w:cs="Times New Roman"/>
          <w:sz w:val="24"/>
          <w:szCs w:val="24"/>
        </w:rPr>
      </w:pPr>
      <w:r w:rsidRPr="00D10717">
        <w:rPr>
          <w:rFonts w:ascii="Times New Roman" w:hAnsi="Times New Roman" w:cs="Times New Roman"/>
          <w:sz w:val="24"/>
          <w:szCs w:val="24"/>
        </w:rPr>
        <w:t xml:space="preserve"> </w:t>
      </w:r>
      <w:r w:rsidR="00EA11EA" w:rsidRPr="00AA3F82">
        <w:rPr>
          <w:rFonts w:ascii="Times New Roman" w:hAnsi="Times New Roman" w:cs="Times New Roman"/>
          <w:sz w:val="24"/>
          <w:szCs w:val="24"/>
          <w:lang w:val="ru-RU"/>
        </w:rPr>
        <w:t>„</w:t>
      </w:r>
      <w:r w:rsidR="00EA11EA" w:rsidRPr="00B747E2">
        <w:rPr>
          <w:rFonts w:ascii="Times New Roman" w:hAnsi="Times New Roman" w:cs="Times New Roman"/>
          <w:sz w:val="24"/>
          <w:szCs w:val="24"/>
        </w:rPr>
        <w:t>A</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rPr>
        <w:t>propos</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какие</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молодцы</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англичане</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что</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придумали</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и</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распространили</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слово</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джентльмен</w:t>
      </w:r>
      <w:r w:rsidR="00EA11EA" w:rsidRPr="00AA3F82">
        <w:rPr>
          <w:rFonts w:ascii="Times New Roman" w:hAnsi="Times New Roman" w:cs="Times New Roman"/>
          <w:sz w:val="24"/>
          <w:szCs w:val="24"/>
          <w:lang w:val="ru-RU"/>
        </w:rPr>
        <w:t xml:space="preserve">». </w:t>
      </w:r>
      <w:r w:rsidR="00EA11EA" w:rsidRPr="00B747E2">
        <w:rPr>
          <w:rFonts w:ascii="Times New Roman" w:hAnsi="Times New Roman" w:cs="Times New Roman"/>
          <w:sz w:val="24"/>
          <w:szCs w:val="24"/>
          <w:lang w:val="ru-RU"/>
        </w:rPr>
        <w:t>С их легкой руки появилось обозначение для человека, который, не будучи дворянином, достоин быть им, более достоин, чем многие из тех, кого на конвертах величают «высокородие», тогда как джентльмен именуется лишь «высокоблагородием»; «лишь» – а между прочим ведь еще и «благо»… За</w:t>
      </w:r>
      <w:r w:rsidR="00EA11EA" w:rsidRPr="00B747E2">
        <w:rPr>
          <w:rFonts w:ascii="Times New Roman" w:hAnsi="Times New Roman" w:cs="Times New Roman"/>
          <w:sz w:val="24"/>
          <w:szCs w:val="24"/>
        </w:rPr>
        <w:t xml:space="preserve"> </w:t>
      </w:r>
      <w:r w:rsidR="00EA11EA" w:rsidRPr="00B747E2">
        <w:rPr>
          <w:rFonts w:ascii="Times New Roman" w:hAnsi="Times New Roman" w:cs="Times New Roman"/>
          <w:sz w:val="24"/>
          <w:szCs w:val="24"/>
          <w:lang w:val="ru-RU"/>
        </w:rPr>
        <w:t>ваше</w:t>
      </w:r>
      <w:r w:rsidR="00EA11EA" w:rsidRPr="00B747E2">
        <w:rPr>
          <w:rFonts w:ascii="Times New Roman" w:hAnsi="Times New Roman" w:cs="Times New Roman"/>
          <w:sz w:val="24"/>
          <w:szCs w:val="24"/>
        </w:rPr>
        <w:t xml:space="preserve"> </w:t>
      </w:r>
      <w:r w:rsidR="00EA11EA" w:rsidRPr="00B747E2">
        <w:rPr>
          <w:rFonts w:ascii="Times New Roman" w:hAnsi="Times New Roman" w:cs="Times New Roman"/>
          <w:sz w:val="24"/>
          <w:szCs w:val="24"/>
          <w:lang w:val="ru-RU"/>
        </w:rPr>
        <w:t>благо</w:t>
      </w:r>
      <w:r w:rsidR="00EA11EA" w:rsidRPr="00B747E2">
        <w:rPr>
          <w:rFonts w:ascii="Times New Roman" w:hAnsi="Times New Roman" w:cs="Times New Roman"/>
          <w:sz w:val="24"/>
          <w:szCs w:val="24"/>
        </w:rPr>
        <w:t>-</w:t>
      </w:r>
      <w:r w:rsidR="00EA11EA" w:rsidRPr="00B747E2">
        <w:rPr>
          <w:rFonts w:ascii="Times New Roman" w:hAnsi="Times New Roman" w:cs="Times New Roman"/>
          <w:sz w:val="24"/>
          <w:szCs w:val="24"/>
          <w:lang w:val="ru-RU"/>
        </w:rPr>
        <w:t>получие</w:t>
      </w:r>
      <w:r w:rsidR="00EA11EA" w:rsidRPr="00B747E2">
        <w:rPr>
          <w:rFonts w:ascii="Times New Roman" w:hAnsi="Times New Roman" w:cs="Times New Roman"/>
          <w:sz w:val="24"/>
          <w:szCs w:val="24"/>
        </w:rPr>
        <w:t xml:space="preserve">! </w:t>
      </w:r>
      <w:r w:rsidR="00EA11EA" w:rsidRPr="00B747E2">
        <w:rPr>
          <w:rFonts w:ascii="Times New Roman" w:hAnsi="Times New Roman" w:cs="Times New Roman"/>
          <w:sz w:val="24"/>
          <w:szCs w:val="24"/>
          <w:lang w:val="ru-RU"/>
        </w:rPr>
        <w:t>Я</w:t>
      </w:r>
      <w:r w:rsidR="00EA11EA" w:rsidRPr="00B747E2">
        <w:rPr>
          <w:rFonts w:ascii="Times New Roman" w:hAnsi="Times New Roman" w:cs="Times New Roman"/>
          <w:sz w:val="24"/>
          <w:szCs w:val="24"/>
        </w:rPr>
        <w:t xml:space="preserve"> </w:t>
      </w:r>
      <w:r w:rsidR="00EA11EA" w:rsidRPr="00B747E2">
        <w:rPr>
          <w:rFonts w:ascii="Times New Roman" w:hAnsi="Times New Roman" w:cs="Times New Roman"/>
          <w:sz w:val="24"/>
          <w:szCs w:val="24"/>
          <w:lang w:val="ru-RU"/>
        </w:rPr>
        <w:t>сейчас</w:t>
      </w:r>
      <w:r w:rsidR="00EA11EA" w:rsidRPr="00B747E2">
        <w:rPr>
          <w:rFonts w:ascii="Times New Roman" w:hAnsi="Times New Roman" w:cs="Times New Roman"/>
          <w:sz w:val="24"/>
          <w:szCs w:val="24"/>
        </w:rPr>
        <w:t xml:space="preserve"> </w:t>
      </w:r>
      <w:r w:rsidR="00EA11EA" w:rsidRPr="00B747E2">
        <w:rPr>
          <w:rFonts w:ascii="Times New Roman" w:hAnsi="Times New Roman" w:cs="Times New Roman"/>
          <w:sz w:val="24"/>
          <w:szCs w:val="24"/>
          <w:lang w:val="ru-RU"/>
        </w:rPr>
        <w:t>велю</w:t>
      </w:r>
      <w:r w:rsidR="00EA11EA" w:rsidRPr="00B747E2">
        <w:rPr>
          <w:rFonts w:ascii="Times New Roman" w:hAnsi="Times New Roman" w:cs="Times New Roman"/>
          <w:sz w:val="24"/>
          <w:szCs w:val="24"/>
        </w:rPr>
        <w:t xml:space="preserve"> </w:t>
      </w:r>
      <w:r w:rsidR="00EA11EA" w:rsidRPr="00B747E2">
        <w:rPr>
          <w:rFonts w:ascii="Times New Roman" w:hAnsi="Times New Roman" w:cs="Times New Roman"/>
          <w:sz w:val="24"/>
          <w:szCs w:val="24"/>
          <w:lang w:val="ru-RU"/>
        </w:rPr>
        <w:t>принести</w:t>
      </w:r>
      <w:r w:rsidR="00EA11EA" w:rsidRPr="00B747E2">
        <w:rPr>
          <w:rFonts w:ascii="Times New Roman" w:hAnsi="Times New Roman" w:cs="Times New Roman"/>
          <w:sz w:val="24"/>
          <w:szCs w:val="24"/>
        </w:rPr>
        <w:t xml:space="preserve"> </w:t>
      </w:r>
      <w:r w:rsidR="00EA11EA" w:rsidRPr="00B747E2">
        <w:rPr>
          <w:rFonts w:ascii="Times New Roman" w:hAnsi="Times New Roman" w:cs="Times New Roman"/>
          <w:sz w:val="24"/>
          <w:szCs w:val="24"/>
          <w:lang w:val="ru-RU"/>
        </w:rPr>
        <w:t>вина</w:t>
      </w:r>
      <w:r w:rsidR="00EA11EA" w:rsidRPr="00B747E2">
        <w:rPr>
          <w:rFonts w:ascii="Times New Roman" w:hAnsi="Times New Roman" w:cs="Times New Roman"/>
          <w:sz w:val="24"/>
          <w:szCs w:val="24"/>
        </w:rPr>
        <w:t>.“</w:t>
      </w:r>
    </w:p>
    <w:p w:rsidR="00D10717" w:rsidRPr="00B747E2" w:rsidRDefault="00D10717" w:rsidP="00ED5313">
      <w:pPr>
        <w:spacing w:after="120" w:line="360" w:lineRule="auto"/>
        <w:jc w:val="both"/>
        <w:rPr>
          <w:rFonts w:ascii="Times New Roman" w:hAnsi="Times New Roman" w:cs="Times New Roman"/>
          <w:sz w:val="24"/>
          <w:szCs w:val="24"/>
        </w:rPr>
      </w:pPr>
    </w:p>
    <w:p w:rsidR="00680BC2" w:rsidRDefault="005C6F8C" w:rsidP="00ED5313">
      <w:pPr>
        <w:spacing w:after="120" w:line="360" w:lineRule="auto"/>
        <w:jc w:val="both"/>
        <w:rPr>
          <w:rFonts w:ascii="Times New Roman" w:hAnsi="Times New Roman" w:cs="Times New Roman"/>
          <w:sz w:val="24"/>
          <w:szCs w:val="24"/>
        </w:rPr>
      </w:pPr>
      <w:r w:rsidRPr="00B747E2">
        <w:rPr>
          <w:rFonts w:ascii="Times New Roman" w:hAnsi="Times New Roman" w:cs="Times New Roman"/>
          <w:sz w:val="24"/>
          <w:szCs w:val="24"/>
        </w:rPr>
        <w:t xml:space="preserve">12) </w:t>
      </w:r>
      <w:r w:rsidR="00E7637C" w:rsidRPr="00B747E2">
        <w:rPr>
          <w:rFonts w:ascii="Times New Roman" w:hAnsi="Times New Roman" w:cs="Times New Roman"/>
          <w:sz w:val="24"/>
          <w:szCs w:val="24"/>
        </w:rPr>
        <w:t>„Mit der verdammten Reise ist es so: Die Eltern wollen mich loseisen, – ‚man muß dich nur einmal loseisen‘, sagte mein Vater, indem er mitten im Französischen dies deutsche Wort gebrauchte, – ein ganz unangebrachtes Wort, ob es nun mit Eis oder mit Eisen zu tun hat. Denn ich sitze weder im Eise wie ein Polarfahrer – die Wärme von Zazas Bett und ihres süßen Körpers macht diesen Vergleich einfach lächerlich –, noch sind es eiserne Fesseln, die mich halten, sondern die lieblichsten Rosenketten, deren Festigkeit ich allerdings nicht bestreite.“</w:t>
      </w:r>
      <w:r w:rsidR="00D10717">
        <w:rPr>
          <w:rFonts w:ascii="Times New Roman" w:hAnsi="Times New Roman" w:cs="Times New Roman"/>
          <w:sz w:val="24"/>
          <w:szCs w:val="24"/>
        </w:rPr>
        <w:t xml:space="preserve"> Das</w:t>
      </w:r>
      <w:r w:rsidR="00D10717" w:rsidRPr="00D10717">
        <w:rPr>
          <w:rFonts w:ascii="Times New Roman" w:hAnsi="Times New Roman" w:cs="Times New Roman"/>
          <w:sz w:val="24"/>
          <w:szCs w:val="24"/>
        </w:rPr>
        <w:t xml:space="preserve"> </w:t>
      </w:r>
      <w:r w:rsidR="00D10717">
        <w:rPr>
          <w:rFonts w:ascii="Times New Roman" w:hAnsi="Times New Roman" w:cs="Times New Roman"/>
          <w:sz w:val="24"/>
          <w:szCs w:val="24"/>
        </w:rPr>
        <w:t>Wortspiel</w:t>
      </w:r>
      <w:r w:rsidR="00D10717" w:rsidRPr="00D10717">
        <w:rPr>
          <w:rFonts w:ascii="Times New Roman" w:hAnsi="Times New Roman" w:cs="Times New Roman"/>
          <w:sz w:val="24"/>
          <w:szCs w:val="24"/>
        </w:rPr>
        <w:t xml:space="preserve"> </w:t>
      </w:r>
      <w:r w:rsidR="00D10717">
        <w:rPr>
          <w:rFonts w:ascii="Times New Roman" w:hAnsi="Times New Roman" w:cs="Times New Roman"/>
          <w:sz w:val="24"/>
          <w:szCs w:val="24"/>
        </w:rPr>
        <w:t>beruht</w:t>
      </w:r>
      <w:r w:rsidR="00D10717" w:rsidRPr="00D10717">
        <w:rPr>
          <w:rFonts w:ascii="Times New Roman" w:hAnsi="Times New Roman" w:cs="Times New Roman"/>
          <w:sz w:val="24"/>
          <w:szCs w:val="24"/>
        </w:rPr>
        <w:t xml:space="preserve"> </w:t>
      </w:r>
      <w:r w:rsidR="00D10717">
        <w:rPr>
          <w:rFonts w:ascii="Times New Roman" w:hAnsi="Times New Roman" w:cs="Times New Roman"/>
          <w:sz w:val="24"/>
          <w:szCs w:val="24"/>
        </w:rPr>
        <w:t>auf</w:t>
      </w:r>
      <w:r w:rsidR="00D10717" w:rsidRPr="00D10717">
        <w:rPr>
          <w:rFonts w:ascii="Times New Roman" w:hAnsi="Times New Roman" w:cs="Times New Roman"/>
          <w:sz w:val="24"/>
          <w:szCs w:val="24"/>
        </w:rPr>
        <w:t xml:space="preserve"> </w:t>
      </w:r>
      <w:r w:rsidR="00D10717">
        <w:rPr>
          <w:rFonts w:ascii="Times New Roman" w:hAnsi="Times New Roman" w:cs="Times New Roman"/>
          <w:sz w:val="24"/>
          <w:szCs w:val="24"/>
        </w:rPr>
        <w:t>dem</w:t>
      </w:r>
      <w:r w:rsidR="00D10717" w:rsidRPr="00D10717">
        <w:rPr>
          <w:rFonts w:ascii="Times New Roman" w:hAnsi="Times New Roman" w:cs="Times New Roman"/>
          <w:sz w:val="24"/>
          <w:szCs w:val="24"/>
        </w:rPr>
        <w:t xml:space="preserve"> </w:t>
      </w:r>
      <w:r w:rsidR="00D10717">
        <w:rPr>
          <w:rFonts w:ascii="Times New Roman" w:hAnsi="Times New Roman" w:cs="Times New Roman"/>
          <w:sz w:val="24"/>
          <w:szCs w:val="24"/>
        </w:rPr>
        <w:t>gemeinsamen</w:t>
      </w:r>
      <w:r w:rsidR="00D10717" w:rsidRPr="00D10717">
        <w:rPr>
          <w:rFonts w:ascii="Times New Roman" w:hAnsi="Times New Roman" w:cs="Times New Roman"/>
          <w:sz w:val="24"/>
          <w:szCs w:val="24"/>
        </w:rPr>
        <w:t xml:space="preserve"> </w:t>
      </w:r>
      <w:r w:rsidR="00D10717">
        <w:rPr>
          <w:rFonts w:ascii="Times New Roman" w:hAnsi="Times New Roman" w:cs="Times New Roman"/>
          <w:sz w:val="24"/>
          <w:szCs w:val="24"/>
        </w:rPr>
        <w:t>Wortstamm</w:t>
      </w:r>
      <w:r w:rsidR="00D10717" w:rsidRPr="00D10717">
        <w:rPr>
          <w:rFonts w:ascii="Times New Roman" w:hAnsi="Times New Roman" w:cs="Times New Roman"/>
          <w:sz w:val="24"/>
          <w:szCs w:val="24"/>
        </w:rPr>
        <w:t xml:space="preserve"> </w:t>
      </w:r>
      <w:r w:rsidR="00D10717">
        <w:rPr>
          <w:rFonts w:ascii="Times New Roman" w:hAnsi="Times New Roman" w:cs="Times New Roman"/>
          <w:sz w:val="24"/>
          <w:szCs w:val="24"/>
        </w:rPr>
        <w:t>der</w:t>
      </w:r>
      <w:r w:rsidR="00D10717" w:rsidRPr="00D10717">
        <w:rPr>
          <w:rFonts w:ascii="Times New Roman" w:hAnsi="Times New Roman" w:cs="Times New Roman"/>
          <w:sz w:val="24"/>
          <w:szCs w:val="24"/>
        </w:rPr>
        <w:t xml:space="preserve"> </w:t>
      </w:r>
      <w:r w:rsidR="00D10717">
        <w:rPr>
          <w:rFonts w:ascii="Times New Roman" w:hAnsi="Times New Roman" w:cs="Times New Roman"/>
          <w:sz w:val="24"/>
          <w:szCs w:val="24"/>
        </w:rPr>
        <w:t>Lexeme</w:t>
      </w:r>
      <w:r w:rsidR="00D10717" w:rsidRPr="00D10717">
        <w:rPr>
          <w:rFonts w:ascii="Times New Roman" w:hAnsi="Times New Roman" w:cs="Times New Roman"/>
          <w:sz w:val="24"/>
          <w:szCs w:val="24"/>
        </w:rPr>
        <w:t xml:space="preserve"> </w:t>
      </w:r>
      <w:r w:rsidR="00D10717" w:rsidRPr="00D10717">
        <w:rPr>
          <w:rFonts w:ascii="Times New Roman" w:hAnsi="Times New Roman" w:cs="Times New Roman"/>
          <w:i/>
          <w:sz w:val="24"/>
          <w:szCs w:val="24"/>
        </w:rPr>
        <w:t xml:space="preserve">loseisen, Eis, Eisen </w:t>
      </w:r>
      <w:r w:rsidR="00D10717" w:rsidRPr="00D10717">
        <w:rPr>
          <w:rFonts w:ascii="Times New Roman" w:hAnsi="Times New Roman" w:cs="Times New Roman"/>
          <w:sz w:val="24"/>
          <w:szCs w:val="24"/>
        </w:rPr>
        <w:t>und</w:t>
      </w:r>
      <w:r w:rsidR="00D10717" w:rsidRPr="00D10717">
        <w:rPr>
          <w:rFonts w:ascii="Times New Roman" w:hAnsi="Times New Roman" w:cs="Times New Roman"/>
          <w:i/>
          <w:sz w:val="24"/>
          <w:szCs w:val="24"/>
        </w:rPr>
        <w:t xml:space="preserve"> eisern</w:t>
      </w:r>
      <w:r w:rsidR="00D10717">
        <w:rPr>
          <w:rFonts w:ascii="Times New Roman" w:hAnsi="Times New Roman" w:cs="Times New Roman"/>
          <w:i/>
          <w:sz w:val="24"/>
          <w:szCs w:val="24"/>
        </w:rPr>
        <w:t xml:space="preserve">. </w:t>
      </w:r>
      <w:r w:rsidR="00D10717">
        <w:rPr>
          <w:rFonts w:ascii="Times New Roman" w:hAnsi="Times New Roman" w:cs="Times New Roman"/>
          <w:sz w:val="24"/>
          <w:szCs w:val="24"/>
        </w:rPr>
        <w:t xml:space="preserve">Der Autor aktiviert zusätzliche Isotopien des Lexems </w:t>
      </w:r>
      <w:r w:rsidR="00D10717" w:rsidRPr="00D10717">
        <w:rPr>
          <w:rFonts w:ascii="Times New Roman" w:hAnsi="Times New Roman" w:cs="Times New Roman"/>
          <w:i/>
          <w:sz w:val="24"/>
          <w:szCs w:val="24"/>
        </w:rPr>
        <w:t>loseisen</w:t>
      </w:r>
      <w:r w:rsidR="00D10717">
        <w:rPr>
          <w:rFonts w:ascii="Times New Roman" w:hAnsi="Times New Roman" w:cs="Times New Roman"/>
          <w:i/>
          <w:sz w:val="24"/>
          <w:szCs w:val="24"/>
        </w:rPr>
        <w:t xml:space="preserve">, </w:t>
      </w:r>
      <w:r w:rsidR="00D10717">
        <w:rPr>
          <w:rFonts w:ascii="Times New Roman" w:hAnsi="Times New Roman" w:cs="Times New Roman"/>
          <w:sz w:val="24"/>
          <w:szCs w:val="24"/>
        </w:rPr>
        <w:t>indem er Überlegungen über die etymologische Herkunft des Lexems anstellt. Die Übersetzerin findet in der Zielsprache ein Lexem, das den Sachverhalt des Originals auf den Punkt bringt und sich zusätzlich in weitere bedeutungstragende Elemente zerlegen lässt, mit denen gespielt werden kann:</w:t>
      </w:r>
    </w:p>
    <w:p w:rsidR="00680BC2" w:rsidRPr="00BB0CF2" w:rsidRDefault="00D10717" w:rsidP="00680BC2">
      <w:pPr>
        <w:spacing w:after="120" w:line="240" w:lineRule="auto"/>
        <w:ind w:left="567"/>
        <w:jc w:val="both"/>
        <w:rPr>
          <w:rFonts w:ascii="Times New Roman" w:hAnsi="Times New Roman" w:cs="Times New Roman"/>
          <w:sz w:val="24"/>
          <w:szCs w:val="24"/>
          <w:lang w:val="ru-RU"/>
        </w:rPr>
      </w:pPr>
      <w:r w:rsidRPr="0097238E">
        <w:rPr>
          <w:rFonts w:ascii="Times New Roman" w:hAnsi="Times New Roman" w:cs="Times New Roman"/>
          <w:sz w:val="24"/>
          <w:szCs w:val="24"/>
        </w:rPr>
        <w:t xml:space="preserve"> </w:t>
      </w:r>
      <w:r w:rsidR="00E7637C" w:rsidRPr="00680BC2">
        <w:rPr>
          <w:rFonts w:ascii="Times New Roman" w:hAnsi="Times New Roman" w:cs="Times New Roman"/>
          <w:sz w:val="24"/>
          <w:szCs w:val="24"/>
          <w:lang w:val="ru-RU"/>
        </w:rPr>
        <w:t>„</w:t>
      </w:r>
      <w:r w:rsidR="00E7637C" w:rsidRPr="00B747E2">
        <w:rPr>
          <w:rFonts w:ascii="Times New Roman" w:hAnsi="Times New Roman" w:cs="Times New Roman"/>
          <w:sz w:val="24"/>
          <w:szCs w:val="24"/>
          <w:lang w:val="ru-RU"/>
        </w:rPr>
        <w:t>С</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этим</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проклятым</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путешествием</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дело</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обстоит</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так</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родители</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хотят</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меня</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сплавить</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из</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Парижа</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Отец так и выразился: «Надо тебя сплавить». Препротивное слово, и как его понять, я, ей-богу, не знаю. То ли они полагают, что я должен, как сплавное бревно, болтаться в холодной воде, вместо того чтобы лежать в постели с Заза, наслаждаясь ее сладостным теплом,</w:t>
      </w:r>
      <w:r w:rsidR="00E7637C" w:rsidRPr="00B747E2">
        <w:rPr>
          <w:rFonts w:ascii="Times New Roman" w:hAnsi="Times New Roman" w:cs="Times New Roman"/>
          <w:sz w:val="24"/>
          <w:szCs w:val="24"/>
        </w:rPr>
        <w:t> </w:t>
      </w:r>
      <w:r w:rsidR="00E7637C" w:rsidRPr="00B747E2">
        <w:rPr>
          <w:rFonts w:ascii="Times New Roman" w:hAnsi="Times New Roman" w:cs="Times New Roman"/>
          <w:sz w:val="24"/>
          <w:szCs w:val="24"/>
          <w:lang w:val="ru-RU"/>
        </w:rPr>
        <w:t>– дрожь пробирает при одной мысли,</w:t>
      </w:r>
      <w:r w:rsidR="00E7637C" w:rsidRPr="00B747E2">
        <w:rPr>
          <w:rFonts w:ascii="Times New Roman" w:hAnsi="Times New Roman" w:cs="Times New Roman"/>
          <w:sz w:val="24"/>
          <w:szCs w:val="24"/>
        </w:rPr>
        <w:t> </w:t>
      </w:r>
      <w:r w:rsidR="00E7637C" w:rsidRPr="00B747E2">
        <w:rPr>
          <w:rFonts w:ascii="Times New Roman" w:hAnsi="Times New Roman" w:cs="Times New Roman"/>
          <w:sz w:val="24"/>
          <w:szCs w:val="24"/>
          <w:lang w:val="ru-RU"/>
        </w:rPr>
        <w:t>– то ли рассчитывают сплавить меня с какой-то другой женщиной, как сплавляют металлы, в надежде, что я позабуду Заза.“</w:t>
      </w:r>
    </w:p>
    <w:p w:rsidR="00680BC2" w:rsidRPr="00BB0CF2" w:rsidRDefault="00D10717" w:rsidP="00680BC2">
      <w:pPr>
        <w:spacing w:after="120" w:line="240" w:lineRule="auto"/>
        <w:ind w:left="567"/>
        <w:jc w:val="both"/>
        <w:rPr>
          <w:rFonts w:ascii="Times New Roman" w:hAnsi="Times New Roman" w:cs="Times New Roman"/>
          <w:sz w:val="24"/>
          <w:szCs w:val="24"/>
          <w:lang w:val="ru-RU"/>
        </w:rPr>
      </w:pPr>
      <w:r w:rsidRPr="00D10717">
        <w:rPr>
          <w:rFonts w:ascii="Times New Roman" w:hAnsi="Times New Roman" w:cs="Times New Roman"/>
          <w:sz w:val="24"/>
          <w:szCs w:val="24"/>
          <w:lang w:val="ru-RU"/>
        </w:rPr>
        <w:t xml:space="preserve"> </w:t>
      </w:r>
    </w:p>
    <w:p w:rsidR="00E7637C" w:rsidRPr="00D10717" w:rsidRDefault="00680BC2" w:rsidP="00232307">
      <w:pPr>
        <w:spacing w:after="120" w:line="360" w:lineRule="auto"/>
        <w:jc w:val="both"/>
        <w:rPr>
          <w:rFonts w:ascii="Times New Roman" w:hAnsi="Times New Roman" w:cs="Times New Roman"/>
          <w:sz w:val="24"/>
          <w:szCs w:val="24"/>
        </w:rPr>
      </w:pPr>
      <w:r w:rsidRPr="001D60DA">
        <w:rPr>
          <w:rFonts w:ascii="Times New Roman" w:hAnsi="Times New Roman" w:cs="Times New Roman"/>
          <w:sz w:val="24"/>
          <w:szCs w:val="24"/>
          <w:lang w:val="ru-RU"/>
        </w:rPr>
        <w:t xml:space="preserve"> </w:t>
      </w:r>
      <w:r w:rsidR="00D10717">
        <w:rPr>
          <w:rFonts w:ascii="Times New Roman" w:hAnsi="Times New Roman" w:cs="Times New Roman"/>
          <w:sz w:val="24"/>
          <w:szCs w:val="24"/>
        </w:rPr>
        <w:t>Das Wort</w:t>
      </w:r>
      <w:r w:rsidR="009D40BB">
        <w:rPr>
          <w:rFonts w:ascii="Times New Roman" w:hAnsi="Times New Roman" w:cs="Times New Roman"/>
          <w:sz w:val="24"/>
          <w:szCs w:val="24"/>
        </w:rPr>
        <w:t xml:space="preserve">spiel ist </w:t>
      </w:r>
      <w:r w:rsidR="002543BE">
        <w:rPr>
          <w:rFonts w:ascii="Times New Roman" w:hAnsi="Times New Roman" w:cs="Times New Roman"/>
          <w:sz w:val="24"/>
          <w:szCs w:val="24"/>
        </w:rPr>
        <w:t>überaus geglückt</w:t>
      </w:r>
      <w:r w:rsidR="00D10717">
        <w:rPr>
          <w:rFonts w:ascii="Times New Roman" w:hAnsi="Times New Roman" w:cs="Times New Roman"/>
          <w:sz w:val="24"/>
          <w:szCs w:val="24"/>
        </w:rPr>
        <w:t>, auch wenn di</w:t>
      </w:r>
      <w:r w:rsidR="002543BE">
        <w:rPr>
          <w:rFonts w:ascii="Times New Roman" w:hAnsi="Times New Roman" w:cs="Times New Roman"/>
          <w:sz w:val="24"/>
          <w:szCs w:val="24"/>
        </w:rPr>
        <w:t xml:space="preserve">e </w:t>
      </w:r>
      <w:r w:rsidR="00642A91">
        <w:rPr>
          <w:rFonts w:ascii="Times New Roman" w:hAnsi="Times New Roman" w:cs="Times New Roman"/>
          <w:sz w:val="24"/>
          <w:szCs w:val="24"/>
        </w:rPr>
        <w:t>Inhaltsebene etwas verzerrt wurde</w:t>
      </w:r>
      <w:r w:rsidR="002543BE">
        <w:rPr>
          <w:rFonts w:ascii="Times New Roman" w:hAnsi="Times New Roman" w:cs="Times New Roman"/>
          <w:sz w:val="24"/>
          <w:szCs w:val="24"/>
        </w:rPr>
        <w:t>. Da diese</w:t>
      </w:r>
      <w:r w:rsidR="00642A91">
        <w:rPr>
          <w:rFonts w:ascii="Times New Roman" w:hAnsi="Times New Roman" w:cs="Times New Roman"/>
          <w:sz w:val="24"/>
          <w:szCs w:val="24"/>
        </w:rPr>
        <w:t>r</w:t>
      </w:r>
      <w:r w:rsidR="002543BE">
        <w:rPr>
          <w:rFonts w:ascii="Times New Roman" w:hAnsi="Times New Roman" w:cs="Times New Roman"/>
          <w:sz w:val="24"/>
          <w:szCs w:val="24"/>
        </w:rPr>
        <w:t xml:space="preserve"> Ebene aber nicht </w:t>
      </w:r>
      <w:r w:rsidR="00642A91">
        <w:rPr>
          <w:rFonts w:ascii="Times New Roman" w:hAnsi="Times New Roman" w:cs="Times New Roman"/>
          <w:sz w:val="24"/>
          <w:szCs w:val="24"/>
        </w:rPr>
        <w:t>die größte Bedeutung zukommt</w:t>
      </w:r>
      <w:r w:rsidR="002543BE">
        <w:rPr>
          <w:rFonts w:ascii="Times New Roman" w:hAnsi="Times New Roman" w:cs="Times New Roman"/>
          <w:sz w:val="24"/>
          <w:szCs w:val="24"/>
        </w:rPr>
        <w:t xml:space="preserve"> (</w:t>
      </w:r>
      <w:r w:rsidR="00D10717">
        <w:rPr>
          <w:rFonts w:ascii="Times New Roman" w:hAnsi="Times New Roman" w:cs="Times New Roman"/>
          <w:sz w:val="24"/>
          <w:szCs w:val="24"/>
        </w:rPr>
        <w:t>diese kommt</w:t>
      </w:r>
      <w:r w:rsidR="002543BE">
        <w:rPr>
          <w:rFonts w:ascii="Times New Roman" w:hAnsi="Times New Roman" w:cs="Times New Roman"/>
          <w:sz w:val="24"/>
          <w:szCs w:val="24"/>
        </w:rPr>
        <w:t xml:space="preserve"> hier in erster Linie der Ebene</w:t>
      </w:r>
      <w:r w:rsidR="00D10717">
        <w:rPr>
          <w:rFonts w:ascii="Times New Roman" w:hAnsi="Times New Roman" w:cs="Times New Roman"/>
          <w:sz w:val="24"/>
          <w:szCs w:val="24"/>
        </w:rPr>
        <w:t xml:space="preserve"> der </w:t>
      </w:r>
      <w:r w:rsidR="00E45C53">
        <w:rPr>
          <w:rFonts w:ascii="Times New Roman" w:hAnsi="Times New Roman" w:cs="Times New Roman"/>
          <w:sz w:val="24"/>
          <w:szCs w:val="24"/>
        </w:rPr>
        <w:t>Funktion zu), ist eine</w:t>
      </w:r>
      <w:r w:rsidR="002543BE">
        <w:rPr>
          <w:rFonts w:ascii="Times New Roman" w:hAnsi="Times New Roman" w:cs="Times New Roman"/>
          <w:sz w:val="24"/>
          <w:szCs w:val="24"/>
        </w:rPr>
        <w:t xml:space="preserve"> analoge Übersetzung äußerst angemessen und gelungen.</w:t>
      </w:r>
    </w:p>
    <w:p w:rsidR="00680BC2" w:rsidRDefault="00232307" w:rsidP="0023230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13) „‘</w:t>
      </w:r>
      <w:r w:rsidR="00E7637C" w:rsidRPr="00B747E2">
        <w:rPr>
          <w:rFonts w:ascii="Times New Roman" w:hAnsi="Times New Roman" w:cs="Times New Roman"/>
          <w:sz w:val="24"/>
          <w:szCs w:val="24"/>
        </w:rPr>
        <w:t>Unglaublich!‘ rief er. ‚Meine Schrift, wie heruntergerissen! Und Sie wollen nichts von Gerissenheit hören! Ich bin aber selbst nicht so ungerissen, wie Sie wohl glauben, und verstehe ganz gut, warum Sie das üben. Sie brauchen meine Unterschrift zum Erheben der Kreditbrief-Beträge.“</w:t>
      </w:r>
      <w:r w:rsidR="002543BE">
        <w:rPr>
          <w:rFonts w:ascii="Times New Roman" w:hAnsi="Times New Roman" w:cs="Times New Roman"/>
          <w:sz w:val="24"/>
          <w:szCs w:val="24"/>
        </w:rPr>
        <w:t xml:space="preserve"> Dieses Spiel stellt eine Paronomasie dar, die auf der Paronymie der Lexeme </w:t>
      </w:r>
      <w:r w:rsidR="002543BE" w:rsidRPr="002543BE">
        <w:rPr>
          <w:rFonts w:ascii="Times New Roman" w:hAnsi="Times New Roman" w:cs="Times New Roman"/>
          <w:i/>
          <w:sz w:val="24"/>
          <w:szCs w:val="24"/>
        </w:rPr>
        <w:t xml:space="preserve">heruntergerissen, Gerissenheit </w:t>
      </w:r>
      <w:r w:rsidR="002543BE" w:rsidRPr="002543BE">
        <w:rPr>
          <w:rFonts w:ascii="Times New Roman" w:hAnsi="Times New Roman" w:cs="Times New Roman"/>
          <w:sz w:val="24"/>
          <w:szCs w:val="24"/>
        </w:rPr>
        <w:t>und</w:t>
      </w:r>
      <w:r w:rsidR="002543BE" w:rsidRPr="002543BE">
        <w:rPr>
          <w:rFonts w:ascii="Times New Roman" w:hAnsi="Times New Roman" w:cs="Times New Roman"/>
          <w:i/>
          <w:sz w:val="24"/>
          <w:szCs w:val="24"/>
        </w:rPr>
        <w:t xml:space="preserve"> ungerissen</w:t>
      </w:r>
      <w:r w:rsidR="002543BE">
        <w:rPr>
          <w:rFonts w:ascii="Times New Roman" w:hAnsi="Times New Roman" w:cs="Times New Roman"/>
          <w:sz w:val="24"/>
          <w:szCs w:val="24"/>
        </w:rPr>
        <w:t xml:space="preserve"> beruht. </w:t>
      </w:r>
      <w:r w:rsidR="00AC1AF2">
        <w:rPr>
          <w:rFonts w:ascii="Times New Roman" w:hAnsi="Times New Roman" w:cs="Times New Roman"/>
          <w:sz w:val="24"/>
          <w:szCs w:val="24"/>
        </w:rPr>
        <w:t>Bei</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der</w:t>
      </w:r>
      <w:r w:rsidR="00AC1AF2" w:rsidRPr="0043080B">
        <w:rPr>
          <w:rFonts w:ascii="Times New Roman" w:hAnsi="Times New Roman" w:cs="Times New Roman"/>
          <w:sz w:val="24"/>
          <w:szCs w:val="24"/>
        </w:rPr>
        <w:t xml:space="preserve"> Ü</w:t>
      </w:r>
      <w:r w:rsidR="00AC1AF2">
        <w:rPr>
          <w:rFonts w:ascii="Times New Roman" w:hAnsi="Times New Roman" w:cs="Times New Roman"/>
          <w:sz w:val="24"/>
          <w:szCs w:val="24"/>
        </w:rPr>
        <w:t>bersetzung</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wird</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das</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Wortspiel</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neutralisiert</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Dies</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ist</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jedoch</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aufgrund</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der</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gegebenen</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sprachlichen</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Bedingungen</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durchaus</w:t>
      </w:r>
      <w:r w:rsidR="00AC1AF2" w:rsidRPr="0043080B">
        <w:rPr>
          <w:rFonts w:ascii="Times New Roman" w:hAnsi="Times New Roman" w:cs="Times New Roman"/>
          <w:sz w:val="24"/>
          <w:szCs w:val="24"/>
        </w:rPr>
        <w:t xml:space="preserve"> </w:t>
      </w:r>
      <w:r w:rsidR="00AC1AF2">
        <w:rPr>
          <w:rFonts w:ascii="Times New Roman" w:hAnsi="Times New Roman" w:cs="Times New Roman"/>
          <w:sz w:val="24"/>
          <w:szCs w:val="24"/>
        </w:rPr>
        <w:t>plausibel</w:t>
      </w:r>
      <w:r w:rsidR="002016BE">
        <w:rPr>
          <w:rFonts w:ascii="Times New Roman" w:hAnsi="Times New Roman" w:cs="Times New Roman"/>
          <w:sz w:val="24"/>
          <w:szCs w:val="24"/>
        </w:rPr>
        <w:t>, da</w:t>
      </w:r>
      <w:r w:rsidR="0043080B">
        <w:rPr>
          <w:rFonts w:ascii="Times New Roman" w:hAnsi="Times New Roman" w:cs="Times New Roman"/>
          <w:sz w:val="24"/>
          <w:szCs w:val="24"/>
        </w:rPr>
        <w:t xml:space="preserve"> ohne </w:t>
      </w:r>
      <w:r w:rsidR="009D40BB">
        <w:rPr>
          <w:rFonts w:ascii="Times New Roman" w:hAnsi="Times New Roman" w:cs="Times New Roman"/>
          <w:sz w:val="24"/>
          <w:szCs w:val="24"/>
        </w:rPr>
        <w:t>eine</w:t>
      </w:r>
      <w:r w:rsidR="002016BE">
        <w:rPr>
          <w:rFonts w:ascii="Times New Roman" w:hAnsi="Times New Roman" w:cs="Times New Roman"/>
          <w:sz w:val="24"/>
          <w:szCs w:val="24"/>
        </w:rPr>
        <w:t xml:space="preserve"> </w:t>
      </w:r>
      <w:r w:rsidR="0043080B">
        <w:rPr>
          <w:rFonts w:ascii="Times New Roman" w:hAnsi="Times New Roman" w:cs="Times New Roman"/>
          <w:sz w:val="24"/>
          <w:szCs w:val="24"/>
        </w:rPr>
        <w:t>Veränderung des Inhalts die Erhaltung des Wortspiels nicht möglich wäre</w:t>
      </w:r>
      <w:r w:rsidR="00AC1AF2" w:rsidRPr="0043080B">
        <w:rPr>
          <w:rFonts w:ascii="Times New Roman" w:hAnsi="Times New Roman" w:cs="Times New Roman"/>
          <w:sz w:val="24"/>
          <w:szCs w:val="24"/>
        </w:rPr>
        <w:t xml:space="preserve">: </w:t>
      </w:r>
    </w:p>
    <w:p w:rsidR="00E7637C" w:rsidRDefault="005C4615" w:rsidP="00ED5313">
      <w:pPr>
        <w:spacing w:after="360" w:line="240" w:lineRule="auto"/>
        <w:ind w:left="567"/>
        <w:jc w:val="both"/>
        <w:rPr>
          <w:rFonts w:ascii="Times New Roman" w:hAnsi="Times New Roman" w:cs="Times New Roman"/>
          <w:sz w:val="24"/>
          <w:szCs w:val="24"/>
        </w:rPr>
      </w:pPr>
      <w:r w:rsidRPr="00680BC2">
        <w:rPr>
          <w:rFonts w:ascii="Times New Roman" w:hAnsi="Times New Roman" w:cs="Times New Roman"/>
          <w:sz w:val="24"/>
          <w:szCs w:val="24"/>
          <w:lang w:val="ru-RU"/>
        </w:rPr>
        <w:t>„</w:t>
      </w:r>
      <w:r w:rsidR="00E7637C" w:rsidRPr="00680BC2">
        <w:rPr>
          <w:rFonts w:ascii="Times New Roman" w:hAnsi="Times New Roman" w:cs="Times New Roman"/>
          <w:sz w:val="24"/>
          <w:szCs w:val="24"/>
          <w:lang w:val="ru-RU"/>
        </w:rPr>
        <w:t>–</w:t>
      </w:r>
      <w:r w:rsidR="00E7637C" w:rsidRPr="00B747E2">
        <w:rPr>
          <w:rFonts w:ascii="Times New Roman" w:hAnsi="Times New Roman" w:cs="Times New Roman"/>
          <w:sz w:val="24"/>
          <w:szCs w:val="24"/>
        </w:rPr>
        <w:t> </w:t>
      </w:r>
      <w:r w:rsidR="00E7637C" w:rsidRPr="00B747E2">
        <w:rPr>
          <w:rFonts w:ascii="Times New Roman" w:hAnsi="Times New Roman" w:cs="Times New Roman"/>
          <w:sz w:val="24"/>
          <w:szCs w:val="24"/>
          <w:lang w:val="ru-RU"/>
        </w:rPr>
        <w:t>Невероятно</w:t>
      </w:r>
      <w:r w:rsidR="00E7637C" w:rsidRPr="00680BC2">
        <w:rPr>
          <w:rFonts w:ascii="Times New Roman" w:hAnsi="Times New Roman" w:cs="Times New Roman"/>
          <w:sz w:val="24"/>
          <w:szCs w:val="24"/>
          <w:lang w:val="ru-RU"/>
        </w:rPr>
        <w:t>!</w:t>
      </w:r>
      <w:r w:rsidR="00E7637C" w:rsidRPr="00B747E2">
        <w:rPr>
          <w:rFonts w:ascii="Times New Roman" w:hAnsi="Times New Roman" w:cs="Times New Roman"/>
          <w:sz w:val="24"/>
          <w:szCs w:val="24"/>
        </w:rPr>
        <w:t> </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воскликнул</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он</w:t>
      </w:r>
      <w:r w:rsidR="00E7637C" w:rsidRPr="00680BC2">
        <w:rPr>
          <w:rFonts w:ascii="Times New Roman" w:hAnsi="Times New Roman" w:cs="Times New Roman"/>
          <w:sz w:val="24"/>
          <w:szCs w:val="24"/>
          <w:lang w:val="ru-RU"/>
        </w:rPr>
        <w:t>.</w:t>
      </w:r>
      <w:r w:rsidR="00E7637C" w:rsidRPr="00B747E2">
        <w:rPr>
          <w:rFonts w:ascii="Times New Roman" w:hAnsi="Times New Roman" w:cs="Times New Roman"/>
          <w:sz w:val="24"/>
          <w:szCs w:val="24"/>
        </w:rPr>
        <w:t> </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Кажется</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будто</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вы</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просто</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свели</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ее</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через</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копирку</w:t>
      </w:r>
      <w:r w:rsidR="00E7637C" w:rsidRPr="00680BC2">
        <w:rPr>
          <w:rFonts w:ascii="Times New Roman" w:hAnsi="Times New Roman" w:cs="Times New Roman"/>
          <w:sz w:val="24"/>
          <w:szCs w:val="24"/>
          <w:lang w:val="ru-RU"/>
        </w:rPr>
        <w:t xml:space="preserve">. </w:t>
      </w:r>
      <w:r w:rsidR="00E7637C" w:rsidRPr="00B747E2">
        <w:rPr>
          <w:rFonts w:ascii="Times New Roman" w:hAnsi="Times New Roman" w:cs="Times New Roman"/>
          <w:sz w:val="24"/>
          <w:szCs w:val="24"/>
          <w:lang w:val="ru-RU"/>
        </w:rPr>
        <w:t xml:space="preserve">А вы еще ничего не хотите слышать о ловкачестве! Но я сам не так уж неловок, как вы думаете, и отлично понимаю смысл ваших упражнений. </w:t>
      </w:r>
      <w:r w:rsidR="00E7637C" w:rsidRPr="00B747E2">
        <w:rPr>
          <w:rFonts w:ascii="Times New Roman" w:hAnsi="Times New Roman" w:cs="Times New Roman"/>
          <w:sz w:val="24"/>
          <w:szCs w:val="24"/>
        </w:rPr>
        <w:t>Вам нужна моя подпись для реализации циркулярно-кредитного письма.</w:t>
      </w:r>
      <w:r w:rsidRPr="00B747E2">
        <w:rPr>
          <w:rFonts w:ascii="Times New Roman" w:hAnsi="Times New Roman" w:cs="Times New Roman"/>
          <w:sz w:val="24"/>
          <w:szCs w:val="24"/>
        </w:rPr>
        <w:t>“</w:t>
      </w:r>
      <w:r w:rsidR="00AC1AF2">
        <w:rPr>
          <w:rFonts w:ascii="Times New Roman" w:hAnsi="Times New Roman" w:cs="Times New Roman"/>
          <w:sz w:val="24"/>
          <w:szCs w:val="24"/>
        </w:rPr>
        <w:t xml:space="preserve"> </w:t>
      </w:r>
    </w:p>
    <w:p w:rsidR="00680BC2" w:rsidRDefault="005C4615" w:rsidP="00ED5313">
      <w:pPr>
        <w:spacing w:after="360" w:line="360" w:lineRule="auto"/>
        <w:jc w:val="both"/>
        <w:rPr>
          <w:rFonts w:ascii="Times New Roman" w:hAnsi="Times New Roman" w:cs="Times New Roman"/>
          <w:sz w:val="24"/>
          <w:szCs w:val="24"/>
        </w:rPr>
      </w:pPr>
      <w:r w:rsidRPr="00B747E2">
        <w:rPr>
          <w:rFonts w:ascii="Times New Roman" w:hAnsi="Times New Roman" w:cs="Times New Roman"/>
          <w:sz w:val="24"/>
          <w:szCs w:val="24"/>
        </w:rPr>
        <w:t>14) „An dem Tischchen saß bereits</w:t>
      </w:r>
      <w:r w:rsidR="00C10144" w:rsidRPr="00B747E2">
        <w:rPr>
          <w:rFonts w:ascii="Times New Roman" w:hAnsi="Times New Roman" w:cs="Times New Roman"/>
          <w:sz w:val="24"/>
          <w:szCs w:val="24"/>
        </w:rPr>
        <w:t>, mit den Hors-dʼ</w:t>
      </w:r>
      <w:r w:rsidR="00AC1AF2" w:rsidRPr="00AC1AF2">
        <w:rPr>
          <w:rFonts w:ascii="Times New Roman" w:hAnsi="Times New Roman" w:cs="Times New Roman"/>
          <w:sz w:val="24"/>
          <w:szCs w:val="24"/>
        </w:rPr>
        <w:t>oe</w:t>
      </w:r>
      <w:r w:rsidR="00C10144" w:rsidRPr="00AC1AF2">
        <w:rPr>
          <w:rFonts w:ascii="Times New Roman" w:hAnsi="Times New Roman" w:cs="Times New Roman"/>
          <w:sz w:val="24"/>
          <w:szCs w:val="24"/>
        </w:rPr>
        <w:t>uvres</w:t>
      </w:r>
      <w:r w:rsidRPr="00B747E2">
        <w:rPr>
          <w:rFonts w:ascii="Times New Roman" w:hAnsi="Times New Roman" w:cs="Times New Roman"/>
          <w:sz w:val="24"/>
          <w:szCs w:val="24"/>
        </w:rPr>
        <w:t xml:space="preserve"> </w:t>
      </w:r>
      <w:r w:rsidR="00C10144" w:rsidRPr="00B747E2">
        <w:rPr>
          <w:rFonts w:ascii="Times New Roman" w:hAnsi="Times New Roman" w:cs="Times New Roman"/>
          <w:sz w:val="24"/>
          <w:szCs w:val="24"/>
        </w:rPr>
        <w:t>beschäftigt,</w:t>
      </w:r>
      <w:r w:rsidRPr="00B747E2">
        <w:rPr>
          <w:rFonts w:ascii="Times New Roman" w:hAnsi="Times New Roman" w:cs="Times New Roman"/>
          <w:sz w:val="24"/>
          <w:szCs w:val="24"/>
        </w:rPr>
        <w:t xml:space="preserve"> ein älterer Herr […]</w:t>
      </w:r>
      <w:r w:rsidR="009D40BB">
        <w:rPr>
          <w:rFonts w:ascii="Times New Roman" w:hAnsi="Times New Roman" w:cs="Times New Roman"/>
          <w:sz w:val="24"/>
          <w:szCs w:val="24"/>
        </w:rPr>
        <w:t>,</w:t>
      </w:r>
      <w:r w:rsidRPr="00B747E2">
        <w:rPr>
          <w:rFonts w:ascii="Times New Roman" w:hAnsi="Times New Roman" w:cs="Times New Roman"/>
          <w:sz w:val="24"/>
          <w:szCs w:val="24"/>
        </w:rPr>
        <w:t xml:space="preserve"> der […] mit Sternenaugen zu mir aufblickte. Ich bin außerstande zu sagen, worauf eigentlich das Sternenartige seines Blickes beruhte. Waren seine Augensterne besonders hell, milde, strahlend? Gewiß, das waren </w:t>
      </w:r>
      <w:r w:rsidR="00C10144" w:rsidRPr="00B747E2">
        <w:rPr>
          <w:rFonts w:ascii="Times New Roman" w:hAnsi="Times New Roman" w:cs="Times New Roman"/>
          <w:sz w:val="24"/>
          <w:szCs w:val="24"/>
        </w:rPr>
        <w:t>sie wohl, – aber waren es darum schon Sternenaugen? ‚Augenstern‘ ist ja ein geläufiges Wort, aber da es nur etwas Physisches sachlich bei Namen nennt, deckt es sich keineswegs mit der Bezeichnung, die sich mir aufdrängte, da doch etwas eigentümlich Moralisches im Spiele sein muß, wenn aus Augenstern, die jeder hat, Sternenaugen werden sollen.“</w:t>
      </w:r>
      <w:r w:rsidR="008D16E7">
        <w:rPr>
          <w:rFonts w:ascii="Times New Roman" w:hAnsi="Times New Roman" w:cs="Times New Roman"/>
          <w:sz w:val="24"/>
          <w:szCs w:val="24"/>
        </w:rPr>
        <w:t xml:space="preserve"> </w:t>
      </w:r>
    </w:p>
    <w:p w:rsidR="00680BC2" w:rsidRDefault="00680BC2" w:rsidP="0023287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16E7">
        <w:rPr>
          <w:rFonts w:ascii="Times New Roman" w:hAnsi="Times New Roman" w:cs="Times New Roman"/>
          <w:sz w:val="24"/>
          <w:szCs w:val="24"/>
        </w:rPr>
        <w:t>Das</w:t>
      </w:r>
      <w:r w:rsidR="008D16E7" w:rsidRPr="008D16E7">
        <w:rPr>
          <w:rFonts w:ascii="Times New Roman" w:hAnsi="Times New Roman" w:cs="Times New Roman"/>
          <w:sz w:val="24"/>
          <w:szCs w:val="24"/>
        </w:rPr>
        <w:t xml:space="preserve"> </w:t>
      </w:r>
      <w:r w:rsidR="008D16E7">
        <w:rPr>
          <w:rFonts w:ascii="Times New Roman" w:hAnsi="Times New Roman" w:cs="Times New Roman"/>
          <w:sz w:val="24"/>
          <w:szCs w:val="24"/>
        </w:rPr>
        <w:t>vorliegende</w:t>
      </w:r>
      <w:r w:rsidR="008D16E7" w:rsidRPr="008D16E7">
        <w:rPr>
          <w:rFonts w:ascii="Times New Roman" w:hAnsi="Times New Roman" w:cs="Times New Roman"/>
          <w:sz w:val="24"/>
          <w:szCs w:val="24"/>
        </w:rPr>
        <w:t xml:space="preserve"> </w:t>
      </w:r>
      <w:r w:rsidR="008D16E7">
        <w:rPr>
          <w:rFonts w:ascii="Times New Roman" w:hAnsi="Times New Roman" w:cs="Times New Roman"/>
          <w:sz w:val="24"/>
          <w:szCs w:val="24"/>
        </w:rPr>
        <w:t>Wortspiel</w:t>
      </w:r>
      <w:r w:rsidR="008D16E7" w:rsidRPr="008D16E7">
        <w:rPr>
          <w:rFonts w:ascii="Times New Roman" w:hAnsi="Times New Roman" w:cs="Times New Roman"/>
          <w:sz w:val="24"/>
          <w:szCs w:val="24"/>
        </w:rPr>
        <w:t xml:space="preserve"> </w:t>
      </w:r>
      <w:r w:rsidR="008D16E7">
        <w:rPr>
          <w:rFonts w:ascii="Times New Roman" w:hAnsi="Times New Roman" w:cs="Times New Roman"/>
          <w:sz w:val="24"/>
          <w:szCs w:val="24"/>
        </w:rPr>
        <w:t>kommt</w:t>
      </w:r>
      <w:r w:rsidR="008D16E7" w:rsidRPr="008D16E7">
        <w:rPr>
          <w:rFonts w:ascii="Times New Roman" w:hAnsi="Times New Roman" w:cs="Times New Roman"/>
          <w:sz w:val="24"/>
          <w:szCs w:val="24"/>
        </w:rPr>
        <w:t xml:space="preserve"> </w:t>
      </w:r>
      <w:r w:rsidR="008D16E7">
        <w:rPr>
          <w:rFonts w:ascii="Times New Roman" w:hAnsi="Times New Roman" w:cs="Times New Roman"/>
          <w:sz w:val="24"/>
          <w:szCs w:val="24"/>
        </w:rPr>
        <w:t xml:space="preserve">durch die Relation der Komposita </w:t>
      </w:r>
      <w:r w:rsidR="008D16E7" w:rsidRPr="008D16E7">
        <w:rPr>
          <w:rFonts w:ascii="Times New Roman" w:hAnsi="Times New Roman" w:cs="Times New Roman"/>
          <w:i/>
          <w:sz w:val="24"/>
          <w:szCs w:val="24"/>
        </w:rPr>
        <w:t>Sternenaugen</w:t>
      </w:r>
      <w:r w:rsidR="008D16E7">
        <w:rPr>
          <w:rFonts w:ascii="Times New Roman" w:hAnsi="Times New Roman" w:cs="Times New Roman"/>
          <w:sz w:val="24"/>
          <w:szCs w:val="24"/>
        </w:rPr>
        <w:t xml:space="preserve"> und </w:t>
      </w:r>
      <w:r w:rsidR="008D16E7" w:rsidRPr="008D16E7">
        <w:rPr>
          <w:rFonts w:ascii="Times New Roman" w:hAnsi="Times New Roman" w:cs="Times New Roman"/>
          <w:i/>
          <w:sz w:val="24"/>
          <w:szCs w:val="24"/>
        </w:rPr>
        <w:t>Augenstern</w:t>
      </w:r>
      <w:r w:rsidR="008D16E7">
        <w:rPr>
          <w:rFonts w:ascii="Times New Roman" w:hAnsi="Times New Roman" w:cs="Times New Roman"/>
          <w:sz w:val="24"/>
          <w:szCs w:val="24"/>
        </w:rPr>
        <w:t xml:space="preserve"> zustande, die jeweils aus den Lexemen </w:t>
      </w:r>
      <w:r w:rsidR="008D16E7" w:rsidRPr="008D16E7">
        <w:rPr>
          <w:rFonts w:ascii="Times New Roman" w:hAnsi="Times New Roman" w:cs="Times New Roman"/>
          <w:i/>
          <w:sz w:val="24"/>
          <w:szCs w:val="24"/>
        </w:rPr>
        <w:t>Stern</w:t>
      </w:r>
      <w:r w:rsidR="008D16E7">
        <w:rPr>
          <w:rFonts w:ascii="Times New Roman" w:hAnsi="Times New Roman" w:cs="Times New Roman"/>
          <w:sz w:val="24"/>
          <w:szCs w:val="24"/>
        </w:rPr>
        <w:t xml:space="preserve"> und </w:t>
      </w:r>
      <w:r w:rsidR="008D16E7" w:rsidRPr="008D16E7">
        <w:rPr>
          <w:rFonts w:ascii="Times New Roman" w:hAnsi="Times New Roman" w:cs="Times New Roman"/>
          <w:i/>
          <w:sz w:val="24"/>
          <w:szCs w:val="24"/>
        </w:rPr>
        <w:t>Augen</w:t>
      </w:r>
      <w:r w:rsidR="008D16E7">
        <w:rPr>
          <w:rFonts w:ascii="Times New Roman" w:hAnsi="Times New Roman" w:cs="Times New Roman"/>
          <w:sz w:val="24"/>
          <w:szCs w:val="24"/>
        </w:rPr>
        <w:t xml:space="preserve"> </w:t>
      </w:r>
      <w:r w:rsidR="009D40BB">
        <w:rPr>
          <w:rFonts w:ascii="Times New Roman" w:hAnsi="Times New Roman" w:cs="Times New Roman"/>
          <w:sz w:val="24"/>
          <w:szCs w:val="24"/>
        </w:rPr>
        <w:t>bestehen</w:t>
      </w:r>
      <w:r w:rsidR="008D16E7">
        <w:rPr>
          <w:rFonts w:ascii="Times New Roman" w:hAnsi="Times New Roman" w:cs="Times New Roman"/>
          <w:sz w:val="24"/>
          <w:szCs w:val="24"/>
        </w:rPr>
        <w:t xml:space="preserve"> und sich lediglich durch die Anordnung dieser Lexeme innerhalb des Kompositums unterscheiden. Die Ebene der Technik ist stark mit der Ebene des Inhalts verknüpft, was die Übertragung eines solchen Wortspiels schwierig </w:t>
      </w:r>
      <w:r w:rsidR="003B7DC6">
        <w:rPr>
          <w:rFonts w:ascii="Times New Roman" w:hAnsi="Times New Roman" w:cs="Times New Roman"/>
          <w:sz w:val="24"/>
          <w:szCs w:val="24"/>
        </w:rPr>
        <w:t>gestaltet.</w:t>
      </w:r>
      <w:r w:rsidR="006407BC">
        <w:rPr>
          <w:rFonts w:ascii="Times New Roman" w:hAnsi="Times New Roman" w:cs="Times New Roman"/>
          <w:sz w:val="24"/>
          <w:szCs w:val="24"/>
        </w:rPr>
        <w:t xml:space="preserve"> </w:t>
      </w:r>
      <w:r w:rsidR="003B7DC6">
        <w:rPr>
          <w:rFonts w:ascii="Times New Roman" w:hAnsi="Times New Roman" w:cs="Times New Roman"/>
          <w:sz w:val="24"/>
          <w:szCs w:val="24"/>
        </w:rPr>
        <w:t>D</w:t>
      </w:r>
      <w:r w:rsidR="006407BC">
        <w:rPr>
          <w:rFonts w:ascii="Times New Roman" w:hAnsi="Times New Roman" w:cs="Times New Roman"/>
          <w:sz w:val="24"/>
          <w:szCs w:val="24"/>
        </w:rPr>
        <w:t xml:space="preserve">as Bild des Sterns muss unbedingt erhalten werden, weil der Autor im nachstehenden Text noch einmal Bezug darauf nimmt und spätestens dann würde sich ein neu kreiertes Wortspiel </w:t>
      </w:r>
      <w:r w:rsidR="003B7DC6">
        <w:rPr>
          <w:rFonts w:ascii="Times New Roman" w:hAnsi="Times New Roman" w:cs="Times New Roman"/>
          <w:sz w:val="24"/>
          <w:szCs w:val="24"/>
        </w:rPr>
        <w:t xml:space="preserve">in </w:t>
      </w:r>
      <w:r w:rsidR="006407BC">
        <w:rPr>
          <w:rFonts w:ascii="Times New Roman" w:hAnsi="Times New Roman" w:cs="Times New Roman"/>
          <w:sz w:val="24"/>
          <w:szCs w:val="24"/>
        </w:rPr>
        <w:t xml:space="preserve">der Zielsprache, welches sich ggf. eines anderen Bildes bedienen würde, als unpassend erweisen. Die Übersetzerin </w:t>
      </w:r>
      <w:r w:rsidR="009D40BB">
        <w:rPr>
          <w:rFonts w:ascii="Times New Roman" w:hAnsi="Times New Roman" w:cs="Times New Roman"/>
          <w:sz w:val="24"/>
          <w:szCs w:val="24"/>
        </w:rPr>
        <w:t>gelangt zu einer Lösung, indem sie</w:t>
      </w:r>
      <w:r w:rsidR="006407BC">
        <w:rPr>
          <w:rFonts w:ascii="Times New Roman" w:hAnsi="Times New Roman" w:cs="Times New Roman"/>
          <w:sz w:val="24"/>
          <w:szCs w:val="24"/>
        </w:rPr>
        <w:t xml:space="preserve"> das Wor</w:t>
      </w:r>
      <w:r w:rsidR="003B7DC6">
        <w:rPr>
          <w:rFonts w:ascii="Times New Roman" w:hAnsi="Times New Roman" w:cs="Times New Roman"/>
          <w:sz w:val="24"/>
          <w:szCs w:val="24"/>
        </w:rPr>
        <w:t>tspiel</w:t>
      </w:r>
      <w:r w:rsidR="009D40BB">
        <w:rPr>
          <w:rFonts w:ascii="Times New Roman" w:hAnsi="Times New Roman" w:cs="Times New Roman"/>
          <w:sz w:val="24"/>
          <w:szCs w:val="24"/>
        </w:rPr>
        <w:t xml:space="preserve"> verschiebt</w:t>
      </w:r>
      <w:r w:rsidR="003B7DC6">
        <w:rPr>
          <w:rFonts w:ascii="Times New Roman" w:hAnsi="Times New Roman" w:cs="Times New Roman"/>
          <w:sz w:val="24"/>
          <w:szCs w:val="24"/>
        </w:rPr>
        <w:t>. Das Anomaliesignal wird</w:t>
      </w:r>
      <w:r w:rsidR="006407BC">
        <w:rPr>
          <w:rFonts w:ascii="Times New Roman" w:hAnsi="Times New Roman" w:cs="Times New Roman"/>
          <w:sz w:val="24"/>
          <w:szCs w:val="24"/>
        </w:rPr>
        <w:t xml:space="preserve"> zwar abgeschwächt, weil keine direkte oder analoge </w:t>
      </w:r>
      <w:r w:rsidR="007A0005">
        <w:rPr>
          <w:rFonts w:ascii="Times New Roman" w:hAnsi="Times New Roman" w:cs="Times New Roman"/>
          <w:sz w:val="24"/>
          <w:szCs w:val="24"/>
        </w:rPr>
        <w:t xml:space="preserve">Übertragung </w:t>
      </w:r>
      <w:r w:rsidR="003B7DC6">
        <w:rPr>
          <w:rFonts w:ascii="Times New Roman" w:hAnsi="Times New Roman" w:cs="Times New Roman"/>
          <w:sz w:val="24"/>
          <w:szCs w:val="24"/>
        </w:rPr>
        <w:t xml:space="preserve">erfolgt, das Spiel des Originals wird </w:t>
      </w:r>
      <w:r w:rsidR="009D40BB">
        <w:rPr>
          <w:rFonts w:ascii="Times New Roman" w:hAnsi="Times New Roman" w:cs="Times New Roman"/>
          <w:sz w:val="24"/>
          <w:szCs w:val="24"/>
        </w:rPr>
        <w:t>zum Teil</w:t>
      </w:r>
      <w:r w:rsidR="003B7DC6">
        <w:rPr>
          <w:rFonts w:ascii="Times New Roman" w:hAnsi="Times New Roman" w:cs="Times New Roman"/>
          <w:sz w:val="24"/>
          <w:szCs w:val="24"/>
        </w:rPr>
        <w:t xml:space="preserve"> neutralisiert, allerdings werden das Bild und ein Teil des</w:t>
      </w:r>
      <w:r w:rsidR="007A0005">
        <w:rPr>
          <w:rFonts w:ascii="Times New Roman" w:hAnsi="Times New Roman" w:cs="Times New Roman"/>
          <w:sz w:val="24"/>
          <w:szCs w:val="24"/>
        </w:rPr>
        <w:t xml:space="preserve"> wortspielerische</w:t>
      </w:r>
      <w:r w:rsidR="003B7DC6">
        <w:rPr>
          <w:rFonts w:ascii="Times New Roman" w:hAnsi="Times New Roman" w:cs="Times New Roman"/>
          <w:sz w:val="24"/>
          <w:szCs w:val="24"/>
        </w:rPr>
        <w:t>n</w:t>
      </w:r>
      <w:r w:rsidR="007A0005">
        <w:rPr>
          <w:rFonts w:ascii="Times New Roman" w:hAnsi="Times New Roman" w:cs="Times New Roman"/>
          <w:sz w:val="24"/>
          <w:szCs w:val="24"/>
        </w:rPr>
        <w:t xml:space="preserve"> Element</w:t>
      </w:r>
      <w:r w:rsidR="009D40BB">
        <w:rPr>
          <w:rFonts w:ascii="Times New Roman" w:hAnsi="Times New Roman" w:cs="Times New Roman"/>
          <w:sz w:val="24"/>
          <w:szCs w:val="24"/>
        </w:rPr>
        <w:t>s</w:t>
      </w:r>
      <w:r w:rsidR="00DC346F">
        <w:rPr>
          <w:rFonts w:ascii="Times New Roman" w:hAnsi="Times New Roman" w:cs="Times New Roman"/>
          <w:sz w:val="24"/>
          <w:szCs w:val="24"/>
        </w:rPr>
        <w:t xml:space="preserve"> </w:t>
      </w:r>
      <w:r w:rsidR="007A0005">
        <w:rPr>
          <w:rFonts w:ascii="Times New Roman" w:hAnsi="Times New Roman" w:cs="Times New Roman"/>
          <w:sz w:val="24"/>
          <w:szCs w:val="24"/>
        </w:rPr>
        <w:t xml:space="preserve">beibehalten: </w:t>
      </w:r>
    </w:p>
    <w:p w:rsidR="00232870" w:rsidRPr="001D60DA" w:rsidRDefault="00C10144" w:rsidP="00232870">
      <w:pPr>
        <w:spacing w:after="120" w:line="240" w:lineRule="auto"/>
        <w:ind w:left="567"/>
        <w:jc w:val="both"/>
        <w:rPr>
          <w:rFonts w:ascii="Times New Roman" w:hAnsi="Times New Roman" w:cs="Times New Roman"/>
          <w:sz w:val="24"/>
          <w:szCs w:val="24"/>
          <w:lang w:val="ru-RU"/>
        </w:rPr>
      </w:pPr>
      <w:r w:rsidRPr="00680BC2">
        <w:rPr>
          <w:rFonts w:ascii="Times New Roman" w:hAnsi="Times New Roman" w:cs="Times New Roman"/>
          <w:sz w:val="24"/>
          <w:szCs w:val="24"/>
          <w:lang w:val="ru-RU"/>
        </w:rPr>
        <w:t>„</w:t>
      </w:r>
      <w:r w:rsidRPr="00B747E2">
        <w:rPr>
          <w:rFonts w:ascii="Times New Roman" w:hAnsi="Times New Roman" w:cs="Times New Roman"/>
          <w:sz w:val="24"/>
          <w:szCs w:val="24"/>
          <w:lang w:val="ru-RU"/>
        </w:rPr>
        <w:t>За</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этим</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же</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столиком</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усердствовал</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над</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закуской</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пожилой</w:t>
      </w:r>
      <w:r w:rsidRPr="00680BC2">
        <w:rPr>
          <w:rFonts w:ascii="Times New Roman" w:hAnsi="Times New Roman" w:cs="Times New Roman"/>
          <w:sz w:val="24"/>
          <w:szCs w:val="24"/>
          <w:lang w:val="ru-RU"/>
        </w:rPr>
        <w:t xml:space="preserve"> </w:t>
      </w:r>
      <w:r w:rsidRPr="00B747E2">
        <w:rPr>
          <w:rFonts w:ascii="Times New Roman" w:hAnsi="Times New Roman" w:cs="Times New Roman"/>
          <w:sz w:val="24"/>
          <w:szCs w:val="24"/>
          <w:lang w:val="ru-RU"/>
        </w:rPr>
        <w:t>господин</w:t>
      </w:r>
      <w:r w:rsidRPr="00680BC2">
        <w:rPr>
          <w:rFonts w:ascii="Times New Roman" w:hAnsi="Times New Roman" w:cs="Times New Roman"/>
          <w:sz w:val="24"/>
          <w:szCs w:val="24"/>
          <w:lang w:val="ru-RU"/>
        </w:rPr>
        <w:t xml:space="preserve"> </w:t>
      </w:r>
      <w:r w:rsidRPr="00232870">
        <w:rPr>
          <w:rFonts w:ascii="Times New Roman" w:hAnsi="Times New Roman" w:cs="Times New Roman"/>
          <w:sz w:val="24"/>
          <w:szCs w:val="24"/>
          <w:lang w:val="ru-RU"/>
        </w:rPr>
        <w:t>[…], который […] поднял на меня свои звездные глаза. В чем была эта «звездность», я сказать затрудняюсь. Может быть, его зрачки были особенно светлы, излучали мягкое сияние? Конечно, но разве поэтому я назвал его взгляд «звездным»? Ведь когда мы говорим, к примеру, о радужной оболочке глаза – это звучит привычно и является обозначением физиологическим, сказать же, что у человека радужный взор,</w:t>
      </w:r>
      <w:r w:rsidRPr="00232870">
        <w:rPr>
          <w:rFonts w:ascii="Times New Roman" w:hAnsi="Times New Roman" w:cs="Times New Roman"/>
          <w:sz w:val="24"/>
          <w:szCs w:val="24"/>
        </w:rPr>
        <w:t> </w:t>
      </w:r>
      <w:r w:rsidRPr="00232870">
        <w:rPr>
          <w:rFonts w:ascii="Times New Roman" w:hAnsi="Times New Roman" w:cs="Times New Roman"/>
          <w:sz w:val="24"/>
          <w:szCs w:val="24"/>
          <w:lang w:val="ru-RU"/>
        </w:rPr>
        <w:t>– уже оценка его морального своеобразия; так обстояло дело и с его звездными глазами.“</w:t>
      </w:r>
      <w:r w:rsidR="007A0005" w:rsidRPr="007A0005">
        <w:rPr>
          <w:rFonts w:ascii="Times New Roman" w:hAnsi="Times New Roman" w:cs="Times New Roman"/>
          <w:sz w:val="24"/>
          <w:szCs w:val="24"/>
          <w:lang w:val="ru-RU"/>
        </w:rPr>
        <w:t xml:space="preserve"> </w:t>
      </w:r>
      <w:r w:rsidR="00680BC2" w:rsidRPr="00680BC2">
        <w:rPr>
          <w:rFonts w:ascii="Times New Roman" w:hAnsi="Times New Roman" w:cs="Times New Roman"/>
          <w:sz w:val="24"/>
          <w:szCs w:val="24"/>
          <w:lang w:val="ru-RU"/>
        </w:rPr>
        <w:t xml:space="preserve">   </w:t>
      </w:r>
    </w:p>
    <w:p w:rsidR="00680BC2" w:rsidRPr="009D40BB" w:rsidRDefault="00680BC2" w:rsidP="00232870">
      <w:pPr>
        <w:spacing w:after="120" w:line="240" w:lineRule="auto"/>
        <w:ind w:left="567"/>
        <w:jc w:val="both"/>
        <w:rPr>
          <w:rFonts w:ascii="Times New Roman" w:hAnsi="Times New Roman" w:cs="Times New Roman"/>
          <w:sz w:val="24"/>
          <w:szCs w:val="24"/>
          <w:lang w:val="ru-RU"/>
        </w:rPr>
      </w:pPr>
      <w:r w:rsidRPr="00680BC2">
        <w:rPr>
          <w:rFonts w:ascii="Times New Roman" w:hAnsi="Times New Roman" w:cs="Times New Roman"/>
          <w:sz w:val="24"/>
          <w:szCs w:val="24"/>
          <w:lang w:val="ru-RU"/>
        </w:rPr>
        <w:t xml:space="preserve">    </w:t>
      </w:r>
    </w:p>
    <w:p w:rsidR="00C10144" w:rsidRDefault="00680BC2" w:rsidP="00232307">
      <w:pPr>
        <w:spacing w:after="120" w:line="360" w:lineRule="auto"/>
        <w:jc w:val="both"/>
        <w:rPr>
          <w:rFonts w:ascii="Times New Roman" w:hAnsi="Times New Roman" w:cs="Times New Roman"/>
          <w:sz w:val="24"/>
          <w:szCs w:val="24"/>
        </w:rPr>
      </w:pPr>
      <w:r w:rsidRPr="009D40BB">
        <w:rPr>
          <w:rFonts w:ascii="Times New Roman" w:hAnsi="Times New Roman" w:cs="Times New Roman"/>
          <w:sz w:val="24"/>
          <w:szCs w:val="24"/>
          <w:lang w:val="ru-RU"/>
        </w:rPr>
        <w:t xml:space="preserve"> </w:t>
      </w:r>
      <w:r w:rsidR="00DC346F">
        <w:rPr>
          <w:rFonts w:ascii="Times New Roman" w:hAnsi="Times New Roman" w:cs="Times New Roman"/>
          <w:sz w:val="24"/>
          <w:szCs w:val="24"/>
        </w:rPr>
        <w:t>Die poetische Bezeichnung der Pupille als Augenstern im Deutschen lässt sich nicht direkt ins Russische übertragen</w:t>
      </w:r>
      <w:r>
        <w:rPr>
          <w:rFonts w:ascii="Times New Roman" w:hAnsi="Times New Roman" w:cs="Times New Roman"/>
          <w:sz w:val="24"/>
          <w:szCs w:val="24"/>
        </w:rPr>
        <w:t>,</w:t>
      </w:r>
      <w:r w:rsidR="00DC346F">
        <w:rPr>
          <w:rFonts w:ascii="Times New Roman" w:hAnsi="Times New Roman" w:cs="Times New Roman"/>
          <w:sz w:val="24"/>
          <w:szCs w:val="24"/>
        </w:rPr>
        <w:t xml:space="preserve"> weil es dort keinen </w:t>
      </w:r>
      <w:r w:rsidR="007A0005">
        <w:rPr>
          <w:rFonts w:ascii="Times New Roman" w:hAnsi="Times New Roman" w:cs="Times New Roman"/>
          <w:sz w:val="24"/>
          <w:szCs w:val="24"/>
        </w:rPr>
        <w:t xml:space="preserve">Ausdruck aus dem Wortfeld </w:t>
      </w:r>
      <w:r w:rsidR="007A0005" w:rsidRPr="009D40BB">
        <w:rPr>
          <w:rFonts w:ascii="Times New Roman" w:hAnsi="Times New Roman" w:cs="Times New Roman"/>
          <w:i/>
          <w:sz w:val="24"/>
          <w:szCs w:val="24"/>
        </w:rPr>
        <w:t>Augen</w:t>
      </w:r>
      <w:r w:rsidR="007A0005">
        <w:rPr>
          <w:rFonts w:ascii="Times New Roman" w:hAnsi="Times New Roman" w:cs="Times New Roman"/>
          <w:sz w:val="24"/>
          <w:szCs w:val="24"/>
        </w:rPr>
        <w:t xml:space="preserve"> gibt, </w:t>
      </w:r>
      <w:r w:rsidR="00DC346F">
        <w:rPr>
          <w:rFonts w:ascii="Times New Roman" w:hAnsi="Times New Roman" w:cs="Times New Roman"/>
          <w:sz w:val="24"/>
          <w:szCs w:val="24"/>
        </w:rPr>
        <w:t>welches</w:t>
      </w:r>
      <w:r w:rsidR="007A0005">
        <w:rPr>
          <w:rFonts w:ascii="Times New Roman" w:hAnsi="Times New Roman" w:cs="Times New Roman"/>
          <w:sz w:val="24"/>
          <w:szCs w:val="24"/>
        </w:rPr>
        <w:t xml:space="preserve"> das Sternbild in </w:t>
      </w:r>
      <w:r w:rsidR="00DC346F">
        <w:rPr>
          <w:rFonts w:ascii="Times New Roman" w:hAnsi="Times New Roman" w:cs="Times New Roman"/>
          <w:sz w:val="24"/>
          <w:szCs w:val="24"/>
        </w:rPr>
        <w:t>sich tragen würde. Die Übersetzerin neutralisiert</w:t>
      </w:r>
      <w:r>
        <w:rPr>
          <w:rFonts w:ascii="Times New Roman" w:hAnsi="Times New Roman" w:cs="Times New Roman"/>
          <w:sz w:val="24"/>
          <w:szCs w:val="24"/>
        </w:rPr>
        <w:t xml:space="preserve"> zwar</w:t>
      </w:r>
      <w:r w:rsidR="00DC346F">
        <w:rPr>
          <w:rFonts w:ascii="Times New Roman" w:hAnsi="Times New Roman" w:cs="Times New Roman"/>
          <w:sz w:val="24"/>
          <w:szCs w:val="24"/>
        </w:rPr>
        <w:t xml:space="preserve"> das Wortspiel</w:t>
      </w:r>
      <w:r>
        <w:rPr>
          <w:rFonts w:ascii="Times New Roman" w:hAnsi="Times New Roman" w:cs="Times New Roman"/>
          <w:sz w:val="24"/>
          <w:szCs w:val="24"/>
        </w:rPr>
        <w:t xml:space="preserve"> des Originals</w:t>
      </w:r>
      <w:r w:rsidR="00DC346F">
        <w:rPr>
          <w:rFonts w:ascii="Times New Roman" w:hAnsi="Times New Roman" w:cs="Times New Roman"/>
          <w:sz w:val="24"/>
          <w:szCs w:val="24"/>
        </w:rPr>
        <w:t xml:space="preserve">, verschiebt dieses jedoch in Richtung der Iris, die im Russischen das Bild des Regenbogens </w:t>
      </w:r>
      <w:r w:rsidR="000305B4">
        <w:rPr>
          <w:rFonts w:ascii="Times New Roman" w:hAnsi="Times New Roman" w:cs="Times New Roman"/>
          <w:sz w:val="24"/>
          <w:szCs w:val="24"/>
        </w:rPr>
        <w:t>impliziert</w:t>
      </w:r>
      <w:r w:rsidR="00DC346F">
        <w:rPr>
          <w:rFonts w:ascii="Times New Roman" w:hAnsi="Times New Roman" w:cs="Times New Roman"/>
          <w:sz w:val="24"/>
          <w:szCs w:val="24"/>
        </w:rPr>
        <w:t xml:space="preserve"> (</w:t>
      </w:r>
      <w:r w:rsidR="00DC346F" w:rsidRPr="00DC346F">
        <w:rPr>
          <w:rFonts w:ascii="Times New Roman" w:hAnsi="Times New Roman" w:cs="Times New Roman"/>
          <w:i/>
          <w:sz w:val="24"/>
          <w:szCs w:val="24"/>
        </w:rPr>
        <w:t>radužnaja oboločka</w:t>
      </w:r>
      <w:r w:rsidR="00DC346F">
        <w:rPr>
          <w:rFonts w:ascii="Times New Roman" w:hAnsi="Times New Roman" w:cs="Times New Roman"/>
          <w:sz w:val="24"/>
          <w:szCs w:val="24"/>
        </w:rPr>
        <w:t>)</w:t>
      </w:r>
      <w:r w:rsidR="000305B4">
        <w:rPr>
          <w:rFonts w:ascii="Times New Roman" w:hAnsi="Times New Roman" w:cs="Times New Roman"/>
          <w:sz w:val="24"/>
          <w:szCs w:val="24"/>
        </w:rPr>
        <w:t>,</w:t>
      </w:r>
      <w:r w:rsidR="00DC346F">
        <w:rPr>
          <w:rFonts w:ascii="Times New Roman" w:hAnsi="Times New Roman" w:cs="Times New Roman"/>
          <w:sz w:val="24"/>
          <w:szCs w:val="24"/>
        </w:rPr>
        <w:t xml:space="preserve"> und </w:t>
      </w:r>
      <w:r>
        <w:rPr>
          <w:rFonts w:ascii="Times New Roman" w:hAnsi="Times New Roman" w:cs="Times New Roman"/>
          <w:sz w:val="24"/>
          <w:szCs w:val="24"/>
        </w:rPr>
        <w:t xml:space="preserve">schafft </w:t>
      </w:r>
      <w:r w:rsidR="00DC346F">
        <w:rPr>
          <w:rFonts w:ascii="Times New Roman" w:hAnsi="Times New Roman" w:cs="Times New Roman"/>
          <w:sz w:val="24"/>
          <w:szCs w:val="24"/>
        </w:rPr>
        <w:t xml:space="preserve">somit eine Relation zwischen den </w:t>
      </w:r>
      <w:r w:rsidR="00DC346F" w:rsidRPr="000305B4">
        <w:rPr>
          <w:rFonts w:ascii="Times New Roman" w:hAnsi="Times New Roman" w:cs="Times New Roman"/>
          <w:i/>
          <w:sz w:val="24"/>
          <w:szCs w:val="24"/>
        </w:rPr>
        <w:t>Sternenaugen</w:t>
      </w:r>
      <w:r w:rsidR="00DC346F">
        <w:rPr>
          <w:rFonts w:ascii="Times New Roman" w:hAnsi="Times New Roman" w:cs="Times New Roman"/>
          <w:sz w:val="24"/>
          <w:szCs w:val="24"/>
        </w:rPr>
        <w:t xml:space="preserve"> und </w:t>
      </w:r>
      <w:r>
        <w:rPr>
          <w:rFonts w:ascii="Times New Roman" w:hAnsi="Times New Roman" w:cs="Times New Roman"/>
          <w:sz w:val="24"/>
          <w:szCs w:val="24"/>
        </w:rPr>
        <w:t>d</w:t>
      </w:r>
      <w:r w:rsidR="00DC346F">
        <w:rPr>
          <w:rFonts w:ascii="Times New Roman" w:hAnsi="Times New Roman" w:cs="Times New Roman"/>
          <w:sz w:val="24"/>
          <w:szCs w:val="24"/>
        </w:rPr>
        <w:t xml:space="preserve">em </w:t>
      </w:r>
      <w:r w:rsidR="00DC346F" w:rsidRPr="00DC346F">
        <w:rPr>
          <w:rFonts w:ascii="Times New Roman" w:hAnsi="Times New Roman" w:cs="Times New Roman"/>
          <w:i/>
          <w:sz w:val="24"/>
          <w:szCs w:val="24"/>
        </w:rPr>
        <w:t>radužnyj vzor</w:t>
      </w:r>
      <w:r w:rsidR="00DC346F">
        <w:rPr>
          <w:rFonts w:ascii="Times New Roman" w:hAnsi="Times New Roman" w:cs="Times New Roman"/>
          <w:sz w:val="24"/>
          <w:szCs w:val="24"/>
        </w:rPr>
        <w:t xml:space="preserve"> </w:t>
      </w:r>
      <w:r>
        <w:rPr>
          <w:rFonts w:ascii="Times New Roman" w:hAnsi="Times New Roman" w:cs="Times New Roman"/>
          <w:sz w:val="24"/>
          <w:szCs w:val="24"/>
        </w:rPr>
        <w:t>des Protagonisten</w:t>
      </w:r>
      <w:r w:rsidR="00DC346F">
        <w:rPr>
          <w:rFonts w:ascii="Times New Roman" w:hAnsi="Times New Roman" w:cs="Times New Roman"/>
          <w:sz w:val="24"/>
          <w:szCs w:val="24"/>
        </w:rPr>
        <w:t xml:space="preserve">. </w:t>
      </w:r>
    </w:p>
    <w:p w:rsidR="0097238E" w:rsidRDefault="0097238E" w:rsidP="00232307">
      <w:pPr>
        <w:spacing w:after="120" w:line="360" w:lineRule="auto"/>
        <w:jc w:val="both"/>
        <w:rPr>
          <w:rFonts w:ascii="Times New Roman" w:hAnsi="Times New Roman" w:cs="Times New Roman"/>
          <w:sz w:val="24"/>
          <w:szCs w:val="24"/>
        </w:rPr>
      </w:pPr>
    </w:p>
    <w:p w:rsidR="0021718A" w:rsidRDefault="0021718A" w:rsidP="00232307">
      <w:pPr>
        <w:spacing w:after="120" w:line="360" w:lineRule="auto"/>
        <w:jc w:val="both"/>
        <w:rPr>
          <w:rFonts w:ascii="Times New Roman" w:hAnsi="Times New Roman" w:cs="Times New Roman"/>
          <w:b/>
          <w:sz w:val="28"/>
          <w:szCs w:val="24"/>
        </w:rPr>
      </w:pPr>
      <w:r w:rsidRPr="00162FE4">
        <w:rPr>
          <w:rFonts w:ascii="Times New Roman" w:hAnsi="Times New Roman" w:cs="Times New Roman"/>
          <w:b/>
          <w:sz w:val="28"/>
          <w:szCs w:val="24"/>
        </w:rPr>
        <w:t>9</w:t>
      </w:r>
      <w:r w:rsidRPr="00680BC2">
        <w:rPr>
          <w:rFonts w:ascii="Times New Roman" w:hAnsi="Times New Roman" w:cs="Times New Roman"/>
          <w:b/>
          <w:sz w:val="28"/>
          <w:szCs w:val="24"/>
        </w:rPr>
        <w:t xml:space="preserve">. </w:t>
      </w:r>
      <w:r>
        <w:rPr>
          <w:rFonts w:ascii="Times New Roman" w:hAnsi="Times New Roman" w:cs="Times New Roman"/>
          <w:b/>
          <w:sz w:val="28"/>
          <w:szCs w:val="24"/>
        </w:rPr>
        <w:t>Schlusswort</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In der vorliegenden Arbeit wurde der Versuch unternommen, das Phänomen </w:t>
      </w:r>
      <w:r w:rsidRPr="00B97B42">
        <w:rPr>
          <w:rFonts w:ascii="Times New Roman" w:hAnsi="Times New Roman" w:cs="Times New Roman"/>
          <w:i/>
          <w:sz w:val="24"/>
          <w:szCs w:val="24"/>
        </w:rPr>
        <w:t>Wortspiel</w:t>
      </w:r>
      <w:r>
        <w:rPr>
          <w:rFonts w:ascii="Times New Roman" w:hAnsi="Times New Roman" w:cs="Times New Roman"/>
          <w:sz w:val="24"/>
          <w:szCs w:val="24"/>
        </w:rPr>
        <w:t xml:space="preserve"> zu definieren, es zu klassifizieren sowie verschiedene Übersetzungsansätze bezogen auf das Sprachenpaar Deutsch-Russisch zu erläutern. Die </w:t>
      </w:r>
      <w:r w:rsidR="001A0586">
        <w:rPr>
          <w:rFonts w:ascii="Times New Roman" w:hAnsi="Times New Roman" w:cs="Times New Roman"/>
          <w:sz w:val="24"/>
          <w:szCs w:val="24"/>
        </w:rPr>
        <w:t>vielen</w:t>
      </w:r>
      <w:r>
        <w:rPr>
          <w:rFonts w:ascii="Times New Roman" w:hAnsi="Times New Roman" w:cs="Times New Roman"/>
          <w:sz w:val="24"/>
          <w:szCs w:val="24"/>
        </w:rPr>
        <w:t xml:space="preserve"> Blickwinkel, aus denen das Phänomen betrachtet werden kann, erschweren einerseits die Auseinandersetzung mit dem Thema, bieten andererseits einen größeren Spielraum bei der Ausarbeitung eines eigenen Überblicks.</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Aus der Fülle verschiedener Definitions- und Klassifikationsansätze konnte eine für die vorliegende Arbeit relevante Begriffsbestimmung des Phänomens erarbeitet werden. So wurde festgehalten, dass Wortspiele ein sprachliches Stilmittel darstellen, welches auf der Abweichung von der sprachlichen Norm beruht und somit eine Anomalie darstellt. Sie basieren auf einer Doppel- oder Mehrdeutigkeit, die absichtlich geschaffen und direkt bzw. indirekt signalisiert wird. Im Rahmen dieser Definition wurde außerdem der Begriff der </w:t>
      </w:r>
      <w:r w:rsidRPr="00EF13A9">
        <w:rPr>
          <w:rFonts w:ascii="Times New Roman" w:hAnsi="Times New Roman" w:cs="Times New Roman"/>
          <w:i/>
          <w:sz w:val="24"/>
          <w:szCs w:val="24"/>
        </w:rPr>
        <w:t>Norm</w:t>
      </w:r>
      <w:r>
        <w:rPr>
          <w:rFonts w:ascii="Times New Roman" w:hAnsi="Times New Roman" w:cs="Times New Roman"/>
          <w:sz w:val="24"/>
          <w:szCs w:val="24"/>
        </w:rPr>
        <w:t xml:space="preserve"> präzisiert und erweitert. Somit werden unter dem für die vorliegende Arbeit relevanten Normbegriff nicht nur die grammatischen Sprachnormen, sondern sämtliche gewöhnliche Sprachf</w:t>
      </w:r>
      <w:r w:rsidRPr="00F23D84">
        <w:rPr>
          <w:rFonts w:ascii="Times New Roman" w:hAnsi="Times New Roman" w:cs="Times New Roman"/>
          <w:sz w:val="24"/>
          <w:szCs w:val="24"/>
        </w:rPr>
        <w:t>ormeln</w:t>
      </w:r>
      <w:r>
        <w:rPr>
          <w:rFonts w:ascii="Times New Roman" w:hAnsi="Times New Roman" w:cs="Times New Roman"/>
          <w:sz w:val="24"/>
          <w:szCs w:val="24"/>
        </w:rPr>
        <w:t xml:space="preserve"> verstanden, die den Mitgliedern einer Sprachgemeinschaft geläufig sind.</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Außerdem steht fest, dass Wortspiele nach bestimmten Techn</w:t>
      </w:r>
      <w:r w:rsidR="000305B4">
        <w:rPr>
          <w:rFonts w:ascii="Times New Roman" w:hAnsi="Times New Roman" w:cs="Times New Roman"/>
          <w:sz w:val="24"/>
          <w:szCs w:val="24"/>
        </w:rPr>
        <w:t>iken gebildet werden, bestimmte/n</w:t>
      </w:r>
      <w:r>
        <w:rPr>
          <w:rFonts w:ascii="Times New Roman" w:hAnsi="Times New Roman" w:cs="Times New Roman"/>
          <w:sz w:val="24"/>
          <w:szCs w:val="24"/>
        </w:rPr>
        <w:t xml:space="preserve"> Inhalt</w:t>
      </w:r>
      <w:r w:rsidR="000305B4">
        <w:rPr>
          <w:rFonts w:ascii="Times New Roman" w:hAnsi="Times New Roman" w:cs="Times New Roman"/>
          <w:sz w:val="24"/>
          <w:szCs w:val="24"/>
        </w:rPr>
        <w:t>/e</w:t>
      </w:r>
      <w:r>
        <w:rPr>
          <w:rFonts w:ascii="Times New Roman" w:hAnsi="Times New Roman" w:cs="Times New Roman"/>
          <w:sz w:val="24"/>
          <w:szCs w:val="24"/>
        </w:rPr>
        <w:t xml:space="preserve"> in sich tragen sowie bestimmte Funktionen innerhalb eines Textes</w:t>
      </w:r>
      <w:r w:rsidRPr="00C17E78">
        <w:rPr>
          <w:rFonts w:ascii="Times New Roman" w:hAnsi="Times New Roman" w:cs="Times New Roman"/>
          <w:sz w:val="24"/>
          <w:szCs w:val="24"/>
        </w:rPr>
        <w:t xml:space="preserve"> </w:t>
      </w:r>
      <w:r>
        <w:rPr>
          <w:rFonts w:ascii="Times New Roman" w:hAnsi="Times New Roman" w:cs="Times New Roman"/>
          <w:sz w:val="24"/>
          <w:szCs w:val="24"/>
        </w:rPr>
        <w:t xml:space="preserve">erfüllen. So kommen den Wortspielen neben der in vielen Abhandlungen im Vordergrund stehenden Komikfunktion noch einige weitere Funktionen zu. Wortspiele dienen nicht allein zur Erheiterung des Rezipienten, sondern haben </w:t>
      </w:r>
      <w:r w:rsidR="000305B4">
        <w:rPr>
          <w:rFonts w:ascii="Times New Roman" w:hAnsi="Times New Roman" w:cs="Times New Roman"/>
          <w:sz w:val="24"/>
          <w:szCs w:val="24"/>
        </w:rPr>
        <w:t>dessen</w:t>
      </w:r>
      <w:r>
        <w:rPr>
          <w:rFonts w:ascii="Times New Roman" w:hAnsi="Times New Roman" w:cs="Times New Roman"/>
          <w:sz w:val="24"/>
          <w:szCs w:val="24"/>
        </w:rPr>
        <w:t xml:space="preserve"> Ablenkung vom Alltäglichen und Gewöhnlichen, die Lenkung seiner Aufmerksamkeit auf bestimmte Themen und Sachverhalte, wie dies oft in Texten mit persuasiver Funktion (Werbetexte, politische Reden) der Fall ist, sowie die Anregung des Rezipienten zu bestimmten Gedanken oder sogar Handlungen zum Ziel. </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Die Klassifikation der Wortspiele kann nach verschiedenen Kriterien erfolgen. So existieren zahlreiche Klassifikationsansätze auf der Basis der Grammatik des jeweiligen Sprachsystems, Klassifikationen nach Effekten, die das Spiel auslöst, nach dem Grad ihrer Gebundenheit an den Kontext oder nach dem Grad ihrer Übersetzbarkeit u. a. Im Rahmen der vorliegenden Arbeit wurden insgesamt dre</w:t>
      </w:r>
      <w:r w:rsidR="000305B4">
        <w:rPr>
          <w:rFonts w:ascii="Times New Roman" w:hAnsi="Times New Roman" w:cs="Times New Roman"/>
          <w:sz w:val="24"/>
          <w:szCs w:val="24"/>
        </w:rPr>
        <w:t xml:space="preserve">i </w:t>
      </w:r>
      <w:r w:rsidR="00ED5313">
        <w:rPr>
          <w:rFonts w:ascii="Times New Roman" w:hAnsi="Times New Roman" w:cs="Times New Roman"/>
          <w:sz w:val="24"/>
          <w:szCs w:val="24"/>
        </w:rPr>
        <w:t>K</w:t>
      </w:r>
      <w:r w:rsidR="000305B4">
        <w:rPr>
          <w:rFonts w:ascii="Times New Roman" w:hAnsi="Times New Roman" w:cs="Times New Roman"/>
          <w:sz w:val="24"/>
          <w:szCs w:val="24"/>
        </w:rPr>
        <w:t>lassifikationen er</w:t>
      </w:r>
      <w:r>
        <w:rPr>
          <w:rFonts w:ascii="Times New Roman" w:hAnsi="Times New Roman" w:cs="Times New Roman"/>
          <w:sz w:val="24"/>
          <w:szCs w:val="24"/>
        </w:rPr>
        <w:t>gearbeitet, die das Phänomen aus verschiede</w:t>
      </w:r>
      <w:r w:rsidR="000305B4">
        <w:rPr>
          <w:rFonts w:ascii="Times New Roman" w:hAnsi="Times New Roman" w:cs="Times New Roman"/>
          <w:sz w:val="24"/>
          <w:szCs w:val="24"/>
        </w:rPr>
        <w:t>nen Blickwinkeln beleuchten,</w:t>
      </w:r>
      <w:r>
        <w:rPr>
          <w:rFonts w:ascii="Times New Roman" w:hAnsi="Times New Roman" w:cs="Times New Roman"/>
          <w:sz w:val="24"/>
          <w:szCs w:val="24"/>
        </w:rPr>
        <w:t xml:space="preserve"> sich gegenseitig vervollständigen und bei der Analyse der im Beispielkorpus enthaltenen </w:t>
      </w:r>
      <w:r w:rsidR="000305B4">
        <w:rPr>
          <w:rFonts w:ascii="Times New Roman" w:hAnsi="Times New Roman" w:cs="Times New Roman"/>
          <w:sz w:val="24"/>
          <w:szCs w:val="24"/>
        </w:rPr>
        <w:t>Wortspiele und deren Übersetzungen</w:t>
      </w:r>
      <w:r>
        <w:rPr>
          <w:rFonts w:ascii="Times New Roman" w:hAnsi="Times New Roman" w:cs="Times New Roman"/>
          <w:sz w:val="24"/>
          <w:szCs w:val="24"/>
        </w:rPr>
        <w:t xml:space="preserve"> zum Einsatz kommen: 1) die Klassifikation von Zygmund Tęcza, der zwischen den Wortspielen im </w:t>
      </w:r>
      <w:r w:rsidRPr="00275850">
        <w:rPr>
          <w:rFonts w:ascii="Times New Roman" w:hAnsi="Times New Roman" w:cs="Times New Roman"/>
          <w:i/>
          <w:sz w:val="24"/>
          <w:szCs w:val="24"/>
        </w:rPr>
        <w:t>engeren</w:t>
      </w:r>
      <w:r>
        <w:rPr>
          <w:rFonts w:ascii="Times New Roman" w:hAnsi="Times New Roman" w:cs="Times New Roman"/>
          <w:sz w:val="24"/>
          <w:szCs w:val="24"/>
        </w:rPr>
        <w:t xml:space="preserve"> und im </w:t>
      </w:r>
      <w:r w:rsidRPr="00275850">
        <w:rPr>
          <w:rFonts w:ascii="Times New Roman" w:hAnsi="Times New Roman" w:cs="Times New Roman"/>
          <w:i/>
          <w:sz w:val="24"/>
          <w:szCs w:val="24"/>
        </w:rPr>
        <w:t>weiteren Sinne</w:t>
      </w:r>
      <w:r>
        <w:rPr>
          <w:rFonts w:ascii="Times New Roman" w:hAnsi="Times New Roman" w:cs="Times New Roman"/>
          <w:sz w:val="24"/>
          <w:szCs w:val="24"/>
        </w:rPr>
        <w:t xml:space="preserve"> unterscheidet; 2) die detaillierte Klassifikation der Wortspiele nach ihrem Bildungsverfahren von Anna Pavlova sowie 3) die Klassifikation der Wortspiele nach den Merkmalen </w:t>
      </w:r>
      <w:r w:rsidRPr="00275850">
        <w:rPr>
          <w:rFonts w:ascii="Times New Roman" w:hAnsi="Times New Roman" w:cs="Times New Roman"/>
          <w:i/>
          <w:sz w:val="24"/>
          <w:szCs w:val="24"/>
        </w:rPr>
        <w:t>Technik</w:t>
      </w:r>
      <w:r>
        <w:rPr>
          <w:rFonts w:ascii="Times New Roman" w:hAnsi="Times New Roman" w:cs="Times New Roman"/>
          <w:sz w:val="24"/>
          <w:szCs w:val="24"/>
        </w:rPr>
        <w:t xml:space="preserve">, </w:t>
      </w:r>
      <w:r w:rsidRPr="00275850">
        <w:rPr>
          <w:rFonts w:ascii="Times New Roman" w:hAnsi="Times New Roman" w:cs="Times New Roman"/>
          <w:i/>
          <w:sz w:val="24"/>
          <w:szCs w:val="24"/>
        </w:rPr>
        <w:t>Inhalt</w:t>
      </w:r>
      <w:r>
        <w:rPr>
          <w:rFonts w:ascii="Times New Roman" w:hAnsi="Times New Roman" w:cs="Times New Roman"/>
          <w:sz w:val="24"/>
          <w:szCs w:val="24"/>
        </w:rPr>
        <w:t xml:space="preserve"> und </w:t>
      </w:r>
      <w:r w:rsidRPr="00275850">
        <w:rPr>
          <w:rFonts w:ascii="Times New Roman" w:hAnsi="Times New Roman" w:cs="Times New Roman"/>
          <w:i/>
          <w:sz w:val="24"/>
          <w:szCs w:val="24"/>
        </w:rPr>
        <w:t>Funktion</w:t>
      </w:r>
      <w:r w:rsidR="00ED5313">
        <w:rPr>
          <w:rFonts w:ascii="Times New Roman" w:hAnsi="Times New Roman" w:cs="Times New Roman"/>
          <w:sz w:val="24"/>
          <w:szCs w:val="24"/>
        </w:rPr>
        <w:t xml:space="preserve"> von Frank Heibert. Desw</w:t>
      </w:r>
      <w:r>
        <w:rPr>
          <w:rFonts w:ascii="Times New Roman" w:hAnsi="Times New Roman" w:cs="Times New Roman"/>
          <w:sz w:val="24"/>
          <w:szCs w:val="24"/>
        </w:rPr>
        <w:t>eiteren wurde eine übersetzungsrelevante Klassifikation in Anlehnung an Frank Heibert aufgestellt, die bei der Analyse der im Beispielkorpus enthaltenen Übersetzungslösungen zum Tragen kam.</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Nun soll die Auswertung dieser Analyse vorgestellt werden. Eine Übersetzungsanalyse soll in erster Linie dazu dienen, den Übersetzer in seiner Arbeit zu unterstützen, ihm bereits im Vorfeld seines Handelns einen Überblick darüber zu geben, welche Wortspiele bzw. Wortspielarten sich problemlos in die Zielsprache übertragen lassen und welche eine Schwierigkeit für die Übersetzung darstellen sowie möglichst relevante Übersetzungsstrategien vorzuschlagen.</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Nach einer detaillierten Auseinandersetzung mit den Wortspielen aus dem vorliegenden Beispielkorpus </w:t>
      </w:r>
      <w:r w:rsidR="000305B4">
        <w:rPr>
          <w:rFonts w:ascii="Times New Roman" w:hAnsi="Times New Roman" w:cs="Times New Roman"/>
          <w:sz w:val="24"/>
          <w:szCs w:val="24"/>
        </w:rPr>
        <w:t>sowie mit</w:t>
      </w:r>
      <w:r>
        <w:rPr>
          <w:rFonts w:ascii="Times New Roman" w:hAnsi="Times New Roman" w:cs="Times New Roman"/>
          <w:sz w:val="24"/>
          <w:szCs w:val="24"/>
        </w:rPr>
        <w:t xml:space="preserve"> deren Übersetzungen erweist sich jedoch d</w:t>
      </w:r>
      <w:r w:rsidR="000305B4">
        <w:rPr>
          <w:rFonts w:ascii="Times New Roman" w:hAnsi="Times New Roman" w:cs="Times New Roman"/>
          <w:sz w:val="24"/>
          <w:szCs w:val="24"/>
        </w:rPr>
        <w:t>ie Aufstellung einer allgemeingültigen</w:t>
      </w:r>
      <w:r>
        <w:rPr>
          <w:rFonts w:ascii="Times New Roman" w:hAnsi="Times New Roman" w:cs="Times New Roman"/>
          <w:sz w:val="24"/>
          <w:szCs w:val="24"/>
        </w:rPr>
        <w:t xml:space="preserve"> Formel für die Übersetzbarkeit bzw. Unübersetzbarkeit der Wortspiele als ein schwieriges Unterfangen. Im Laufe der Analyse wurde festgestellt, dass nich</w:t>
      </w:r>
      <w:r w:rsidR="000305B4">
        <w:rPr>
          <w:rFonts w:ascii="Times New Roman" w:hAnsi="Times New Roman" w:cs="Times New Roman"/>
          <w:sz w:val="24"/>
          <w:szCs w:val="24"/>
        </w:rPr>
        <w:t>t nur den jeweiligen Wortspielg</w:t>
      </w:r>
      <w:r>
        <w:rPr>
          <w:rFonts w:ascii="Times New Roman" w:hAnsi="Times New Roman" w:cs="Times New Roman"/>
          <w:sz w:val="24"/>
          <w:szCs w:val="24"/>
        </w:rPr>
        <w:t>ruppen, sondern auch den einzelnen darin enthaltenen Wort</w:t>
      </w:r>
      <w:r w:rsidR="001A0586">
        <w:rPr>
          <w:rFonts w:ascii="Times New Roman" w:hAnsi="Times New Roman" w:cs="Times New Roman"/>
          <w:sz w:val="24"/>
          <w:szCs w:val="24"/>
        </w:rPr>
        <w:t>spielen, ein unterschiedlicher G</w:t>
      </w:r>
      <w:r>
        <w:rPr>
          <w:rFonts w:ascii="Times New Roman" w:hAnsi="Times New Roman" w:cs="Times New Roman"/>
          <w:sz w:val="24"/>
          <w:szCs w:val="24"/>
        </w:rPr>
        <w:t>rad an Übersetzbarkeit anhaftet und die Übersetzer</w:t>
      </w:r>
      <w:r w:rsidR="001A0586">
        <w:rPr>
          <w:rFonts w:ascii="Times New Roman" w:hAnsi="Times New Roman" w:cs="Times New Roman"/>
          <w:sz w:val="24"/>
          <w:szCs w:val="24"/>
        </w:rPr>
        <w:t>,</w:t>
      </w:r>
      <w:r>
        <w:rPr>
          <w:rFonts w:ascii="Times New Roman" w:hAnsi="Times New Roman" w:cs="Times New Roman"/>
          <w:sz w:val="24"/>
          <w:szCs w:val="24"/>
        </w:rPr>
        <w:t xml:space="preserve"> lediglich ausgehend von der jeweiligen Situation und den Gegebenheiten der Zielsprache</w:t>
      </w:r>
      <w:r w:rsidR="001A0586">
        <w:rPr>
          <w:rFonts w:ascii="Times New Roman" w:hAnsi="Times New Roman" w:cs="Times New Roman"/>
          <w:sz w:val="24"/>
          <w:szCs w:val="24"/>
        </w:rPr>
        <w:t>,</w:t>
      </w:r>
      <w:r>
        <w:rPr>
          <w:rFonts w:ascii="Times New Roman" w:hAnsi="Times New Roman" w:cs="Times New Roman"/>
          <w:sz w:val="24"/>
          <w:szCs w:val="24"/>
        </w:rPr>
        <w:t xml:space="preserve"> </w:t>
      </w:r>
      <w:r w:rsidR="001A0586">
        <w:rPr>
          <w:rFonts w:ascii="Times New Roman" w:hAnsi="Times New Roman" w:cs="Times New Roman"/>
          <w:sz w:val="24"/>
          <w:szCs w:val="24"/>
        </w:rPr>
        <w:t xml:space="preserve">sich </w:t>
      </w:r>
      <w:r>
        <w:rPr>
          <w:rFonts w:ascii="Times New Roman" w:hAnsi="Times New Roman" w:cs="Times New Roman"/>
          <w:sz w:val="24"/>
          <w:szCs w:val="24"/>
        </w:rPr>
        <w:t xml:space="preserve">auf eine bestimmte Übersetzungsstrategie festlegen. Es hat sich gezeigt, dass trotz gemeinsamer Merkmale jedes Wortspiel ein einzigartiges Phänomen darstellt. Dementsprechend kommen jeweils unterschiedliche Übersetzungsmethoden zum Tragen, </w:t>
      </w:r>
      <w:r w:rsidR="000305B4">
        <w:rPr>
          <w:rFonts w:ascii="Times New Roman" w:hAnsi="Times New Roman" w:cs="Times New Roman"/>
          <w:sz w:val="24"/>
          <w:szCs w:val="24"/>
        </w:rPr>
        <w:t>die</w:t>
      </w:r>
      <w:r>
        <w:rPr>
          <w:rFonts w:ascii="Times New Roman" w:hAnsi="Times New Roman" w:cs="Times New Roman"/>
          <w:sz w:val="24"/>
          <w:szCs w:val="24"/>
        </w:rPr>
        <w:t xml:space="preserve"> nicht nur von der Professionalität des Übersetzers, seinem übersetzerischen Talent und seiner Kreativität</w:t>
      </w:r>
      <w:r w:rsidR="001A0586">
        <w:rPr>
          <w:rFonts w:ascii="Times New Roman" w:hAnsi="Times New Roman" w:cs="Times New Roman"/>
          <w:sz w:val="24"/>
          <w:szCs w:val="24"/>
        </w:rPr>
        <w:t>,</w:t>
      </w:r>
      <w:r>
        <w:rPr>
          <w:rFonts w:ascii="Times New Roman" w:hAnsi="Times New Roman" w:cs="Times New Roman"/>
          <w:sz w:val="24"/>
          <w:szCs w:val="24"/>
        </w:rPr>
        <w:t xml:space="preserve"> sondern auch von den Voraussetzungen der Zielsprache abhängig sind. </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Ausgehend von der Klassifikation nach Wortspielarten von Tęcza lässt sich, bezogen auf das Sprachenpaar Deutsch-Russisch, sagen, dass eine relativ unproblematische Übersetzung bei den Anspielungen zu verzeichnen ist. Dies ist vor allem bei den Anspielungen der Fall, deren Vorlagen in beiden Kulturen und somit auch in den jeweiligen Sprachsystemen verankert sind. Bei der Übersetzung solcher wortspielhaften Elemente kommt es vielmehr auf die Recherchefertigkeit des Übersetzers und nicht auf seine kreativen Fähigkeiten an. Die Recherchefertigkeit ist ebenfalls beim Übersetzen von Wortspielen, die auf idiomatischen Ausdrücken basieren, gefragt. Allerdings </w:t>
      </w:r>
      <w:r w:rsidR="000305B4">
        <w:rPr>
          <w:rFonts w:ascii="Times New Roman" w:hAnsi="Times New Roman" w:cs="Times New Roman"/>
          <w:sz w:val="24"/>
          <w:szCs w:val="24"/>
        </w:rPr>
        <w:t>erweist sich die Übertragung solcher</w:t>
      </w:r>
      <w:r>
        <w:rPr>
          <w:rFonts w:ascii="Times New Roman" w:hAnsi="Times New Roman" w:cs="Times New Roman"/>
          <w:sz w:val="24"/>
          <w:szCs w:val="24"/>
        </w:rPr>
        <w:t xml:space="preserve"> Wortspielen als problematisch, da es hau</w:t>
      </w:r>
      <w:r w:rsidR="001A0586">
        <w:rPr>
          <w:rFonts w:ascii="Times New Roman" w:hAnsi="Times New Roman" w:cs="Times New Roman"/>
          <w:sz w:val="24"/>
          <w:szCs w:val="24"/>
        </w:rPr>
        <w:t>p</w:t>
      </w:r>
      <w:r>
        <w:rPr>
          <w:rFonts w:ascii="Times New Roman" w:hAnsi="Times New Roman" w:cs="Times New Roman"/>
          <w:sz w:val="24"/>
          <w:szCs w:val="24"/>
        </w:rPr>
        <w:t>tsächlich auf Überschneidungen</w:t>
      </w:r>
      <w:r w:rsidRPr="000B22E0">
        <w:rPr>
          <w:rFonts w:ascii="Times New Roman" w:hAnsi="Times New Roman" w:cs="Times New Roman"/>
          <w:sz w:val="24"/>
          <w:szCs w:val="24"/>
        </w:rPr>
        <w:t xml:space="preserve"> </w:t>
      </w:r>
      <w:r>
        <w:rPr>
          <w:rFonts w:ascii="Times New Roman" w:hAnsi="Times New Roman" w:cs="Times New Roman"/>
          <w:sz w:val="24"/>
          <w:szCs w:val="24"/>
        </w:rPr>
        <w:t>in den jeweiligen Sprachsystemen, d. h. auf das Vorhandensein von Äquivalenten in der Zielsprache</w:t>
      </w:r>
      <w:r w:rsidR="000305B4">
        <w:rPr>
          <w:rFonts w:ascii="Times New Roman" w:hAnsi="Times New Roman" w:cs="Times New Roman"/>
          <w:sz w:val="24"/>
          <w:szCs w:val="24"/>
        </w:rPr>
        <w:t>,</w:t>
      </w:r>
      <w:r>
        <w:rPr>
          <w:rFonts w:ascii="Times New Roman" w:hAnsi="Times New Roman" w:cs="Times New Roman"/>
          <w:sz w:val="24"/>
          <w:szCs w:val="24"/>
        </w:rPr>
        <w:t xml:space="preserve"> ankommt. Ist eine Überschneidung nicht gegeben, so ist der Übersetzer gezwungen, das Wortspiel zu neutralisieren</w:t>
      </w:r>
      <w:r w:rsidR="00ED5313">
        <w:rPr>
          <w:rFonts w:ascii="Times New Roman" w:hAnsi="Times New Roman" w:cs="Times New Roman"/>
          <w:sz w:val="24"/>
          <w:szCs w:val="24"/>
        </w:rPr>
        <w:t xml:space="preserve"> oder ggf. zu erklären</w:t>
      </w:r>
      <w:r>
        <w:rPr>
          <w:rFonts w:ascii="Times New Roman" w:hAnsi="Times New Roman" w:cs="Times New Roman"/>
          <w:sz w:val="24"/>
          <w:szCs w:val="24"/>
        </w:rPr>
        <w:t>. Was die übrigen Wortspieltypen betrifft, so wurden bei deren Übersetzung jeweils unterschiedliche Methoden angewandt, was eine einheitliche Beurteilung der Übersetzbarkeit erschwert. Der Grad der Übersetzbarkeit lässt sich ebenfalls nicht an der Art der Realisierung eines Wortspiels – vertikal oder horizontal – festmachen.</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Da sich die Bewertung der Übersetzbarkeit im Hinblick auf die Wortspieltypen als unmöglich erweist, wäre an dieser Stelle eine Bewertung nach anderen Kriterien angemessen. Die detaillierte Klassifikation der Wortspiele nach ihrem Bildungsverfahren ist hierfür jedoch ebenfalls nicht geeignet, da die Betrachtung</w:t>
      </w:r>
      <w:r w:rsidR="00901832">
        <w:rPr>
          <w:rFonts w:ascii="Times New Roman" w:hAnsi="Times New Roman" w:cs="Times New Roman"/>
          <w:sz w:val="24"/>
          <w:szCs w:val="24"/>
        </w:rPr>
        <w:t xml:space="preserve"> der einzelnen Bildungsmethoden</w:t>
      </w:r>
      <w:r>
        <w:rPr>
          <w:rFonts w:ascii="Times New Roman" w:hAnsi="Times New Roman" w:cs="Times New Roman"/>
          <w:sz w:val="24"/>
          <w:szCs w:val="24"/>
        </w:rPr>
        <w:t xml:space="preserve"> und ihrer Übertragungsmöglichkeiten der Betrachtung der einzelnen individuellen Fälle von Wortspielübersetzungen gleichkommen würde und </w:t>
      </w:r>
      <w:r w:rsidR="000305B4">
        <w:rPr>
          <w:rFonts w:ascii="Times New Roman" w:hAnsi="Times New Roman" w:cs="Times New Roman"/>
          <w:sz w:val="24"/>
          <w:szCs w:val="24"/>
        </w:rPr>
        <w:t xml:space="preserve">folglich keine </w:t>
      </w:r>
      <w:r>
        <w:rPr>
          <w:rFonts w:ascii="Times New Roman" w:hAnsi="Times New Roman" w:cs="Times New Roman"/>
          <w:sz w:val="24"/>
          <w:szCs w:val="24"/>
        </w:rPr>
        <w:t>A</w:t>
      </w:r>
      <w:r w:rsidR="000305B4">
        <w:rPr>
          <w:rFonts w:ascii="Times New Roman" w:hAnsi="Times New Roman" w:cs="Times New Roman"/>
          <w:sz w:val="24"/>
          <w:szCs w:val="24"/>
        </w:rPr>
        <w:t>llgemeina</w:t>
      </w:r>
      <w:r>
        <w:rPr>
          <w:rFonts w:ascii="Times New Roman" w:hAnsi="Times New Roman" w:cs="Times New Roman"/>
          <w:sz w:val="24"/>
          <w:szCs w:val="24"/>
        </w:rPr>
        <w:t xml:space="preserve">ussagen zulässt. So erweist sich an dieser Stelle </w:t>
      </w:r>
      <w:r w:rsidR="000305B4">
        <w:rPr>
          <w:rFonts w:ascii="Times New Roman" w:hAnsi="Times New Roman" w:cs="Times New Roman"/>
          <w:sz w:val="24"/>
          <w:szCs w:val="24"/>
        </w:rPr>
        <w:t>eine</w:t>
      </w:r>
      <w:r>
        <w:rPr>
          <w:rFonts w:ascii="Times New Roman" w:hAnsi="Times New Roman" w:cs="Times New Roman"/>
          <w:sz w:val="24"/>
          <w:szCs w:val="24"/>
        </w:rPr>
        <w:t xml:space="preserve"> Bewertung anhand des Verknüpfungsgrades zwischen den Ebenen </w:t>
      </w:r>
      <w:r w:rsidRPr="00EA032E">
        <w:rPr>
          <w:rFonts w:ascii="Times New Roman" w:hAnsi="Times New Roman" w:cs="Times New Roman"/>
          <w:i/>
          <w:sz w:val="24"/>
          <w:szCs w:val="24"/>
        </w:rPr>
        <w:t>Technik</w:t>
      </w:r>
      <w:r>
        <w:rPr>
          <w:rFonts w:ascii="Times New Roman" w:hAnsi="Times New Roman" w:cs="Times New Roman"/>
          <w:sz w:val="24"/>
          <w:szCs w:val="24"/>
        </w:rPr>
        <w:t xml:space="preserve">, </w:t>
      </w:r>
      <w:r w:rsidRPr="00EA032E">
        <w:rPr>
          <w:rFonts w:ascii="Times New Roman" w:hAnsi="Times New Roman" w:cs="Times New Roman"/>
          <w:i/>
          <w:sz w:val="24"/>
          <w:szCs w:val="24"/>
        </w:rPr>
        <w:t>Inhalt</w:t>
      </w:r>
      <w:r>
        <w:rPr>
          <w:rFonts w:ascii="Times New Roman" w:hAnsi="Times New Roman" w:cs="Times New Roman"/>
          <w:sz w:val="24"/>
          <w:szCs w:val="24"/>
        </w:rPr>
        <w:t xml:space="preserve"> und </w:t>
      </w:r>
      <w:r w:rsidRPr="00EA032E">
        <w:rPr>
          <w:rFonts w:ascii="Times New Roman" w:hAnsi="Times New Roman" w:cs="Times New Roman"/>
          <w:i/>
          <w:sz w:val="24"/>
          <w:szCs w:val="24"/>
        </w:rPr>
        <w:t>Funktion</w:t>
      </w:r>
      <w:r>
        <w:rPr>
          <w:rFonts w:ascii="Times New Roman" w:hAnsi="Times New Roman" w:cs="Times New Roman"/>
          <w:sz w:val="24"/>
          <w:szCs w:val="24"/>
        </w:rPr>
        <w:t xml:space="preserve"> als hilfreich. </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5B4">
        <w:rPr>
          <w:rFonts w:ascii="Times New Roman" w:hAnsi="Times New Roman" w:cs="Times New Roman"/>
          <w:sz w:val="24"/>
          <w:szCs w:val="24"/>
        </w:rPr>
        <w:t>Aus dem Blickwinkelder Ebenenhierarchie wurde i</w:t>
      </w:r>
      <w:r>
        <w:rPr>
          <w:rFonts w:ascii="Times New Roman" w:hAnsi="Times New Roman" w:cs="Times New Roman"/>
          <w:sz w:val="24"/>
          <w:szCs w:val="24"/>
        </w:rPr>
        <w:t xml:space="preserve">m Laufe der Analyse festgestellt, dass sich bei der Übertragung jeweils einer Ebene keine Probleme </w:t>
      </w:r>
      <w:r w:rsidR="000305B4">
        <w:rPr>
          <w:rFonts w:ascii="Times New Roman" w:hAnsi="Times New Roman" w:cs="Times New Roman"/>
          <w:sz w:val="24"/>
          <w:szCs w:val="24"/>
        </w:rPr>
        <w:t>ergeben</w:t>
      </w:r>
      <w:r>
        <w:rPr>
          <w:rFonts w:ascii="Times New Roman" w:hAnsi="Times New Roman" w:cs="Times New Roman"/>
          <w:sz w:val="24"/>
          <w:szCs w:val="24"/>
        </w:rPr>
        <w:t xml:space="preserve">, z. B. wenn es sich nur um die Übertragung der Technikebene handelt. Die Analyse des Beispielkorpus hat jedoch </w:t>
      </w:r>
      <w:r w:rsidR="000305B4">
        <w:rPr>
          <w:rFonts w:ascii="Times New Roman" w:hAnsi="Times New Roman" w:cs="Times New Roman"/>
          <w:sz w:val="24"/>
          <w:szCs w:val="24"/>
        </w:rPr>
        <w:t>gezeigt</w:t>
      </w:r>
      <w:r>
        <w:rPr>
          <w:rFonts w:ascii="Times New Roman" w:hAnsi="Times New Roman" w:cs="Times New Roman"/>
          <w:sz w:val="24"/>
          <w:szCs w:val="24"/>
        </w:rPr>
        <w:t xml:space="preserve">, dass es kaum Wortspiele gibt, bei denen nur eine Ebene von Bedeutung wäre und diese dementsprechend in die Zielsprache übernommen werden sollte. Vielmehr hat es der Übersetzer mit Wortspielen zu tun, bei denen mindestens zwei Ebenen und deren Korrelation von Bedeutung sind. </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Die meisten im Beispielkorpus enthaltenen Wortspiele sind jene, deren  </w:t>
      </w:r>
      <w:r w:rsidRPr="008831FB">
        <w:rPr>
          <w:rFonts w:ascii="Times New Roman" w:hAnsi="Times New Roman" w:cs="Times New Roman"/>
          <w:i/>
          <w:sz w:val="24"/>
          <w:szCs w:val="24"/>
        </w:rPr>
        <w:t>Technik</w:t>
      </w:r>
      <w:r>
        <w:rPr>
          <w:rFonts w:ascii="Times New Roman" w:hAnsi="Times New Roman" w:cs="Times New Roman"/>
          <w:sz w:val="24"/>
          <w:szCs w:val="24"/>
        </w:rPr>
        <w:t xml:space="preserve">- und </w:t>
      </w:r>
      <w:r w:rsidRPr="008831FB">
        <w:rPr>
          <w:rFonts w:ascii="Times New Roman" w:hAnsi="Times New Roman" w:cs="Times New Roman"/>
          <w:i/>
          <w:sz w:val="24"/>
          <w:szCs w:val="24"/>
        </w:rPr>
        <w:t>Inhaltsebenen</w:t>
      </w:r>
      <w:r>
        <w:rPr>
          <w:rFonts w:ascii="Times New Roman" w:hAnsi="Times New Roman" w:cs="Times New Roman"/>
          <w:sz w:val="24"/>
          <w:szCs w:val="24"/>
        </w:rPr>
        <w:t xml:space="preserve"> im Vordergrund stehen und somit bei der Übersetzung die höchste Priorität haben. Auffallend dabei ist, dass je stärker diese Ebenen miteinander verknüpft sind, desto schwieriger sich deren Übertragung in die Zielsprache</w:t>
      </w:r>
      <w:r w:rsidRPr="008831FB">
        <w:rPr>
          <w:rFonts w:ascii="Times New Roman" w:hAnsi="Times New Roman" w:cs="Times New Roman"/>
          <w:sz w:val="24"/>
          <w:szCs w:val="24"/>
        </w:rPr>
        <w:t xml:space="preserve"> </w:t>
      </w:r>
      <w:r>
        <w:rPr>
          <w:rFonts w:ascii="Times New Roman" w:hAnsi="Times New Roman" w:cs="Times New Roman"/>
          <w:sz w:val="24"/>
          <w:szCs w:val="24"/>
        </w:rPr>
        <w:t xml:space="preserve">gestaltet. Dies betrifft vor allem die Eigennamenspiele, die sich durch eine starke Gebundenheit an den Kontext auszeichnen, wie beispielsweise Gogol´s </w:t>
      </w:r>
      <w:r w:rsidRPr="00C60809">
        <w:rPr>
          <w:rFonts w:ascii="Times New Roman" w:hAnsi="Times New Roman" w:cs="Times New Roman"/>
          <w:i/>
          <w:sz w:val="24"/>
          <w:szCs w:val="24"/>
        </w:rPr>
        <w:t>Manilowka</w:t>
      </w:r>
      <w:r>
        <w:rPr>
          <w:rFonts w:ascii="Times New Roman" w:hAnsi="Times New Roman" w:cs="Times New Roman"/>
          <w:sz w:val="24"/>
          <w:szCs w:val="24"/>
        </w:rPr>
        <w:t xml:space="preserve">, die auf den Namen des Gutsherrn </w:t>
      </w:r>
      <w:r w:rsidRPr="00C60809">
        <w:rPr>
          <w:rFonts w:ascii="Times New Roman" w:hAnsi="Times New Roman" w:cs="Times New Roman"/>
          <w:i/>
          <w:sz w:val="24"/>
          <w:szCs w:val="24"/>
        </w:rPr>
        <w:t>Manilow</w:t>
      </w:r>
      <w:r>
        <w:rPr>
          <w:rFonts w:ascii="Times New Roman" w:hAnsi="Times New Roman" w:cs="Times New Roman"/>
          <w:sz w:val="24"/>
          <w:szCs w:val="24"/>
        </w:rPr>
        <w:t xml:space="preserve"> und dieser wiederum auf das Verb </w:t>
      </w:r>
      <w:r w:rsidRPr="00C60809">
        <w:rPr>
          <w:rFonts w:ascii="Times New Roman" w:hAnsi="Times New Roman" w:cs="Times New Roman"/>
          <w:i/>
          <w:sz w:val="24"/>
          <w:szCs w:val="24"/>
        </w:rPr>
        <w:t>manit´</w:t>
      </w:r>
      <w:r>
        <w:rPr>
          <w:rFonts w:ascii="Times New Roman" w:hAnsi="Times New Roman" w:cs="Times New Roman"/>
          <w:sz w:val="24"/>
          <w:szCs w:val="24"/>
        </w:rPr>
        <w:t xml:space="preserve"> verweist. Somit herrs</w:t>
      </w:r>
      <w:r w:rsidR="000305B4">
        <w:rPr>
          <w:rFonts w:ascii="Times New Roman" w:hAnsi="Times New Roman" w:cs="Times New Roman"/>
          <w:sz w:val="24"/>
          <w:szCs w:val="24"/>
        </w:rPr>
        <w:t>cht ein</w:t>
      </w:r>
      <w:r>
        <w:rPr>
          <w:rFonts w:ascii="Times New Roman" w:hAnsi="Times New Roman" w:cs="Times New Roman"/>
          <w:sz w:val="24"/>
          <w:szCs w:val="24"/>
        </w:rPr>
        <w:t xml:space="preserve"> starke</w:t>
      </w:r>
      <w:r w:rsidR="000305B4">
        <w:rPr>
          <w:rFonts w:ascii="Times New Roman" w:hAnsi="Times New Roman" w:cs="Times New Roman"/>
          <w:sz w:val="24"/>
          <w:szCs w:val="24"/>
        </w:rPr>
        <w:t>r</w:t>
      </w:r>
      <w:r>
        <w:rPr>
          <w:rFonts w:ascii="Times New Roman" w:hAnsi="Times New Roman" w:cs="Times New Roman"/>
          <w:sz w:val="24"/>
          <w:szCs w:val="24"/>
        </w:rPr>
        <w:t xml:space="preserve"> </w:t>
      </w:r>
      <w:r w:rsidR="000305B4">
        <w:rPr>
          <w:rFonts w:ascii="Times New Roman" w:hAnsi="Times New Roman" w:cs="Times New Roman"/>
          <w:sz w:val="24"/>
          <w:szCs w:val="24"/>
        </w:rPr>
        <w:t>Verknüpfungsgrad</w:t>
      </w:r>
      <w:r>
        <w:rPr>
          <w:rFonts w:ascii="Times New Roman" w:hAnsi="Times New Roman" w:cs="Times New Roman"/>
          <w:sz w:val="24"/>
          <w:szCs w:val="24"/>
        </w:rPr>
        <w:t xml:space="preserve"> zwischen diesen Lexemen. Im Gegensatz zu den sprechenden Namen, die weniger stark an den Kontext gebunden sind und </w:t>
      </w:r>
      <w:r w:rsidR="000305B4">
        <w:rPr>
          <w:rFonts w:ascii="Times New Roman" w:hAnsi="Times New Roman" w:cs="Times New Roman"/>
          <w:sz w:val="24"/>
          <w:szCs w:val="24"/>
        </w:rPr>
        <w:t xml:space="preserve">die </w:t>
      </w:r>
      <w:r>
        <w:rPr>
          <w:rFonts w:ascii="Times New Roman" w:hAnsi="Times New Roman" w:cs="Times New Roman"/>
          <w:sz w:val="24"/>
          <w:szCs w:val="24"/>
        </w:rPr>
        <w:t xml:space="preserve">mit Hilfe einer Kreation in die Zielsprache übertragen werden können, stellen stark in den Kontext eingebundene Eigennamenspiele ein Problem für die Übersetzung dar. Deshalb werden diese zumeist nicht in Form eines Wortspiels übersetzt. Die Analyse hat ergeben, dass bei </w:t>
      </w:r>
      <w:r w:rsidR="000305B4">
        <w:rPr>
          <w:rFonts w:ascii="Times New Roman" w:hAnsi="Times New Roman" w:cs="Times New Roman"/>
          <w:sz w:val="24"/>
          <w:szCs w:val="24"/>
        </w:rPr>
        <w:t>einer starken</w:t>
      </w:r>
      <w:r>
        <w:rPr>
          <w:rFonts w:ascii="Times New Roman" w:hAnsi="Times New Roman" w:cs="Times New Roman"/>
          <w:sz w:val="24"/>
          <w:szCs w:val="24"/>
        </w:rPr>
        <w:t xml:space="preserve"> Verknüpfung der Technik- und Inhaltsebene eine direkte oder analoge Übertragung lediglich bei einer Überschneidung der jeweiligen Sprachsysteme möglich ist, wie dies beispielsweise bei den auf Idiomen, Anspielungen oder Okkasionalismen basierenden Wortspielen zu beobachten ist. Ist eine solche Überschneidung nicht gegeben, so bietet sich in manchen Fällen eine erklärende Übersetzung als Lösung an. </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Wortspiele, bei denen die Ebenen der </w:t>
      </w:r>
      <w:r w:rsidRPr="008831FB">
        <w:rPr>
          <w:rFonts w:ascii="Times New Roman" w:hAnsi="Times New Roman" w:cs="Times New Roman"/>
          <w:i/>
          <w:sz w:val="24"/>
          <w:szCs w:val="24"/>
        </w:rPr>
        <w:t>Technik</w:t>
      </w:r>
      <w:r>
        <w:rPr>
          <w:rFonts w:ascii="Times New Roman" w:hAnsi="Times New Roman" w:cs="Times New Roman"/>
          <w:sz w:val="24"/>
          <w:szCs w:val="24"/>
        </w:rPr>
        <w:t xml:space="preserve"> und der </w:t>
      </w:r>
      <w:r w:rsidRPr="008831FB">
        <w:rPr>
          <w:rFonts w:ascii="Times New Roman" w:hAnsi="Times New Roman" w:cs="Times New Roman"/>
          <w:i/>
          <w:sz w:val="24"/>
          <w:szCs w:val="24"/>
        </w:rPr>
        <w:t>Funktion</w:t>
      </w:r>
      <w:r>
        <w:rPr>
          <w:rFonts w:ascii="Times New Roman" w:hAnsi="Times New Roman" w:cs="Times New Roman"/>
          <w:sz w:val="24"/>
          <w:szCs w:val="24"/>
        </w:rPr>
        <w:t xml:space="preserve"> von Bedeutung sind, stellen in der Regel kein Problem für die Übersetzung dar. Die Erhaltung der Funktion setzt lediglich das Übertragen des Wortspiels an sich voraus. Die Nachbildung der Technik im Zieltext stellt meistens ebenfalls kein Problem dar, da nicht zusätzlich auf den Inhalt geachtet werden muss. Allerdings enthält das vorliegende Beispielkorpus nur wenige Wortspiele dieser Art, wodurch eine genaue Beurteilung erschwert wird. </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Bei den Wortspielen, die sich durch eine starke Korrelation zwischen der </w:t>
      </w:r>
      <w:r w:rsidRPr="00433466">
        <w:rPr>
          <w:rFonts w:ascii="Times New Roman" w:hAnsi="Times New Roman" w:cs="Times New Roman"/>
          <w:i/>
          <w:sz w:val="24"/>
          <w:szCs w:val="24"/>
        </w:rPr>
        <w:t>Inhalts</w:t>
      </w:r>
      <w:r>
        <w:rPr>
          <w:rFonts w:ascii="Times New Roman" w:hAnsi="Times New Roman" w:cs="Times New Roman"/>
          <w:sz w:val="24"/>
          <w:szCs w:val="24"/>
        </w:rPr>
        <w:t xml:space="preserve">- und </w:t>
      </w:r>
      <w:r w:rsidRPr="00433466">
        <w:rPr>
          <w:rFonts w:ascii="Times New Roman" w:hAnsi="Times New Roman" w:cs="Times New Roman"/>
          <w:i/>
          <w:sz w:val="24"/>
          <w:szCs w:val="24"/>
        </w:rPr>
        <w:t>Funktionsebene</w:t>
      </w:r>
      <w:r>
        <w:rPr>
          <w:rFonts w:ascii="Times New Roman" w:hAnsi="Times New Roman" w:cs="Times New Roman"/>
          <w:sz w:val="24"/>
          <w:szCs w:val="24"/>
        </w:rPr>
        <w:t xml:space="preserve"> auszeichnen, fallen die Ergebnisse zwar unterschiedlich aus, jedoch lässt sich allgemein sagen, dass im Vergleich zu den Technik-Inhalt-geprägten Wortspielen, eine mehr oder weniger gute Übersetzbarkeit zu verzeichnen ist. Diese hängt wiederum von den Gegebenheiten der Zielsprache sowie </w:t>
      </w:r>
      <w:r w:rsidR="001A0586">
        <w:rPr>
          <w:rFonts w:ascii="Times New Roman" w:hAnsi="Times New Roman" w:cs="Times New Roman"/>
          <w:sz w:val="24"/>
          <w:szCs w:val="24"/>
        </w:rPr>
        <w:t>von</w:t>
      </w:r>
      <w:r>
        <w:rPr>
          <w:rFonts w:ascii="Times New Roman" w:hAnsi="Times New Roman" w:cs="Times New Roman"/>
          <w:sz w:val="24"/>
          <w:szCs w:val="24"/>
        </w:rPr>
        <w:t xml:space="preserve"> dem Grad der Relation der beiden Ebenen ab: Je stärker sie miteinander verknüpft sind, desto schwieriger gestaltet sich deren Übertragung. </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Bei der Klassifikation nach den Ebenen stellt sich allerdings auch die Frage, inwiefern eine Hierarchisierung einen objektiven Prozess darstellt. Ist diese Rangfolge vom Text vorgegeben oder entscheidet der Übersetzer selbst, welcher Ebenen-Kombination er die größte Bedeutung zuschreibt? Außerdem taucht die Frage der Beständigkeit einer solchen Hierarchisierung. Bleibt sie für immer in ihrer anfänglichen Form oder kann sie sich ggf. verändern? Nach der durchgeführten Analyse könnte die Aussage getroffen werden, dass der Übersetzer selbst, aufgrund der durch den Text gegebenen Indizes, über die Hierarchie der Ebenen-Kombinationen,</w:t>
      </w:r>
      <w:r w:rsidRPr="008C07EE">
        <w:rPr>
          <w:rFonts w:ascii="Times New Roman" w:hAnsi="Times New Roman" w:cs="Times New Roman"/>
          <w:sz w:val="24"/>
          <w:szCs w:val="24"/>
        </w:rPr>
        <w:t xml:space="preserve"> </w:t>
      </w:r>
      <w:r>
        <w:rPr>
          <w:rFonts w:ascii="Times New Roman" w:hAnsi="Times New Roman" w:cs="Times New Roman"/>
          <w:sz w:val="24"/>
          <w:szCs w:val="24"/>
        </w:rPr>
        <w:t>entscheidet. Allerdings zieht er weitere, auch außersprachliche, für die Übersetzung entscheidende, Gegebenheiten, in Betracht (z. B. Übersetzungsaufrag).  Somit ist der Prozess der Entscheidungsfindung in dieser Hinsicht zum Teil subjektiv. Die Übersetzung von Wortspielen – ähnlich wie die Literaturübersetzung insgesamt – könnte man daher als einen kreativen Prozess betrachten, der sich nicht in feste Rahmen zwängen lässt und sich in Abhängigkeit von den jeweiligen Voraussetzungen verän</w:t>
      </w:r>
      <w:r w:rsidR="000305B4">
        <w:rPr>
          <w:rFonts w:ascii="Times New Roman" w:hAnsi="Times New Roman" w:cs="Times New Roman"/>
          <w:sz w:val="24"/>
          <w:szCs w:val="24"/>
        </w:rPr>
        <w:t>dern kann. Bei einer Wortspielü</w:t>
      </w:r>
      <w:r>
        <w:rPr>
          <w:rFonts w:ascii="Times New Roman" w:hAnsi="Times New Roman" w:cs="Times New Roman"/>
          <w:sz w:val="24"/>
          <w:szCs w:val="24"/>
        </w:rPr>
        <w:t>bersetzung kommt es unter anderem auf das Talent des Überset</w:t>
      </w:r>
      <w:r w:rsidR="00901832">
        <w:rPr>
          <w:rFonts w:ascii="Times New Roman" w:hAnsi="Times New Roman" w:cs="Times New Roman"/>
          <w:sz w:val="24"/>
          <w:szCs w:val="24"/>
        </w:rPr>
        <w:t>zers und auf seine Fähigkeit an, kreative L</w:t>
      </w:r>
      <w:r>
        <w:rPr>
          <w:rFonts w:ascii="Times New Roman" w:hAnsi="Times New Roman" w:cs="Times New Roman"/>
          <w:sz w:val="24"/>
          <w:szCs w:val="24"/>
        </w:rPr>
        <w:t xml:space="preserve">ösungen </w:t>
      </w:r>
      <w:r w:rsidR="00901832">
        <w:rPr>
          <w:rFonts w:ascii="Times New Roman" w:hAnsi="Times New Roman" w:cs="Times New Roman"/>
          <w:sz w:val="24"/>
          <w:szCs w:val="24"/>
        </w:rPr>
        <w:t>zu finden</w:t>
      </w:r>
      <w:r>
        <w:rPr>
          <w:rFonts w:ascii="Times New Roman" w:hAnsi="Times New Roman" w:cs="Times New Roman"/>
          <w:sz w:val="24"/>
          <w:szCs w:val="24"/>
        </w:rPr>
        <w:t xml:space="preserve">. Außerdem dürfen solche Faktoren wie Textgattung sowie das Talent und die Persönlichkeit des Verfassers nicht außer Acht gelassen werden. Ein Text, der von einem talentierten Autor stammt, hat unabhängig von der Textgattung in erster Linie Anspruch darauf, originalgetreu übersetzt zu werden, unter Wahrung aller darin enthaltenen stilistischen Kunstgriffe. </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Was die für den Übersetzer relevanten Übersetzungsstrategien</w:t>
      </w:r>
      <w:r w:rsidRPr="00DE20E3">
        <w:rPr>
          <w:rFonts w:ascii="Times New Roman" w:hAnsi="Times New Roman" w:cs="Times New Roman"/>
          <w:sz w:val="24"/>
          <w:szCs w:val="24"/>
        </w:rPr>
        <w:t xml:space="preserve"> </w:t>
      </w:r>
      <w:r>
        <w:rPr>
          <w:rFonts w:ascii="Times New Roman" w:hAnsi="Times New Roman" w:cs="Times New Roman"/>
          <w:sz w:val="24"/>
          <w:szCs w:val="24"/>
        </w:rPr>
        <w:t>betrifft, so stellen diese ebenfalls einen fallspezifischen individuellen Prozess dar. Anhand der durchgeführten Analyse lässt sich lediglich sagen, dass der Übersetzer zur Erzielung einer gelungenen Wortspielübersetzung nicht auf die übersetzungsrelevante Analyse des zu übersetzenden Wortspiels verzichten darf. Diese hilft ihm dabei zu verstehen, welche Techniken bei der Bildung des jeweiligen Wo</w:t>
      </w:r>
      <w:r w:rsidR="000305B4">
        <w:rPr>
          <w:rFonts w:ascii="Times New Roman" w:hAnsi="Times New Roman" w:cs="Times New Roman"/>
          <w:sz w:val="24"/>
          <w:szCs w:val="24"/>
        </w:rPr>
        <w:t>rtspiels zum Einsatz kommen, um</w:t>
      </w:r>
      <w:r>
        <w:rPr>
          <w:rFonts w:ascii="Times New Roman" w:hAnsi="Times New Roman" w:cs="Times New Roman"/>
          <w:sz w:val="24"/>
          <w:szCs w:val="24"/>
        </w:rPr>
        <w:t xml:space="preserve"> – soweit dies von der Ebenenhierarchie gefordert ist – nach denselben oder ähnlichen Techniken in der Zielsprache zu suchen. Er sollte zudem eine Hierarchisierung der Ebenen </w:t>
      </w:r>
      <w:r w:rsidRPr="000305B4">
        <w:rPr>
          <w:rFonts w:ascii="Times New Roman" w:hAnsi="Times New Roman" w:cs="Times New Roman"/>
          <w:i/>
          <w:sz w:val="24"/>
          <w:szCs w:val="24"/>
        </w:rPr>
        <w:t>Technik</w:t>
      </w:r>
      <w:r>
        <w:rPr>
          <w:rFonts w:ascii="Times New Roman" w:hAnsi="Times New Roman" w:cs="Times New Roman"/>
          <w:sz w:val="24"/>
          <w:szCs w:val="24"/>
        </w:rPr>
        <w:t xml:space="preserve">, </w:t>
      </w:r>
      <w:r w:rsidRPr="000305B4">
        <w:rPr>
          <w:rFonts w:ascii="Times New Roman" w:hAnsi="Times New Roman" w:cs="Times New Roman"/>
          <w:i/>
          <w:sz w:val="24"/>
          <w:szCs w:val="24"/>
        </w:rPr>
        <w:t>Inhalt</w:t>
      </w:r>
      <w:r>
        <w:rPr>
          <w:rFonts w:ascii="Times New Roman" w:hAnsi="Times New Roman" w:cs="Times New Roman"/>
          <w:sz w:val="24"/>
          <w:szCs w:val="24"/>
        </w:rPr>
        <w:t xml:space="preserve"> und </w:t>
      </w:r>
      <w:r w:rsidRPr="000305B4">
        <w:rPr>
          <w:rFonts w:ascii="Times New Roman" w:hAnsi="Times New Roman" w:cs="Times New Roman"/>
          <w:i/>
          <w:sz w:val="24"/>
          <w:szCs w:val="24"/>
        </w:rPr>
        <w:t>Funktion</w:t>
      </w:r>
      <w:r>
        <w:rPr>
          <w:rFonts w:ascii="Times New Roman" w:hAnsi="Times New Roman" w:cs="Times New Roman"/>
          <w:sz w:val="24"/>
          <w:szCs w:val="24"/>
        </w:rPr>
        <w:t xml:space="preserve"> vornehmen und auf deren Grundlage seine Übersetzungsentscheidungen treffen. Erst nachdem der Übersetzer diese Schritte unternommen hat, soll er nach entsprechenden Mustern und Paradigmata in der Zielsprache suchen und diese darauf untersuchen, ob und inwieweit sie sich in den Kontext einbinden lassen. Eine solche Vorgehensweise erweist sich zumeist als eine effektive Methode und führt zu besseren Ergebnissen beim Übersetzen von Wortspielen.</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Die detaillierte Analyse der Beispiele hat ebenfalls ergeben, dass einige Wortspiele, die nicht als solche in die Zielsprache übertragen wurden, sich dennoch als Wortspiele übersetzten lassen, unter der Voraussetzung, dass mehr Zeit und Kraft in deren Übersetzung sowie in die Übersetzungsanalyse investiert wird. Dies trifft, wie bereits bemerkt, nicht auf alle Wortspiele zu, dennoch deutet dies</w:t>
      </w:r>
      <w:r w:rsidR="00901832">
        <w:rPr>
          <w:rFonts w:ascii="Times New Roman" w:hAnsi="Times New Roman" w:cs="Times New Roman"/>
          <w:sz w:val="24"/>
          <w:szCs w:val="24"/>
        </w:rPr>
        <w:t>e Tatsache</w:t>
      </w:r>
      <w:r>
        <w:rPr>
          <w:rFonts w:ascii="Times New Roman" w:hAnsi="Times New Roman" w:cs="Times New Roman"/>
          <w:sz w:val="24"/>
          <w:szCs w:val="24"/>
        </w:rPr>
        <w:t xml:space="preserve"> darauf hin, dass die Übersetzbarkeit der Wortspiele insgesamt besser ist als dies zuweilen angenommen wird.  </w:t>
      </w:r>
    </w:p>
    <w:p w:rsidR="0021718A" w:rsidRDefault="0021718A" w:rsidP="002171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Somit lässt sich – ausgehend von der durchgeführten Analyse – zusammenfassen, dass generell alle Wortspiele übersetzbar sind. Die Frage besteht lediglich in der Art der Übersetzung und dem Grad der Erhaltung aller Wortspielkomponente. Die Einhaltung </w:t>
      </w:r>
      <w:r w:rsidR="000305B4">
        <w:rPr>
          <w:rFonts w:ascii="Times New Roman" w:hAnsi="Times New Roman" w:cs="Times New Roman"/>
          <w:sz w:val="24"/>
          <w:szCs w:val="24"/>
        </w:rPr>
        <w:t>der oben angeführten</w:t>
      </w:r>
      <w:r>
        <w:rPr>
          <w:rFonts w:ascii="Times New Roman" w:hAnsi="Times New Roman" w:cs="Times New Roman"/>
          <w:sz w:val="24"/>
          <w:szCs w:val="24"/>
        </w:rPr>
        <w:t xml:space="preserve"> Schritte zur übersetzungsrelevanten Wortspielanalyse und </w:t>
      </w:r>
      <w:r w:rsidR="000305B4">
        <w:rPr>
          <w:rFonts w:ascii="Times New Roman" w:hAnsi="Times New Roman" w:cs="Times New Roman"/>
          <w:sz w:val="24"/>
          <w:szCs w:val="24"/>
        </w:rPr>
        <w:t xml:space="preserve">die </w:t>
      </w:r>
      <w:r>
        <w:rPr>
          <w:rFonts w:ascii="Times New Roman" w:hAnsi="Times New Roman" w:cs="Times New Roman"/>
          <w:sz w:val="24"/>
          <w:szCs w:val="24"/>
        </w:rPr>
        <w:t>Beachtung sämtlicher weiterer Faktoren wie Textgattung, Autor oder Übersetzungsauf</w:t>
      </w:r>
      <w:r w:rsidR="000305B4">
        <w:rPr>
          <w:rFonts w:ascii="Times New Roman" w:hAnsi="Times New Roman" w:cs="Times New Roman"/>
          <w:sz w:val="24"/>
          <w:szCs w:val="24"/>
        </w:rPr>
        <w:t>trag sowie die Einschätzung eigener</w:t>
      </w:r>
      <w:r>
        <w:rPr>
          <w:rFonts w:ascii="Times New Roman" w:hAnsi="Times New Roman" w:cs="Times New Roman"/>
          <w:sz w:val="24"/>
          <w:szCs w:val="24"/>
        </w:rPr>
        <w:t xml:space="preserve"> Fähigkeiten und Möglichkeiten erleichtern den Prozess der  Entscheidungsfindung </w:t>
      </w:r>
      <w:r w:rsidR="00901832">
        <w:rPr>
          <w:rFonts w:ascii="Times New Roman" w:hAnsi="Times New Roman" w:cs="Times New Roman"/>
          <w:sz w:val="24"/>
          <w:szCs w:val="24"/>
        </w:rPr>
        <w:t xml:space="preserve">des Übersetzers </w:t>
      </w:r>
      <w:r>
        <w:rPr>
          <w:rFonts w:ascii="Times New Roman" w:hAnsi="Times New Roman" w:cs="Times New Roman"/>
          <w:sz w:val="24"/>
          <w:szCs w:val="24"/>
        </w:rPr>
        <w:t xml:space="preserve">und </w:t>
      </w:r>
      <w:r w:rsidR="000305B4">
        <w:rPr>
          <w:rFonts w:ascii="Times New Roman" w:hAnsi="Times New Roman" w:cs="Times New Roman"/>
          <w:sz w:val="24"/>
          <w:szCs w:val="24"/>
        </w:rPr>
        <w:t>tragen</w:t>
      </w:r>
      <w:r>
        <w:rPr>
          <w:rFonts w:ascii="Times New Roman" w:hAnsi="Times New Roman" w:cs="Times New Roman"/>
          <w:sz w:val="24"/>
          <w:szCs w:val="24"/>
        </w:rPr>
        <w:t xml:space="preserve"> somit </w:t>
      </w:r>
      <w:r w:rsidR="000305B4">
        <w:rPr>
          <w:rFonts w:ascii="Times New Roman" w:hAnsi="Times New Roman" w:cs="Times New Roman"/>
          <w:sz w:val="24"/>
          <w:szCs w:val="24"/>
        </w:rPr>
        <w:t>zur</w:t>
      </w:r>
      <w:r>
        <w:rPr>
          <w:rFonts w:ascii="Times New Roman" w:hAnsi="Times New Roman" w:cs="Times New Roman"/>
          <w:sz w:val="24"/>
          <w:szCs w:val="24"/>
        </w:rPr>
        <w:t xml:space="preserve"> Erzielung besserer Ergebnisse beim Übersetzen von Wortspielen</w:t>
      </w:r>
      <w:r w:rsidR="000305B4">
        <w:rPr>
          <w:rFonts w:ascii="Times New Roman" w:hAnsi="Times New Roman" w:cs="Times New Roman"/>
          <w:sz w:val="24"/>
          <w:szCs w:val="24"/>
        </w:rPr>
        <w:t xml:space="preserve"> bei</w:t>
      </w:r>
      <w:r>
        <w:rPr>
          <w:rFonts w:ascii="Times New Roman" w:hAnsi="Times New Roman" w:cs="Times New Roman"/>
          <w:sz w:val="24"/>
          <w:szCs w:val="24"/>
        </w:rPr>
        <w:t xml:space="preserve">. </w:t>
      </w:r>
    </w:p>
    <w:p w:rsidR="00D03339" w:rsidRDefault="00D03339" w:rsidP="0021718A">
      <w:pPr>
        <w:spacing w:after="120" w:line="360" w:lineRule="auto"/>
        <w:jc w:val="both"/>
        <w:rPr>
          <w:rFonts w:ascii="Times New Roman" w:hAnsi="Times New Roman" w:cs="Times New Roman"/>
          <w:sz w:val="24"/>
          <w:szCs w:val="24"/>
        </w:rPr>
      </w:pPr>
    </w:p>
    <w:p w:rsidR="00D03339" w:rsidRPr="00D03339" w:rsidRDefault="00D03339" w:rsidP="003275EF">
      <w:pPr>
        <w:spacing w:after="0" w:line="360" w:lineRule="auto"/>
        <w:jc w:val="both"/>
        <w:rPr>
          <w:rFonts w:ascii="Times New Roman" w:hAnsi="Times New Roman" w:cs="Times New Roman"/>
          <w:sz w:val="28"/>
          <w:szCs w:val="24"/>
        </w:rPr>
      </w:pPr>
      <w:r w:rsidRPr="00D03339">
        <w:rPr>
          <w:rFonts w:ascii="Times New Roman" w:hAnsi="Times New Roman" w:cs="Times New Roman"/>
          <w:b/>
          <w:sz w:val="28"/>
          <w:szCs w:val="24"/>
        </w:rPr>
        <w:t>Literaturverzeichnis</w:t>
      </w:r>
      <w:r w:rsidRPr="00D03339">
        <w:rPr>
          <w:rFonts w:ascii="Times New Roman" w:hAnsi="Times New Roman" w:cs="Times New Roman"/>
          <w:sz w:val="28"/>
          <w:szCs w:val="24"/>
        </w:rPr>
        <w:t xml:space="preserve"> </w:t>
      </w:r>
    </w:p>
    <w:p w:rsidR="00D03339" w:rsidRPr="00C76BAD" w:rsidRDefault="00D03339" w:rsidP="003275EF">
      <w:pPr>
        <w:tabs>
          <w:tab w:val="left" w:pos="3240"/>
        </w:tabs>
        <w:spacing w:after="0" w:line="360" w:lineRule="auto"/>
        <w:jc w:val="both"/>
        <w:rPr>
          <w:rFonts w:ascii="Times New Roman" w:hAnsi="Times New Roman" w:cs="Times New Roman"/>
          <w:b/>
          <w:sz w:val="24"/>
          <w:szCs w:val="24"/>
        </w:rPr>
      </w:pPr>
      <w:r w:rsidRPr="00C76BAD">
        <w:rPr>
          <w:rFonts w:ascii="Times New Roman" w:hAnsi="Times New Roman" w:cs="Times New Roman"/>
          <w:b/>
          <w:sz w:val="24"/>
          <w:szCs w:val="24"/>
        </w:rPr>
        <w:t>Primärliteratur</w:t>
      </w:r>
      <w:r w:rsidR="00232307">
        <w:rPr>
          <w:rFonts w:ascii="Times New Roman" w:hAnsi="Times New Roman" w:cs="Times New Roman"/>
          <w:b/>
          <w:sz w:val="24"/>
          <w:szCs w:val="24"/>
        </w:rPr>
        <w:tab/>
      </w:r>
    </w:p>
    <w:p w:rsidR="00D03339" w:rsidRPr="00A4225D" w:rsidRDefault="00D03339" w:rsidP="00A4225D">
      <w:pPr>
        <w:spacing w:after="120" w:line="240" w:lineRule="auto"/>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Gogol´, Nikolaj (2009). „Mertvye duši“. </w:t>
      </w:r>
      <w:r w:rsidRPr="00A4225D">
        <w:rPr>
          <w:rFonts w:ascii="Times New Roman" w:hAnsi="Times New Roman" w:cs="Times New Roman"/>
          <w:bCs/>
          <w:i/>
          <w:sz w:val="24"/>
          <w:szCs w:val="24"/>
          <w:shd w:val="clear" w:color="auto" w:fill="FFFFFF"/>
        </w:rPr>
        <w:t>Sobranie sočinenij.</w:t>
      </w:r>
      <w:r w:rsidRPr="00A4225D">
        <w:rPr>
          <w:rFonts w:ascii="Times New Roman" w:hAnsi="Times New Roman" w:cs="Times New Roman"/>
          <w:bCs/>
          <w:sz w:val="24"/>
          <w:szCs w:val="24"/>
          <w:shd w:val="clear" w:color="auto" w:fill="FFFFFF"/>
        </w:rPr>
        <w:t xml:space="preserve"> Moskva: Vremja.</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Gogol, Nikolaj (2005). </w:t>
      </w:r>
      <w:r w:rsidRPr="00A4225D">
        <w:rPr>
          <w:rFonts w:ascii="Times New Roman" w:hAnsi="Times New Roman" w:cs="Times New Roman"/>
          <w:bCs/>
          <w:i/>
          <w:sz w:val="24"/>
          <w:szCs w:val="24"/>
          <w:shd w:val="clear" w:color="auto" w:fill="FFFFFF"/>
        </w:rPr>
        <w:t>Die toten Seelen</w:t>
      </w:r>
      <w:r w:rsidRPr="00A4225D">
        <w:rPr>
          <w:rFonts w:ascii="Times New Roman" w:hAnsi="Times New Roman" w:cs="Times New Roman"/>
          <w:bCs/>
          <w:sz w:val="24"/>
          <w:szCs w:val="24"/>
          <w:shd w:val="clear" w:color="auto" w:fill="FFFFFF"/>
        </w:rPr>
        <w:t xml:space="preserve">. Übersetzung Fred Ottow, 8. Auflage, München: </w:t>
      </w:r>
      <w:r w:rsidR="000305B4" w:rsidRPr="00A4225D">
        <w:rPr>
          <w:rFonts w:ascii="Times New Roman" w:hAnsi="Times New Roman" w:cs="Times New Roman"/>
          <w:bCs/>
          <w:sz w:val="24"/>
          <w:szCs w:val="24"/>
          <w:shd w:val="clear" w:color="auto" w:fill="FFFFFF"/>
        </w:rPr>
        <w:t>Deutscher Taschenbuch Verlag</w:t>
      </w:r>
      <w:r w:rsidRPr="00A4225D">
        <w:rPr>
          <w:rFonts w:ascii="Times New Roman" w:hAnsi="Times New Roman" w:cs="Times New Roman"/>
          <w:bCs/>
          <w:sz w:val="24"/>
          <w:szCs w:val="24"/>
          <w:shd w:val="clear" w:color="auto" w:fill="FFFFFF"/>
        </w:rPr>
        <w:t>.</w:t>
      </w:r>
    </w:p>
    <w:p w:rsidR="00D03339" w:rsidRPr="00A4225D" w:rsidRDefault="00D03339" w:rsidP="00901832">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Gogol, Nikolai (1977). </w:t>
      </w:r>
      <w:r w:rsidRPr="00A4225D">
        <w:rPr>
          <w:rFonts w:ascii="Times New Roman" w:hAnsi="Times New Roman" w:cs="Times New Roman"/>
          <w:bCs/>
          <w:i/>
          <w:sz w:val="24"/>
          <w:szCs w:val="24"/>
          <w:shd w:val="clear" w:color="auto" w:fill="FFFFFF"/>
        </w:rPr>
        <w:t>Die toten Seelen</w:t>
      </w:r>
      <w:r w:rsidRPr="00A4225D">
        <w:rPr>
          <w:rFonts w:ascii="Times New Roman" w:hAnsi="Times New Roman" w:cs="Times New Roman"/>
          <w:bCs/>
          <w:sz w:val="24"/>
          <w:szCs w:val="24"/>
          <w:shd w:val="clear" w:color="auto" w:fill="FFFFFF"/>
        </w:rPr>
        <w:t xml:space="preserve">. Übersetzung Philipp Löbenstein, Zürich: </w:t>
      </w:r>
      <w:r w:rsidR="000305B4" w:rsidRPr="00A4225D">
        <w:rPr>
          <w:rFonts w:ascii="Times New Roman" w:hAnsi="Times New Roman" w:cs="Times New Roman"/>
          <w:bCs/>
          <w:sz w:val="24"/>
          <w:szCs w:val="24"/>
          <w:shd w:val="clear" w:color="auto" w:fill="FFFFFF"/>
        </w:rPr>
        <w:t>Diogenes Verlag</w:t>
      </w:r>
      <w:r w:rsidRPr="00A4225D">
        <w:rPr>
          <w:rFonts w:ascii="Times New Roman" w:hAnsi="Times New Roman" w:cs="Times New Roman"/>
          <w:bCs/>
          <w:sz w:val="24"/>
          <w:szCs w:val="24"/>
          <w:shd w:val="clear" w:color="auto" w:fill="FFFFFF"/>
        </w:rPr>
        <w:t>.</w:t>
      </w:r>
    </w:p>
    <w:p w:rsidR="00D03339" w:rsidRPr="00A4225D" w:rsidRDefault="00D03339" w:rsidP="00901832">
      <w:pPr>
        <w:autoSpaceDE w:val="0"/>
        <w:autoSpaceDN w:val="0"/>
        <w:adjustRightInd w:val="0"/>
        <w:spacing w:after="120" w:line="240" w:lineRule="auto"/>
        <w:ind w:left="851" w:hanging="851"/>
        <w:rPr>
          <w:rFonts w:ascii="Times New Roman" w:hAnsi="Times New Roman" w:cs="Times New Roman"/>
          <w:sz w:val="24"/>
          <w:szCs w:val="24"/>
        </w:rPr>
      </w:pPr>
      <w:r w:rsidRPr="00A4225D">
        <w:rPr>
          <w:rFonts w:ascii="Times New Roman" w:hAnsi="Times New Roman" w:cs="Times New Roman"/>
          <w:bCs/>
          <w:sz w:val="24"/>
          <w:szCs w:val="24"/>
          <w:shd w:val="clear" w:color="auto" w:fill="FFFFFF"/>
        </w:rPr>
        <w:t xml:space="preserve">Kleist, Heinrich von (2007). </w:t>
      </w:r>
      <w:r w:rsidRPr="00A4225D">
        <w:rPr>
          <w:rFonts w:ascii="Times New Roman" w:hAnsi="Times New Roman" w:cs="Times New Roman"/>
          <w:bCs/>
          <w:i/>
          <w:sz w:val="24"/>
          <w:szCs w:val="24"/>
          <w:shd w:val="clear" w:color="auto" w:fill="FFFFFF"/>
        </w:rPr>
        <w:t>Der zerbrochene Krug.</w:t>
      </w:r>
      <w:r w:rsidRPr="00A4225D">
        <w:rPr>
          <w:rFonts w:ascii="Times New Roman" w:hAnsi="Times New Roman" w:cs="Times New Roman"/>
          <w:bCs/>
          <w:sz w:val="24"/>
          <w:szCs w:val="24"/>
          <w:shd w:val="clear" w:color="auto" w:fill="FFFFFF"/>
        </w:rPr>
        <w:t xml:space="preserve"> &lt;</w:t>
      </w:r>
      <w:hyperlink r:id="rId11" w:history="1">
        <w:r w:rsidRPr="00A4225D">
          <w:rPr>
            <w:rStyle w:val="Hyperlink"/>
            <w:rFonts w:ascii="Times New Roman" w:hAnsi="Times New Roman" w:cs="Times New Roman"/>
            <w:color w:val="auto"/>
            <w:sz w:val="24"/>
            <w:szCs w:val="24"/>
            <w:u w:val="none"/>
          </w:rPr>
          <w:t>www.digbib.org/Heinrich_von_Kleist_1777/Der_zerbrochne_Krug&gt; (1</w:t>
        </w:r>
      </w:hyperlink>
      <w:r w:rsidRPr="00A4225D">
        <w:rPr>
          <w:rFonts w:ascii="Times New Roman" w:hAnsi="Times New Roman" w:cs="Times New Roman"/>
          <w:sz w:val="24"/>
          <w:szCs w:val="24"/>
        </w:rPr>
        <w:t>. Mai 2015).</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Klejst, Genrich (o. J.). </w:t>
      </w:r>
      <w:r w:rsidRPr="00A4225D">
        <w:rPr>
          <w:rFonts w:ascii="Times New Roman" w:hAnsi="Times New Roman" w:cs="Times New Roman"/>
          <w:bCs/>
          <w:i/>
          <w:sz w:val="24"/>
          <w:szCs w:val="24"/>
          <w:shd w:val="clear" w:color="auto" w:fill="FFFFFF"/>
        </w:rPr>
        <w:t>Razbityj kuvšin.</w:t>
      </w:r>
      <w:r w:rsidRPr="00A4225D">
        <w:rPr>
          <w:rFonts w:ascii="Times New Roman" w:hAnsi="Times New Roman" w:cs="Times New Roman"/>
          <w:bCs/>
          <w:sz w:val="24"/>
          <w:szCs w:val="24"/>
          <w:shd w:val="clear" w:color="auto" w:fill="FFFFFF"/>
        </w:rPr>
        <w:t xml:space="preserve"> Übersetzung Fedor Sologub. </w:t>
      </w:r>
      <w:r w:rsidRPr="00A4225D">
        <w:rPr>
          <w:rFonts w:ascii="Times New Roman" w:hAnsi="Times New Roman" w:cs="Times New Roman"/>
          <w:bCs/>
          <w:sz w:val="24"/>
          <w:szCs w:val="24"/>
          <w:shd w:val="clear" w:color="auto" w:fill="FFFFFF"/>
          <w:lang w:val="es-ES"/>
        </w:rPr>
        <w:t xml:space="preserve">Moskva: Chudožestvennaja literatura. &lt;http://www.rulit.me/author/fon-klejst-genrih/razbityj-kuvshin-download-free-166170.html&gt; (1. </w:t>
      </w:r>
      <w:r w:rsidRPr="00A4225D">
        <w:rPr>
          <w:rFonts w:ascii="Times New Roman" w:hAnsi="Times New Roman" w:cs="Times New Roman"/>
          <w:bCs/>
          <w:sz w:val="24"/>
          <w:szCs w:val="24"/>
          <w:shd w:val="clear" w:color="auto" w:fill="FFFFFF"/>
        </w:rPr>
        <w:t>Mai 2015).</w:t>
      </w:r>
    </w:p>
    <w:p w:rsidR="00D03339" w:rsidRPr="00A4225D" w:rsidRDefault="00D03339" w:rsidP="00901832">
      <w:pPr>
        <w:spacing w:after="0" w:line="240" w:lineRule="auto"/>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Klejst, Genrich (1969). Razbityj kuvšin. Übersetzung Boris Pasternak.  </w:t>
      </w:r>
    </w:p>
    <w:p w:rsidR="00D03339" w:rsidRPr="00A4225D" w:rsidRDefault="00D03339" w:rsidP="00901832">
      <w:pPr>
        <w:spacing w:after="120" w:line="240" w:lineRule="auto"/>
        <w:ind w:left="851"/>
        <w:jc w:val="both"/>
        <w:rPr>
          <w:rFonts w:ascii="Times New Roman" w:hAnsi="Times New Roman" w:cs="Times New Roman"/>
          <w:bCs/>
          <w:sz w:val="24"/>
          <w:szCs w:val="24"/>
          <w:shd w:val="clear" w:color="auto" w:fill="FFFFFF"/>
        </w:rPr>
      </w:pPr>
      <w:r w:rsidRPr="00A4225D">
        <w:rPr>
          <w:rFonts w:ascii="Times New Roman" w:hAnsi="Times New Roman" w:cs="Times New Roman"/>
          <w:sz w:val="24"/>
          <w:szCs w:val="24"/>
        </w:rPr>
        <w:t>&lt;</w:t>
      </w:r>
      <w:hyperlink r:id="rId12" w:history="1">
        <w:r w:rsidRPr="00A4225D">
          <w:rPr>
            <w:rStyle w:val="Hyperlink"/>
            <w:rFonts w:ascii="Times New Roman" w:hAnsi="Times New Roman" w:cs="Times New Roman"/>
            <w:bCs/>
            <w:color w:val="auto"/>
            <w:sz w:val="24"/>
            <w:szCs w:val="24"/>
            <w:u w:val="none"/>
            <w:shd w:val="clear" w:color="auto" w:fill="FFFFFF"/>
          </w:rPr>
          <w:t>http://royallib.com/book/kleyst_genrih/razbitiy_kuvshin.html&gt; (1</w:t>
        </w:r>
      </w:hyperlink>
      <w:r w:rsidRPr="00A4225D">
        <w:rPr>
          <w:rFonts w:ascii="Times New Roman" w:hAnsi="Times New Roman" w:cs="Times New Roman"/>
          <w:bCs/>
          <w:sz w:val="24"/>
          <w:szCs w:val="24"/>
          <w:shd w:val="clear" w:color="auto" w:fill="FFFFFF"/>
        </w:rPr>
        <w:t>. Mai 2015).</w:t>
      </w:r>
    </w:p>
    <w:p w:rsidR="00D03339" w:rsidRPr="00A4225D" w:rsidRDefault="00D03339" w:rsidP="00901832">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Mann, Thomas (2007). </w:t>
      </w:r>
      <w:r w:rsidRPr="00A4225D">
        <w:rPr>
          <w:rFonts w:ascii="Times New Roman" w:hAnsi="Times New Roman" w:cs="Times New Roman"/>
          <w:bCs/>
          <w:i/>
          <w:sz w:val="24"/>
          <w:szCs w:val="24"/>
          <w:shd w:val="clear" w:color="auto" w:fill="FFFFFF"/>
        </w:rPr>
        <w:t>Bekenntnisse des Hochstaplers Felix Krull</w:t>
      </w:r>
      <w:r w:rsidRPr="00A4225D">
        <w:rPr>
          <w:rFonts w:ascii="Times New Roman" w:hAnsi="Times New Roman" w:cs="Times New Roman"/>
          <w:bCs/>
          <w:sz w:val="24"/>
          <w:szCs w:val="24"/>
          <w:shd w:val="clear" w:color="auto" w:fill="FFFFFF"/>
        </w:rPr>
        <w:t>. 49. Auflage. Frankfurt am Main: Fischer Taschenbuch Verlag.</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lang w:val="es-ES"/>
        </w:rPr>
      </w:pPr>
      <w:r w:rsidRPr="00A4225D">
        <w:rPr>
          <w:rFonts w:ascii="Times New Roman" w:hAnsi="Times New Roman" w:cs="Times New Roman"/>
          <w:bCs/>
          <w:sz w:val="24"/>
          <w:szCs w:val="24"/>
          <w:shd w:val="clear" w:color="auto" w:fill="FFFFFF"/>
          <w:lang w:val="es-ES"/>
        </w:rPr>
        <w:t xml:space="preserve">Mann, Tomas (1960). </w:t>
      </w:r>
      <w:r w:rsidRPr="00A4225D">
        <w:rPr>
          <w:rFonts w:ascii="Times New Roman" w:hAnsi="Times New Roman" w:cs="Times New Roman"/>
          <w:bCs/>
          <w:i/>
          <w:sz w:val="24"/>
          <w:szCs w:val="24"/>
          <w:shd w:val="clear" w:color="auto" w:fill="FFFFFF"/>
          <w:lang w:val="es-ES"/>
        </w:rPr>
        <w:t>Priznanija avantjurista Feliksa Krulja.</w:t>
      </w:r>
      <w:r w:rsidRPr="00A4225D">
        <w:rPr>
          <w:rFonts w:ascii="Times New Roman" w:hAnsi="Times New Roman" w:cs="Times New Roman"/>
          <w:bCs/>
          <w:sz w:val="24"/>
          <w:szCs w:val="24"/>
          <w:shd w:val="clear" w:color="auto" w:fill="FFFFFF"/>
          <w:lang w:val="es-ES"/>
        </w:rPr>
        <w:t xml:space="preserve"> Moskva: Gosudarstvennoe izdatel´stvo chudožestvennoj literatury. </w:t>
      </w:r>
      <w:hyperlink r:id="rId13" w:history="1">
        <w:r w:rsidRPr="00A4225D">
          <w:rPr>
            <w:rStyle w:val="Hyperlink"/>
            <w:rFonts w:ascii="Times New Roman" w:hAnsi="Times New Roman" w:cs="Times New Roman"/>
            <w:bCs/>
            <w:color w:val="auto"/>
            <w:sz w:val="24"/>
            <w:szCs w:val="24"/>
            <w:u w:val="none"/>
            <w:shd w:val="clear" w:color="auto" w:fill="FFFFFF"/>
            <w:lang w:val="es-ES"/>
          </w:rPr>
          <w:t>http://www.lib.ru/INPROZ/MANN/krull.txt (1</w:t>
        </w:r>
      </w:hyperlink>
      <w:r w:rsidRPr="00A4225D">
        <w:rPr>
          <w:rFonts w:ascii="Times New Roman" w:hAnsi="Times New Roman" w:cs="Times New Roman"/>
          <w:bCs/>
          <w:sz w:val="24"/>
          <w:szCs w:val="24"/>
          <w:shd w:val="clear" w:color="auto" w:fill="FFFFFF"/>
          <w:lang w:val="es-ES"/>
        </w:rPr>
        <w:t>. Mai 2015).</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lang w:val="es-ES"/>
        </w:rPr>
        <w:t xml:space="preserve">Cvetaeva, Marina (2009). </w:t>
      </w:r>
      <w:r w:rsidRPr="00A4225D">
        <w:rPr>
          <w:rFonts w:ascii="Times New Roman" w:hAnsi="Times New Roman" w:cs="Times New Roman"/>
          <w:bCs/>
          <w:sz w:val="24"/>
          <w:szCs w:val="24"/>
          <w:shd w:val="clear" w:color="auto" w:fill="FFFFFF"/>
        </w:rPr>
        <w:t xml:space="preserve">„Skazki materi“. </w:t>
      </w:r>
      <w:r w:rsidRPr="00A4225D">
        <w:rPr>
          <w:rFonts w:ascii="Times New Roman" w:hAnsi="Times New Roman" w:cs="Times New Roman"/>
          <w:bCs/>
          <w:i/>
          <w:sz w:val="24"/>
          <w:szCs w:val="24"/>
          <w:shd w:val="clear" w:color="auto" w:fill="FFFFFF"/>
        </w:rPr>
        <w:t>Ošibka. Russkie rasskazy. Der irrtum. Russische Erzählungen.</w:t>
      </w:r>
      <w:r w:rsidRPr="00A4225D">
        <w:rPr>
          <w:rFonts w:ascii="Times New Roman" w:hAnsi="Times New Roman" w:cs="Times New Roman"/>
          <w:bCs/>
          <w:sz w:val="24"/>
          <w:szCs w:val="24"/>
          <w:shd w:val="clear" w:color="auto" w:fill="FFFFFF"/>
        </w:rPr>
        <w:t xml:space="preserve"> Körner, Christiane; Nossowa, Natalija. (Hrsg.)</w:t>
      </w:r>
      <w:r w:rsidRPr="00A4225D">
        <w:rPr>
          <w:rFonts w:ascii="Times New Roman" w:hAnsi="Times New Roman" w:cs="Times New Roman"/>
          <w:bCs/>
          <w:i/>
          <w:sz w:val="24"/>
          <w:szCs w:val="24"/>
          <w:shd w:val="clear" w:color="auto" w:fill="FFFFFF"/>
        </w:rPr>
        <w:t>.</w:t>
      </w:r>
      <w:r w:rsidRPr="00A4225D">
        <w:rPr>
          <w:rFonts w:ascii="Times New Roman" w:hAnsi="Times New Roman" w:cs="Times New Roman"/>
          <w:bCs/>
          <w:sz w:val="24"/>
          <w:szCs w:val="24"/>
          <w:shd w:val="clear" w:color="auto" w:fill="FFFFFF"/>
        </w:rPr>
        <w:t xml:space="preserve"> 3. Auflage, München:</w:t>
      </w:r>
      <w:r w:rsidR="000305B4" w:rsidRPr="00A4225D">
        <w:rPr>
          <w:rFonts w:ascii="Times New Roman" w:hAnsi="Times New Roman" w:cs="Times New Roman"/>
          <w:bCs/>
          <w:sz w:val="24"/>
          <w:szCs w:val="24"/>
          <w:shd w:val="clear" w:color="auto" w:fill="FFFFFF"/>
        </w:rPr>
        <w:t>Deutscher Taschenbuch Verlag</w:t>
      </w:r>
      <w:r w:rsidRPr="00A4225D">
        <w:rPr>
          <w:rFonts w:ascii="Times New Roman" w:hAnsi="Times New Roman" w:cs="Times New Roman"/>
          <w:bCs/>
          <w:sz w:val="24"/>
          <w:szCs w:val="24"/>
          <w:shd w:val="clear" w:color="auto" w:fill="FFFFFF"/>
        </w:rPr>
        <w:t>.</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lang w:val="es-ES"/>
        </w:rPr>
      </w:pPr>
      <w:r w:rsidRPr="00A4225D">
        <w:rPr>
          <w:rFonts w:ascii="Times New Roman" w:hAnsi="Times New Roman" w:cs="Times New Roman"/>
          <w:sz w:val="24"/>
          <w:szCs w:val="24"/>
        </w:rPr>
        <w:t>Nabokov, Vladimir (1990). „Zaščita Lužina“.</w:t>
      </w:r>
      <w:r w:rsidRPr="00A4225D">
        <w:rPr>
          <w:rFonts w:ascii="Times New Roman" w:hAnsi="Times New Roman" w:cs="Times New Roman"/>
          <w:i/>
          <w:sz w:val="24"/>
          <w:szCs w:val="24"/>
        </w:rPr>
        <w:t xml:space="preserve"> Mašen´ka. </w:t>
      </w:r>
      <w:r w:rsidRPr="00A4225D">
        <w:rPr>
          <w:rFonts w:ascii="Times New Roman" w:hAnsi="Times New Roman" w:cs="Times New Roman"/>
          <w:i/>
          <w:sz w:val="24"/>
          <w:szCs w:val="24"/>
          <w:lang w:val="es-ES"/>
        </w:rPr>
        <w:t>Zaščita Lužina. Priglašenie na kazn´. Drugie berega (fragmenty): Romany</w:t>
      </w:r>
      <w:r w:rsidRPr="00A4225D">
        <w:rPr>
          <w:rFonts w:ascii="Times New Roman" w:hAnsi="Times New Roman" w:cs="Times New Roman"/>
          <w:sz w:val="24"/>
          <w:szCs w:val="24"/>
          <w:lang w:val="es-ES"/>
        </w:rPr>
        <w:t>. Moskva: Chudožestvennaja literatura.</w:t>
      </w:r>
      <w:r w:rsidRPr="00A4225D">
        <w:rPr>
          <w:rFonts w:ascii="Times New Roman" w:hAnsi="Times New Roman" w:cs="Times New Roman"/>
          <w:bCs/>
          <w:sz w:val="24"/>
          <w:szCs w:val="24"/>
          <w:shd w:val="clear" w:color="auto" w:fill="FFFFFF"/>
          <w:lang w:val="es-ES"/>
        </w:rPr>
        <w:t xml:space="preserve"> </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lang w:val="es-ES"/>
        </w:rPr>
        <w:t xml:space="preserve">Nabokov, Vladimir (1999). </w:t>
      </w:r>
      <w:r w:rsidRPr="00A4225D">
        <w:rPr>
          <w:rFonts w:ascii="Times New Roman" w:hAnsi="Times New Roman" w:cs="Times New Roman"/>
          <w:bCs/>
          <w:i/>
          <w:sz w:val="24"/>
          <w:szCs w:val="24"/>
          <w:shd w:val="clear" w:color="auto" w:fill="FFFFFF"/>
          <w:lang w:val="es-ES"/>
        </w:rPr>
        <w:t>Lushins Verteidigung.</w:t>
      </w:r>
      <w:r w:rsidRPr="00A4225D">
        <w:rPr>
          <w:rFonts w:ascii="Times New Roman" w:hAnsi="Times New Roman" w:cs="Times New Roman"/>
          <w:bCs/>
          <w:sz w:val="24"/>
          <w:szCs w:val="24"/>
          <w:shd w:val="clear" w:color="auto" w:fill="FFFFFF"/>
          <w:lang w:val="es-ES"/>
        </w:rPr>
        <w:t xml:space="preserve"> </w:t>
      </w:r>
      <w:r w:rsidRPr="00A4225D">
        <w:rPr>
          <w:rFonts w:ascii="Times New Roman" w:hAnsi="Times New Roman" w:cs="Times New Roman"/>
          <w:bCs/>
          <w:sz w:val="24"/>
          <w:szCs w:val="24"/>
          <w:shd w:val="clear" w:color="auto" w:fill="FFFFFF"/>
        </w:rPr>
        <w:t>Übersetzung Dietmar Schulte. Reinbek bei Hamburg: Rowolt.</w:t>
      </w:r>
    </w:p>
    <w:p w:rsidR="00D03339" w:rsidRPr="00A4225D" w:rsidRDefault="00D03339" w:rsidP="00A4225D">
      <w:pPr>
        <w:spacing w:after="120" w:line="240" w:lineRule="auto"/>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lang w:val="es-ES"/>
        </w:rPr>
        <w:t xml:space="preserve">Pelevin, Viktor (2004). </w:t>
      </w:r>
      <w:r w:rsidRPr="00901832">
        <w:rPr>
          <w:rFonts w:ascii="Times New Roman" w:hAnsi="Times New Roman" w:cs="Times New Roman"/>
          <w:bCs/>
          <w:i/>
          <w:sz w:val="24"/>
          <w:szCs w:val="24"/>
          <w:shd w:val="clear" w:color="auto" w:fill="FFFFFF"/>
          <w:lang w:val="es-ES"/>
        </w:rPr>
        <w:t>Svjaščennaja kniga oborotnja</w:t>
      </w:r>
      <w:r w:rsidRPr="00A4225D">
        <w:rPr>
          <w:rFonts w:ascii="Times New Roman" w:hAnsi="Times New Roman" w:cs="Times New Roman"/>
          <w:bCs/>
          <w:sz w:val="24"/>
          <w:szCs w:val="24"/>
          <w:shd w:val="clear" w:color="auto" w:fill="FFFFFF"/>
          <w:lang w:val="es-ES"/>
        </w:rPr>
        <w:t xml:space="preserve">. </w:t>
      </w:r>
      <w:r w:rsidRPr="00A4225D">
        <w:rPr>
          <w:rFonts w:ascii="Times New Roman" w:hAnsi="Times New Roman" w:cs="Times New Roman"/>
          <w:bCs/>
          <w:sz w:val="24"/>
          <w:szCs w:val="24"/>
          <w:shd w:val="clear" w:color="auto" w:fill="FFFFFF"/>
        </w:rPr>
        <w:t>Mosva: Ėksmo.</w:t>
      </w:r>
    </w:p>
    <w:p w:rsidR="00D03339" w:rsidRDefault="00D03339" w:rsidP="009C37BA">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Pelewin, Viktor (2008). </w:t>
      </w:r>
      <w:r w:rsidRPr="00901832">
        <w:rPr>
          <w:rFonts w:ascii="Times New Roman" w:hAnsi="Times New Roman" w:cs="Times New Roman"/>
          <w:bCs/>
          <w:i/>
          <w:sz w:val="24"/>
          <w:szCs w:val="24"/>
          <w:shd w:val="clear" w:color="auto" w:fill="FFFFFF"/>
        </w:rPr>
        <w:t>Das heilige Buch der Werwölfe</w:t>
      </w:r>
      <w:r w:rsidRPr="00A4225D">
        <w:rPr>
          <w:rFonts w:ascii="Times New Roman" w:hAnsi="Times New Roman" w:cs="Times New Roman"/>
          <w:bCs/>
          <w:sz w:val="24"/>
          <w:szCs w:val="24"/>
          <w:shd w:val="clear" w:color="auto" w:fill="FFFFFF"/>
        </w:rPr>
        <w:t>. 1. Auflage. München: btb Verlag.</w:t>
      </w:r>
    </w:p>
    <w:p w:rsidR="00D03339" w:rsidRPr="00A4225D" w:rsidRDefault="00D03339" w:rsidP="009C37BA">
      <w:pPr>
        <w:spacing w:after="120" w:line="360" w:lineRule="auto"/>
        <w:jc w:val="both"/>
        <w:rPr>
          <w:rFonts w:ascii="Times New Roman" w:hAnsi="Times New Roman" w:cs="Times New Roman"/>
          <w:b/>
          <w:sz w:val="24"/>
          <w:szCs w:val="24"/>
        </w:rPr>
      </w:pPr>
      <w:r w:rsidRPr="00A4225D">
        <w:rPr>
          <w:rFonts w:ascii="Times New Roman" w:hAnsi="Times New Roman" w:cs="Times New Roman"/>
          <w:b/>
          <w:sz w:val="24"/>
          <w:szCs w:val="24"/>
        </w:rPr>
        <w:t>Sekundärliteratur</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Conrad, Rudi (1985). </w:t>
      </w:r>
      <w:r w:rsidRPr="00A4225D">
        <w:rPr>
          <w:rFonts w:ascii="Times New Roman" w:hAnsi="Times New Roman" w:cs="Times New Roman"/>
          <w:bCs/>
          <w:i/>
          <w:sz w:val="24"/>
          <w:szCs w:val="24"/>
          <w:shd w:val="clear" w:color="auto" w:fill="FFFFFF"/>
        </w:rPr>
        <w:t>Lexikon sprachwissenschaftlicher Termini.</w:t>
      </w:r>
      <w:r w:rsidRPr="00A4225D">
        <w:rPr>
          <w:rFonts w:ascii="Times New Roman" w:hAnsi="Times New Roman" w:cs="Times New Roman"/>
          <w:bCs/>
          <w:sz w:val="24"/>
          <w:szCs w:val="24"/>
          <w:shd w:val="clear" w:color="auto" w:fill="FFFFFF"/>
        </w:rPr>
        <w:t xml:space="preserve"> 1. Auflage, Leipzig: Bibliographisches Institut.</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lang w:val="es-ES"/>
        </w:rPr>
        <w:t>Coșeriu</w:t>
      </w:r>
      <w:r w:rsidRPr="00A4225D">
        <w:rPr>
          <w:rFonts w:ascii="Times New Roman" w:hAnsi="Times New Roman" w:cs="Times New Roman"/>
          <w:sz w:val="24"/>
          <w:szCs w:val="24"/>
          <w:lang w:val="es-ES"/>
        </w:rPr>
        <w:t>,</w:t>
      </w:r>
      <w:r w:rsidRPr="00A4225D">
        <w:rPr>
          <w:rFonts w:ascii="Times New Roman" w:hAnsi="Times New Roman" w:cs="Times New Roman"/>
          <w:bCs/>
          <w:sz w:val="24"/>
          <w:szCs w:val="24"/>
          <w:shd w:val="clear" w:color="auto" w:fill="FFFFFF"/>
          <w:lang w:val="es-ES"/>
        </w:rPr>
        <w:t xml:space="preserve"> Eugen</w:t>
      </w:r>
      <w:r w:rsidRPr="00A4225D">
        <w:rPr>
          <w:rFonts w:ascii="Times New Roman" w:hAnsi="Times New Roman" w:cs="Times New Roman"/>
          <w:sz w:val="24"/>
          <w:szCs w:val="24"/>
          <w:lang w:val="es-ES"/>
        </w:rPr>
        <w:t xml:space="preserve"> (1962). </w:t>
      </w:r>
      <w:r w:rsidR="0025030E" w:rsidRPr="00A4225D">
        <w:rPr>
          <w:rFonts w:ascii="Times New Roman" w:hAnsi="Times New Roman" w:cs="Times New Roman"/>
          <w:sz w:val="24"/>
          <w:szCs w:val="24"/>
          <w:lang w:val="es-ES"/>
        </w:rPr>
        <w:t>„Sistema, norma y habla</w:t>
      </w:r>
      <w:r w:rsidRPr="00A4225D">
        <w:rPr>
          <w:rFonts w:ascii="Times New Roman" w:hAnsi="Times New Roman" w:cs="Times New Roman"/>
          <w:sz w:val="24"/>
          <w:szCs w:val="24"/>
          <w:lang w:val="es-ES"/>
        </w:rPr>
        <w:t>.</w:t>
      </w:r>
      <w:r w:rsidR="0025030E" w:rsidRPr="00A4225D">
        <w:rPr>
          <w:rFonts w:ascii="Times New Roman" w:hAnsi="Times New Roman" w:cs="Times New Roman"/>
          <w:sz w:val="24"/>
          <w:szCs w:val="24"/>
          <w:lang w:val="es-ES"/>
        </w:rPr>
        <w:t>“</w:t>
      </w:r>
      <w:r w:rsidRPr="00A4225D">
        <w:rPr>
          <w:rFonts w:ascii="Times New Roman" w:hAnsi="Times New Roman" w:cs="Times New Roman"/>
          <w:sz w:val="24"/>
          <w:szCs w:val="24"/>
          <w:lang w:val="es-ES"/>
        </w:rPr>
        <w:t xml:space="preserve"> </w:t>
      </w:r>
      <w:r w:rsidRPr="00A4225D">
        <w:rPr>
          <w:rFonts w:ascii="Times New Roman" w:hAnsi="Times New Roman" w:cs="Times New Roman"/>
          <w:i/>
          <w:sz w:val="24"/>
          <w:szCs w:val="24"/>
          <w:lang w:val="es-ES"/>
        </w:rPr>
        <w:t>Teoría del lenguaje y lingüística general.</w:t>
      </w:r>
      <w:r w:rsidRPr="00A4225D">
        <w:rPr>
          <w:rFonts w:ascii="Times New Roman" w:hAnsi="Times New Roman" w:cs="Times New Roman"/>
          <w:sz w:val="24"/>
          <w:szCs w:val="24"/>
          <w:lang w:val="es-ES"/>
        </w:rPr>
        <w:t xml:space="preserve"> </w:t>
      </w:r>
      <w:r w:rsidR="0025030E" w:rsidRPr="00A4225D">
        <w:rPr>
          <w:rFonts w:ascii="Times New Roman" w:hAnsi="Times New Roman" w:cs="Times New Roman"/>
          <w:sz w:val="24"/>
          <w:szCs w:val="24"/>
        </w:rPr>
        <w:t>Madrid:</w:t>
      </w:r>
      <w:r w:rsidRPr="00A4225D">
        <w:rPr>
          <w:rFonts w:ascii="Times New Roman" w:hAnsi="Times New Roman" w:cs="Times New Roman"/>
          <w:sz w:val="24"/>
          <w:szCs w:val="24"/>
        </w:rPr>
        <w:t xml:space="preserve"> Gredos.</w:t>
      </w:r>
      <w:r w:rsidRPr="00A4225D">
        <w:rPr>
          <w:rFonts w:ascii="Times New Roman" w:hAnsi="Times New Roman" w:cs="Times New Roman"/>
          <w:bCs/>
          <w:sz w:val="24"/>
          <w:szCs w:val="24"/>
          <w:shd w:val="clear" w:color="auto" w:fill="FFFFFF"/>
        </w:rPr>
        <w:t xml:space="preserve"> </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Delabastita, Dirk Hrsg. (1996). </w:t>
      </w:r>
      <w:r w:rsidRPr="00A4225D">
        <w:rPr>
          <w:rFonts w:ascii="Times New Roman" w:hAnsi="Times New Roman" w:cs="Times New Roman"/>
          <w:bCs/>
          <w:i/>
          <w:sz w:val="24"/>
          <w:szCs w:val="24"/>
          <w:shd w:val="clear" w:color="auto" w:fill="FFFFFF"/>
        </w:rPr>
        <w:t>Wordplay and translation: special issue dedicated to the memory of André Lefevere (1945 – 1996).</w:t>
      </w:r>
      <w:r w:rsidRPr="00A4225D">
        <w:rPr>
          <w:rFonts w:ascii="Times New Roman" w:hAnsi="Times New Roman" w:cs="Times New Roman"/>
          <w:bCs/>
          <w:sz w:val="24"/>
          <w:szCs w:val="24"/>
          <w:shd w:val="clear" w:color="auto" w:fill="FFFFFF"/>
        </w:rPr>
        <w:t xml:space="preserve"> Manchester: St. Jerome Publ.</w:t>
      </w:r>
    </w:p>
    <w:p w:rsidR="00D03339" w:rsidRPr="00A4225D" w:rsidRDefault="00D03339" w:rsidP="00A4225D">
      <w:pPr>
        <w:spacing w:after="120" w:line="240" w:lineRule="auto"/>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Duden.online &lt;</w:t>
      </w:r>
      <w:hyperlink r:id="rId14" w:history="1">
        <w:r w:rsidRPr="00A4225D">
          <w:rPr>
            <w:rStyle w:val="Hyperlink"/>
            <w:rFonts w:ascii="Times New Roman" w:hAnsi="Times New Roman" w:cs="Times New Roman"/>
            <w:bCs/>
            <w:color w:val="auto"/>
            <w:sz w:val="24"/>
            <w:szCs w:val="24"/>
            <w:u w:val="none"/>
            <w:shd w:val="clear" w:color="auto" w:fill="FFFFFF"/>
          </w:rPr>
          <w:t>www.duden.de</w:t>
        </w:r>
      </w:hyperlink>
      <w:r w:rsidRPr="00A4225D">
        <w:rPr>
          <w:rFonts w:ascii="Times New Roman" w:hAnsi="Times New Roman" w:cs="Times New Roman"/>
          <w:bCs/>
          <w:sz w:val="24"/>
          <w:szCs w:val="24"/>
          <w:shd w:val="clear" w:color="auto" w:fill="FFFFFF"/>
        </w:rPr>
        <w:t>&gt;</w:t>
      </w:r>
      <w:r w:rsidR="00157E19" w:rsidRPr="00A4225D">
        <w:rPr>
          <w:rFonts w:ascii="Times New Roman" w:hAnsi="Times New Roman" w:cs="Times New Roman"/>
          <w:bCs/>
          <w:sz w:val="24"/>
          <w:szCs w:val="24"/>
          <w:shd w:val="clear" w:color="auto" w:fill="FFFFFF"/>
        </w:rPr>
        <w:t>.</w:t>
      </w:r>
      <w:r w:rsidRPr="00A4225D">
        <w:rPr>
          <w:rFonts w:ascii="Times New Roman" w:hAnsi="Times New Roman" w:cs="Times New Roman"/>
          <w:bCs/>
          <w:sz w:val="24"/>
          <w:szCs w:val="24"/>
          <w:shd w:val="clear" w:color="auto" w:fill="FFFFFF"/>
        </w:rPr>
        <w:t xml:space="preserve"> </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Freidhof, Gerd (1990). „Möglichkeiten und Grenzen der Linguistik in der internationalen Wortspielforschung.“ Hrsg. Horbatsch, Olexa; Freidhof, Gerd; Kosta, Peter. </w:t>
      </w:r>
      <w:r w:rsidRPr="00A4225D">
        <w:rPr>
          <w:rFonts w:ascii="Times New Roman" w:hAnsi="Times New Roman" w:cs="Times New Roman"/>
          <w:bCs/>
          <w:i/>
          <w:sz w:val="24"/>
          <w:szCs w:val="24"/>
          <w:shd w:val="clear" w:color="auto" w:fill="FFFFFF"/>
        </w:rPr>
        <w:t>Sowjetische Beiträge zum Wortspiel</w:t>
      </w:r>
      <w:r w:rsidRPr="00A4225D">
        <w:rPr>
          <w:rFonts w:ascii="Times New Roman" w:hAnsi="Times New Roman" w:cs="Times New Roman"/>
          <w:bCs/>
          <w:sz w:val="24"/>
          <w:szCs w:val="24"/>
          <w:shd w:val="clear" w:color="auto" w:fill="FFFFFF"/>
        </w:rPr>
        <w:t>. München: BSB. &lt;</w:t>
      </w:r>
      <w:hyperlink r:id="rId15" w:history="1">
        <w:r w:rsidRPr="00A4225D">
          <w:rPr>
            <w:rStyle w:val="Hyperlink"/>
            <w:rFonts w:ascii="Times New Roman" w:hAnsi="Times New Roman" w:cs="Times New Roman"/>
            <w:color w:val="auto"/>
            <w:sz w:val="24"/>
            <w:szCs w:val="24"/>
            <w:u w:val="none"/>
            <w:shd w:val="clear" w:color="auto" w:fill="FFFFFF"/>
          </w:rPr>
          <w:t>http://nbn-resolving.de/urn/resolver.pl?urn=urn:nbn:de:bvb:12-bsb00047132-1</w:t>
        </w:r>
      </w:hyperlink>
      <w:r w:rsidRPr="00A4225D">
        <w:rPr>
          <w:rFonts w:ascii="Times New Roman" w:hAnsi="Times New Roman" w:cs="Times New Roman"/>
          <w:sz w:val="24"/>
          <w:szCs w:val="24"/>
          <w:shd w:val="clear" w:color="auto" w:fill="FFFFFF"/>
        </w:rPr>
        <w:t>&gt; (1. Mai 2015).</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Gadamer, Hans-Georg (1965). </w:t>
      </w:r>
      <w:r w:rsidRPr="00A4225D">
        <w:rPr>
          <w:rFonts w:ascii="Times New Roman" w:hAnsi="Times New Roman" w:cs="Times New Roman"/>
          <w:bCs/>
          <w:i/>
          <w:sz w:val="24"/>
          <w:szCs w:val="24"/>
          <w:shd w:val="clear" w:color="auto" w:fill="FFFFFF"/>
        </w:rPr>
        <w:t xml:space="preserve">Wahrheit und Methode. Grundzüge einer philosophischen Hermeneutik. </w:t>
      </w:r>
      <w:r w:rsidRPr="00A4225D">
        <w:rPr>
          <w:rFonts w:ascii="Times New Roman" w:hAnsi="Times New Roman" w:cs="Times New Roman"/>
          <w:bCs/>
          <w:sz w:val="24"/>
          <w:szCs w:val="24"/>
          <w:shd w:val="clear" w:color="auto" w:fill="FFFFFF"/>
        </w:rPr>
        <w:t>2. Auflage. Tübingen: J.C.B. Mohr (Paul Siebeck).</w:t>
      </w:r>
    </w:p>
    <w:p w:rsidR="00D03339" w:rsidRPr="00A4225D" w:rsidRDefault="00D03339" w:rsidP="00A4225D">
      <w:pPr>
        <w:spacing w:after="120" w:line="240" w:lineRule="auto"/>
        <w:ind w:left="851" w:hanging="851"/>
        <w:jc w:val="both"/>
        <w:rPr>
          <w:rFonts w:ascii="Times New Roman" w:hAnsi="Times New Roman" w:cs="Times New Roman"/>
          <w:sz w:val="24"/>
          <w:szCs w:val="24"/>
        </w:rPr>
      </w:pPr>
      <w:r w:rsidRPr="00A4225D">
        <w:rPr>
          <w:rFonts w:ascii="Times New Roman" w:hAnsi="Times New Roman" w:cs="Times New Roman"/>
          <w:sz w:val="24"/>
          <w:szCs w:val="24"/>
        </w:rPr>
        <w:t xml:space="preserve">Gal´, Nora (2001). </w:t>
      </w:r>
      <w:r w:rsidR="0025030E" w:rsidRPr="00A4225D">
        <w:rPr>
          <w:rFonts w:ascii="Times New Roman" w:hAnsi="Times New Roman" w:cs="Times New Roman"/>
          <w:i/>
          <w:sz w:val="24"/>
          <w:szCs w:val="24"/>
        </w:rPr>
        <w:t>Slovo živoe i mertvoe. ot „Malen´kogo princa“ do „</w:t>
      </w:r>
      <w:r w:rsidRPr="00A4225D">
        <w:rPr>
          <w:rFonts w:ascii="Times New Roman" w:hAnsi="Times New Roman" w:cs="Times New Roman"/>
          <w:i/>
          <w:sz w:val="24"/>
          <w:szCs w:val="24"/>
        </w:rPr>
        <w:t>Korablja durakov</w:t>
      </w:r>
      <w:r w:rsidR="0025030E" w:rsidRPr="00A4225D">
        <w:rPr>
          <w:rFonts w:ascii="Times New Roman" w:hAnsi="Times New Roman" w:cs="Times New Roman"/>
          <w:i/>
          <w:sz w:val="24"/>
          <w:szCs w:val="24"/>
        </w:rPr>
        <w:t>“.</w:t>
      </w:r>
      <w:r w:rsidR="0025030E" w:rsidRPr="00A4225D">
        <w:rPr>
          <w:rFonts w:ascii="Times New Roman" w:hAnsi="Times New Roman" w:cs="Times New Roman"/>
          <w:sz w:val="24"/>
          <w:szCs w:val="24"/>
        </w:rPr>
        <w:t xml:space="preserve"> Pjatoe izdanie.</w:t>
      </w:r>
      <w:r w:rsidRPr="00A4225D">
        <w:rPr>
          <w:rFonts w:ascii="Times New Roman" w:hAnsi="Times New Roman" w:cs="Times New Roman"/>
          <w:sz w:val="24"/>
          <w:szCs w:val="24"/>
        </w:rPr>
        <w:t xml:space="preserve"> Moskva: </w:t>
      </w:r>
      <w:r w:rsidR="000305B4" w:rsidRPr="00A4225D">
        <w:rPr>
          <w:rFonts w:ascii="Times New Roman" w:hAnsi="Times New Roman" w:cs="Times New Roman"/>
          <w:sz w:val="24"/>
          <w:szCs w:val="24"/>
        </w:rPr>
        <w:t>Meždunarodnye otnošenija.</w:t>
      </w:r>
    </w:p>
    <w:p w:rsidR="00D03339" w:rsidRPr="00A4225D" w:rsidRDefault="00D03339" w:rsidP="00A4225D">
      <w:pPr>
        <w:spacing w:after="120" w:line="240" w:lineRule="auto"/>
        <w:ind w:left="851" w:hanging="851"/>
        <w:jc w:val="both"/>
        <w:rPr>
          <w:rFonts w:ascii="Times New Roman" w:hAnsi="Times New Roman" w:cs="Times New Roman"/>
          <w:sz w:val="24"/>
          <w:szCs w:val="24"/>
        </w:rPr>
      </w:pPr>
      <w:r w:rsidRPr="00A4225D">
        <w:rPr>
          <w:rFonts w:ascii="Times New Roman" w:hAnsi="Times New Roman" w:cs="Times New Roman"/>
          <w:sz w:val="24"/>
          <w:szCs w:val="24"/>
        </w:rPr>
        <w:t xml:space="preserve">Grassegger, Hans (1985). </w:t>
      </w:r>
      <w:r w:rsidRPr="00A4225D">
        <w:rPr>
          <w:rFonts w:ascii="Times New Roman" w:hAnsi="Times New Roman" w:cs="Times New Roman"/>
          <w:i/>
          <w:sz w:val="24"/>
          <w:szCs w:val="24"/>
        </w:rPr>
        <w:t>Sprachspiel und Übersetzung: Eine Studie anhand der Comic-Serie Asterix</w:t>
      </w:r>
      <w:r w:rsidRPr="00A4225D">
        <w:rPr>
          <w:rFonts w:ascii="Times New Roman" w:hAnsi="Times New Roman" w:cs="Times New Roman"/>
          <w:sz w:val="24"/>
          <w:szCs w:val="24"/>
        </w:rPr>
        <w:t xml:space="preserve">. Tübingen: Stauffenburg-Verl. </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Gudim, Tatjana; Pavlova, Anna (2014). „Uslovija uspecha jazykovoj igry i vozmožnosti ee perevoda (na russko-nemeckom materiale).“ </w:t>
      </w:r>
      <w:r w:rsidRPr="00A4225D">
        <w:rPr>
          <w:rFonts w:ascii="Times New Roman" w:hAnsi="Times New Roman" w:cs="Times New Roman"/>
          <w:bCs/>
          <w:i/>
          <w:sz w:val="24"/>
          <w:szCs w:val="24"/>
          <w:shd w:val="clear" w:color="auto" w:fill="FFFFFF"/>
        </w:rPr>
        <w:t>Aktual´nye problemy lingvistiki XXI veka.</w:t>
      </w:r>
      <w:r w:rsidRPr="00A4225D">
        <w:rPr>
          <w:rFonts w:ascii="Times New Roman" w:hAnsi="Times New Roman" w:cs="Times New Roman"/>
          <w:bCs/>
          <w:sz w:val="24"/>
          <w:szCs w:val="24"/>
          <w:shd w:val="clear" w:color="auto" w:fill="FFFFFF"/>
        </w:rPr>
        <w:t xml:space="preserve"> Kirov: VjatGGU.</w:t>
      </w:r>
    </w:p>
    <w:p w:rsidR="00D03339" w:rsidRPr="00A4225D" w:rsidRDefault="00D03339" w:rsidP="00A4225D">
      <w:pPr>
        <w:spacing w:after="120" w:line="240" w:lineRule="auto"/>
        <w:ind w:left="851" w:hanging="851"/>
        <w:jc w:val="both"/>
        <w:rPr>
          <w:rFonts w:ascii="Times New Roman" w:hAnsi="Times New Roman" w:cs="Times New Roman"/>
          <w:b/>
          <w:bCs/>
          <w:i/>
          <w:iCs/>
          <w:sz w:val="24"/>
          <w:szCs w:val="24"/>
          <w:shd w:val="clear" w:color="auto" w:fill="FFFFFF"/>
        </w:rPr>
      </w:pPr>
      <w:r w:rsidRPr="00A4225D">
        <w:rPr>
          <w:rFonts w:ascii="Times New Roman" w:hAnsi="Times New Roman" w:cs="Times New Roman"/>
          <w:sz w:val="24"/>
          <w:szCs w:val="24"/>
        </w:rPr>
        <w:t xml:space="preserve">Hausmann Franz Josef (1974). </w:t>
      </w:r>
      <w:r w:rsidRPr="00A4225D">
        <w:rPr>
          <w:rFonts w:ascii="Times New Roman" w:hAnsi="Times New Roman" w:cs="Times New Roman"/>
          <w:i/>
          <w:sz w:val="24"/>
          <w:szCs w:val="24"/>
        </w:rPr>
        <w:t>Studien zu einer Linguistik des Wortspiels.</w:t>
      </w:r>
      <w:r w:rsidRPr="00A4225D">
        <w:rPr>
          <w:rFonts w:ascii="Times New Roman" w:hAnsi="Times New Roman" w:cs="Times New Roman"/>
          <w:sz w:val="24"/>
          <w:szCs w:val="24"/>
        </w:rPr>
        <w:t xml:space="preserve"> Tübingen: Niemeyer.</w:t>
      </w:r>
    </w:p>
    <w:p w:rsidR="00D03339" w:rsidRPr="005971D2" w:rsidRDefault="00D03339" w:rsidP="00A4225D">
      <w:pPr>
        <w:spacing w:after="120" w:line="240" w:lineRule="auto"/>
        <w:ind w:left="851" w:hanging="851"/>
        <w:jc w:val="both"/>
        <w:rPr>
          <w:rFonts w:ascii="Times New Roman" w:hAnsi="Times New Roman" w:cs="Times New Roman"/>
          <w:sz w:val="24"/>
          <w:szCs w:val="24"/>
        </w:rPr>
      </w:pPr>
      <w:r w:rsidRPr="00A4225D">
        <w:rPr>
          <w:rFonts w:ascii="Times New Roman" w:hAnsi="Times New Roman" w:cs="Times New Roman"/>
          <w:sz w:val="24"/>
          <w:szCs w:val="24"/>
        </w:rPr>
        <w:t xml:space="preserve">Heibert, Frank (1993). </w:t>
      </w:r>
      <w:r w:rsidRPr="00A4225D">
        <w:rPr>
          <w:rFonts w:ascii="Times New Roman" w:hAnsi="Times New Roman" w:cs="Times New Roman"/>
          <w:i/>
          <w:sz w:val="24"/>
          <w:szCs w:val="24"/>
        </w:rPr>
        <w:t>Das Wortspiel als St</w:t>
      </w:r>
      <w:r w:rsidR="0025030E" w:rsidRPr="00A4225D">
        <w:rPr>
          <w:rFonts w:ascii="Times New Roman" w:hAnsi="Times New Roman" w:cs="Times New Roman"/>
          <w:i/>
          <w:sz w:val="24"/>
          <w:szCs w:val="24"/>
        </w:rPr>
        <w:t>ilmittel und seine Übersetzung</w:t>
      </w:r>
      <w:r w:rsidRPr="00A4225D">
        <w:rPr>
          <w:rFonts w:ascii="Times New Roman" w:hAnsi="Times New Roman" w:cs="Times New Roman"/>
          <w:i/>
          <w:sz w:val="24"/>
          <w:szCs w:val="24"/>
        </w:rPr>
        <w:t xml:space="preserve"> am Beispiel von sieben Übersetzungen des </w:t>
      </w:r>
      <w:r w:rsidR="0025030E" w:rsidRPr="00A4225D">
        <w:rPr>
          <w:rFonts w:ascii="Times New Roman" w:hAnsi="Times New Roman" w:cs="Times New Roman"/>
          <w:i/>
          <w:sz w:val="24"/>
          <w:szCs w:val="24"/>
        </w:rPr>
        <w:t>«</w:t>
      </w:r>
      <w:r w:rsidRPr="00A4225D">
        <w:rPr>
          <w:rFonts w:ascii="Times New Roman" w:hAnsi="Times New Roman" w:cs="Times New Roman"/>
          <w:i/>
          <w:sz w:val="24"/>
          <w:szCs w:val="24"/>
        </w:rPr>
        <w:t>Ulysses</w:t>
      </w:r>
      <w:r w:rsidR="0025030E" w:rsidRPr="00A4225D">
        <w:rPr>
          <w:rFonts w:ascii="Times New Roman" w:hAnsi="Times New Roman" w:cs="Times New Roman"/>
          <w:i/>
          <w:sz w:val="24"/>
          <w:szCs w:val="24"/>
        </w:rPr>
        <w:t>»</w:t>
      </w:r>
      <w:r w:rsidRPr="00A4225D">
        <w:rPr>
          <w:rFonts w:ascii="Times New Roman" w:hAnsi="Times New Roman" w:cs="Times New Roman"/>
          <w:i/>
          <w:sz w:val="24"/>
          <w:szCs w:val="24"/>
        </w:rPr>
        <w:t xml:space="preserve"> von James Joyce</w:t>
      </w:r>
      <w:r w:rsidRPr="00A4225D">
        <w:rPr>
          <w:rFonts w:ascii="Times New Roman" w:hAnsi="Times New Roman" w:cs="Times New Roman"/>
          <w:sz w:val="24"/>
          <w:szCs w:val="24"/>
        </w:rPr>
        <w:t xml:space="preserve">. </w:t>
      </w:r>
      <w:r w:rsidRPr="005971D2">
        <w:rPr>
          <w:rFonts w:ascii="Times New Roman" w:hAnsi="Times New Roman" w:cs="Times New Roman"/>
          <w:sz w:val="24"/>
          <w:szCs w:val="24"/>
        </w:rPr>
        <w:t>Tübingen: Gunter Narr Verlag.</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Huizinga, Johan (1949). </w:t>
      </w:r>
      <w:r w:rsidRPr="00A4225D">
        <w:rPr>
          <w:rFonts w:ascii="Times New Roman" w:hAnsi="Times New Roman" w:cs="Times New Roman"/>
          <w:bCs/>
          <w:i/>
          <w:sz w:val="24"/>
          <w:szCs w:val="24"/>
          <w:shd w:val="clear" w:color="auto" w:fill="FFFFFF"/>
        </w:rPr>
        <w:t>Homo ludens: a study of the play-element in culture.</w:t>
      </w:r>
      <w:r w:rsidRPr="00A4225D">
        <w:rPr>
          <w:rFonts w:ascii="Times New Roman" w:hAnsi="Times New Roman" w:cs="Times New Roman"/>
          <w:bCs/>
          <w:sz w:val="24"/>
          <w:szCs w:val="24"/>
          <w:shd w:val="clear" w:color="auto" w:fill="FFFFFF"/>
        </w:rPr>
        <w:t xml:space="preserve"> London, Boston and Henley: Routledge &amp; Kegan Paul. &lt;</w:t>
      </w:r>
      <w:hyperlink r:id="rId16" w:history="1">
        <w:r w:rsidRPr="00A4225D">
          <w:rPr>
            <w:rStyle w:val="Hyperlink"/>
            <w:rFonts w:ascii="Times New Roman" w:hAnsi="Times New Roman" w:cs="Times New Roman"/>
            <w:bCs/>
            <w:color w:val="auto"/>
            <w:sz w:val="24"/>
            <w:szCs w:val="24"/>
            <w:u w:val="none"/>
            <w:shd w:val="clear" w:color="auto" w:fill="FFFFFF"/>
          </w:rPr>
          <w:t>http://art.yale.edu/file_columns/0000/1474/homo_ludens_johan_huizinga_routledge_1949_.pdf &gt; (1</w:t>
        </w:r>
      </w:hyperlink>
      <w:r w:rsidRPr="00A4225D">
        <w:rPr>
          <w:rFonts w:ascii="Times New Roman" w:hAnsi="Times New Roman" w:cs="Times New Roman"/>
          <w:bCs/>
          <w:sz w:val="24"/>
          <w:szCs w:val="24"/>
          <w:shd w:val="clear" w:color="auto" w:fill="FFFFFF"/>
        </w:rPr>
        <w:t>. Mai 2015).</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Koller, Werner (1997). </w:t>
      </w:r>
      <w:r w:rsidRPr="00A4225D">
        <w:rPr>
          <w:rFonts w:ascii="Times New Roman" w:hAnsi="Times New Roman" w:cs="Times New Roman"/>
          <w:bCs/>
          <w:i/>
          <w:sz w:val="24"/>
          <w:szCs w:val="24"/>
          <w:shd w:val="clear" w:color="auto" w:fill="FFFFFF"/>
        </w:rPr>
        <w:t xml:space="preserve">Redensarten. Linguistische Aspekte, Vorkommensnalysen, Sprachspiel. </w:t>
      </w:r>
      <w:r w:rsidRPr="00A4225D">
        <w:rPr>
          <w:rFonts w:ascii="Times New Roman" w:hAnsi="Times New Roman" w:cs="Times New Roman"/>
          <w:bCs/>
          <w:sz w:val="24"/>
          <w:szCs w:val="24"/>
          <w:shd w:val="clear" w:color="auto" w:fill="FFFFFF"/>
        </w:rPr>
        <w:t>Tübingen: Niemeyer.</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sz w:val="24"/>
          <w:szCs w:val="24"/>
        </w:rPr>
        <w:t xml:space="preserve">Kreutzer, Eberhard (1969). </w:t>
      </w:r>
      <w:r w:rsidRPr="00A4225D">
        <w:rPr>
          <w:rFonts w:ascii="Times New Roman" w:hAnsi="Times New Roman" w:cs="Times New Roman"/>
          <w:i/>
          <w:sz w:val="24"/>
          <w:szCs w:val="24"/>
        </w:rPr>
        <w:t xml:space="preserve">Sprache und Spiel im „Ulysses“ von James Joyce. </w:t>
      </w:r>
      <w:r w:rsidRPr="00A4225D">
        <w:rPr>
          <w:rFonts w:ascii="Times New Roman" w:hAnsi="Times New Roman" w:cs="Times New Roman"/>
          <w:sz w:val="24"/>
          <w:szCs w:val="24"/>
        </w:rPr>
        <w:t>Bonn: Bouvier.</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iCs/>
          <w:sz w:val="24"/>
          <w:szCs w:val="24"/>
          <w:shd w:val="clear" w:color="auto" w:fill="FFFFFF"/>
        </w:rPr>
        <w:t xml:space="preserve">Najdič Larisa, Pavlova, Anna (2015). </w:t>
      </w:r>
      <w:r w:rsidRPr="00A4225D">
        <w:rPr>
          <w:rFonts w:ascii="Times New Roman" w:hAnsi="Times New Roman" w:cs="Times New Roman"/>
          <w:bCs/>
          <w:i/>
          <w:iCs/>
          <w:sz w:val="24"/>
          <w:szCs w:val="24"/>
          <w:shd w:val="clear" w:color="auto" w:fill="FFFFFF"/>
        </w:rPr>
        <w:t>Trubočist ili lord.</w:t>
      </w:r>
      <w:r w:rsidR="0025030E" w:rsidRPr="00A4225D">
        <w:rPr>
          <w:rFonts w:ascii="Times New Roman" w:hAnsi="Times New Roman" w:cs="Times New Roman"/>
          <w:bCs/>
          <w:i/>
          <w:iCs/>
          <w:sz w:val="24"/>
          <w:szCs w:val="24"/>
          <w:shd w:val="clear" w:color="auto" w:fill="FFFFFF"/>
        </w:rPr>
        <w:t xml:space="preserve"> </w:t>
      </w:r>
      <w:r w:rsidRPr="00A4225D">
        <w:rPr>
          <w:rFonts w:ascii="Times New Roman" w:hAnsi="Times New Roman" w:cs="Times New Roman"/>
          <w:bCs/>
          <w:i/>
          <w:iCs/>
          <w:sz w:val="24"/>
          <w:szCs w:val="24"/>
          <w:shd w:val="clear" w:color="auto" w:fill="FFFFFF"/>
        </w:rPr>
        <w:t>Teorija i prakrika nemecko-russkogo i russko-nemeckogo perevoda.</w:t>
      </w:r>
      <w:r w:rsidRPr="00A4225D">
        <w:rPr>
          <w:rFonts w:ascii="Times New Roman" w:hAnsi="Times New Roman" w:cs="Times New Roman"/>
          <w:bCs/>
          <w:iCs/>
          <w:sz w:val="24"/>
          <w:szCs w:val="24"/>
          <w:shd w:val="clear" w:color="auto" w:fill="FFFFFF"/>
        </w:rPr>
        <w:t xml:space="preserve"> </w:t>
      </w:r>
      <w:r w:rsidR="0025030E" w:rsidRPr="00A4225D">
        <w:rPr>
          <w:rFonts w:ascii="Times New Roman" w:hAnsi="Times New Roman" w:cs="Times New Roman"/>
          <w:bCs/>
          <w:iCs/>
          <w:sz w:val="24"/>
          <w:szCs w:val="24"/>
          <w:shd w:val="clear" w:color="auto" w:fill="FFFFFF"/>
        </w:rPr>
        <w:t xml:space="preserve">St. Peterburg: </w:t>
      </w:r>
      <w:r w:rsidRPr="00A4225D">
        <w:rPr>
          <w:rFonts w:ascii="Times New Roman" w:hAnsi="Times New Roman" w:cs="Times New Roman"/>
          <w:bCs/>
          <w:iCs/>
          <w:sz w:val="24"/>
          <w:szCs w:val="24"/>
          <w:shd w:val="clear" w:color="auto" w:fill="FFFFFF"/>
        </w:rPr>
        <w:t>Zlatoust.</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Nilsson, Arne (1997). </w:t>
      </w:r>
      <w:r w:rsidRPr="00A4225D">
        <w:rPr>
          <w:rFonts w:ascii="Times New Roman" w:hAnsi="Times New Roman" w:cs="Times New Roman"/>
          <w:bCs/>
          <w:i/>
          <w:sz w:val="24"/>
          <w:szCs w:val="24"/>
          <w:shd w:val="clear" w:color="auto" w:fill="FFFFFF"/>
        </w:rPr>
        <w:t>Das Spiel der Sprache. Wittgenstein, Lacan und Novalis zur Semantisierung von Wirklichkeit und Subjektivität in der Bewegung des Dialogs.</w:t>
      </w:r>
      <w:r w:rsidRPr="00A4225D">
        <w:rPr>
          <w:rFonts w:ascii="Times New Roman" w:hAnsi="Times New Roman" w:cs="Times New Roman"/>
          <w:bCs/>
          <w:sz w:val="24"/>
          <w:szCs w:val="24"/>
          <w:shd w:val="clear" w:color="auto" w:fill="FFFFFF"/>
        </w:rPr>
        <w:t xml:space="preserve"> Regensburg:S. Roderer. </w:t>
      </w:r>
    </w:p>
    <w:p w:rsidR="00D03339" w:rsidRPr="001D60DA"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1D60DA">
        <w:rPr>
          <w:rFonts w:ascii="Times New Roman" w:hAnsi="Times New Roman" w:cs="Times New Roman"/>
          <w:bCs/>
          <w:sz w:val="24"/>
          <w:szCs w:val="24"/>
          <w:shd w:val="clear" w:color="auto" w:fill="FFFFFF"/>
        </w:rPr>
        <w:t xml:space="preserve">Normann, Boris (2006). </w:t>
      </w:r>
      <w:r w:rsidRPr="001D60DA">
        <w:rPr>
          <w:rFonts w:ascii="Times New Roman" w:hAnsi="Times New Roman" w:cs="Times New Roman"/>
          <w:bCs/>
          <w:i/>
          <w:sz w:val="24"/>
          <w:szCs w:val="24"/>
          <w:shd w:val="clear" w:color="auto" w:fill="FFFFFF"/>
        </w:rPr>
        <w:t>Igra na granjach jazyka</w:t>
      </w:r>
      <w:r w:rsidRPr="001D60DA">
        <w:rPr>
          <w:rFonts w:ascii="Times New Roman" w:hAnsi="Times New Roman" w:cs="Times New Roman"/>
          <w:bCs/>
          <w:sz w:val="24"/>
          <w:szCs w:val="24"/>
          <w:shd w:val="clear" w:color="auto" w:fill="FFFFFF"/>
        </w:rPr>
        <w:t>. Moskva: Jazyki Slavjanskoj Kul´tury.</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sz w:val="24"/>
          <w:szCs w:val="24"/>
        </w:rPr>
        <w:t>Pavlova, Anna (</w:t>
      </w:r>
      <w:r w:rsidRPr="00A4225D">
        <w:rPr>
          <w:rFonts w:ascii="Times New Roman" w:hAnsi="Times New Roman" w:cs="Times New Roman"/>
          <w:bCs/>
          <w:sz w:val="24"/>
          <w:szCs w:val="24"/>
          <w:shd w:val="clear" w:color="auto" w:fill="FFFFFF"/>
        </w:rPr>
        <w:t xml:space="preserve">2012). „Doppelsinnige Sätze als Objekte der Translation.“ </w:t>
      </w:r>
      <w:r w:rsidRPr="00A4225D">
        <w:rPr>
          <w:rFonts w:ascii="Times New Roman" w:hAnsi="Times New Roman" w:cs="Times New Roman"/>
          <w:bCs/>
          <w:i/>
          <w:sz w:val="24"/>
          <w:szCs w:val="24"/>
          <w:shd w:val="clear" w:color="auto" w:fill="FFFFFF"/>
        </w:rPr>
        <w:t>Translationswissenschaft interdisziplinär: Fragen der Theorie und Didaktik</w:t>
      </w:r>
      <w:r w:rsidRPr="00A4225D">
        <w:rPr>
          <w:rFonts w:ascii="Times New Roman" w:hAnsi="Times New Roman" w:cs="Times New Roman"/>
          <w:bCs/>
          <w:sz w:val="24"/>
          <w:szCs w:val="24"/>
          <w:shd w:val="clear" w:color="auto" w:fill="FFFFFF"/>
        </w:rPr>
        <w:t>. Hrsg. Lew N. Zybatow, Band 15. Frankfurt am Main: Peter Lang.</w:t>
      </w:r>
    </w:p>
    <w:p w:rsidR="00B0337A" w:rsidRPr="00A4225D" w:rsidRDefault="00B0337A" w:rsidP="00B0337A">
      <w:pPr>
        <w:spacing w:after="120" w:line="240" w:lineRule="auto"/>
        <w:ind w:left="851" w:hanging="851"/>
        <w:jc w:val="both"/>
        <w:rPr>
          <w:rFonts w:ascii="Times New Roman" w:hAnsi="Times New Roman" w:cs="Times New Roman"/>
          <w:bCs/>
          <w:sz w:val="24"/>
          <w:szCs w:val="24"/>
          <w:shd w:val="clear" w:color="auto" w:fill="FFFFFF"/>
        </w:rPr>
      </w:pPr>
      <w:r w:rsidRPr="00647520">
        <w:rPr>
          <w:rFonts w:ascii="Times New Roman" w:hAnsi="Times New Roman" w:cs="Times New Roman"/>
          <w:bCs/>
          <w:sz w:val="24"/>
          <w:szCs w:val="24"/>
          <w:shd w:val="clear" w:color="auto" w:fill="FFFFFF"/>
        </w:rPr>
        <w:t xml:space="preserve">Pavlova, Anna (2012). „Ocenka kačestva perevoda“. Problemy jazykoznanija i pedagogiki. Perm´: Izdatel´stvo Permskogo nacional´nogo issledovatel´skogo politechničeskogo universiteta. </w:t>
      </w:r>
      <w:r w:rsidRPr="00647520">
        <w:rPr>
          <w:rFonts w:ascii="Times New Roman" w:hAnsi="Times New Roman" w:cs="Times New Roman"/>
          <w:sz w:val="24"/>
          <w:szCs w:val="24"/>
        </w:rPr>
        <w:t>&lt;</w:t>
      </w:r>
      <w:hyperlink r:id="rId17" w:history="1">
        <w:r w:rsidRPr="00647520">
          <w:rPr>
            <w:rStyle w:val="Hyperlink"/>
            <w:rFonts w:ascii="Times New Roman" w:hAnsi="Times New Roman" w:cs="Times New Roman"/>
            <w:color w:val="auto"/>
            <w:sz w:val="24"/>
            <w:szCs w:val="24"/>
            <w:u w:val="none"/>
          </w:rPr>
          <w:t>http://vestnik.pstu.ru/_engine/get_file.php?f=1716&amp;d=_res/fs/&amp;p=file.pdf&amp;n=%C0.%C2.%20%CF%E0%E2%EB%EE%E2%E0%20%CE%D6%C5%CD%CA%C0%20%CA%C0%D7%C5%D1%D2%C2%C0%20%CF%C5%D0%C5%C2%CE%C4%C0</w:t>
        </w:r>
      </w:hyperlink>
      <w:r w:rsidRPr="00647520">
        <w:rPr>
          <w:rFonts w:ascii="Times New Roman" w:hAnsi="Times New Roman" w:cs="Times New Roman"/>
          <w:sz w:val="24"/>
          <w:szCs w:val="24"/>
        </w:rPr>
        <w:t xml:space="preserve">&gt; (1. </w:t>
      </w:r>
      <w:r w:rsidRPr="00A4225D">
        <w:rPr>
          <w:rFonts w:ascii="Times New Roman" w:hAnsi="Times New Roman" w:cs="Times New Roman"/>
          <w:sz w:val="24"/>
          <w:szCs w:val="24"/>
        </w:rPr>
        <w:t>Mai 2015).</w:t>
      </w:r>
    </w:p>
    <w:p w:rsidR="00D03339" w:rsidRPr="00A4225D" w:rsidRDefault="000C55F2" w:rsidP="00A4225D">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Pavlova, Anna</w:t>
      </w:r>
      <w:r w:rsidR="00D03339" w:rsidRPr="00A4225D">
        <w:rPr>
          <w:rFonts w:ascii="Times New Roman" w:hAnsi="Times New Roman" w:cs="Times New Roman"/>
          <w:sz w:val="24"/>
          <w:szCs w:val="24"/>
        </w:rPr>
        <w:t xml:space="preserve">. „Jazykovaja igra (JaI) vs rečevaja anomalija (RA): neskol´ko klassifikacij po različnym osnovanijam (na russkom i nemeckom materiale).“ </w:t>
      </w:r>
      <w:r w:rsidR="00D03339" w:rsidRPr="00A4225D">
        <w:rPr>
          <w:rFonts w:ascii="Times New Roman" w:hAnsi="Times New Roman" w:cs="Times New Roman"/>
          <w:i/>
          <w:sz w:val="24"/>
          <w:szCs w:val="24"/>
        </w:rPr>
        <w:t>Lingvistika kreativa</w:t>
      </w:r>
      <w:r w:rsidR="00D03339" w:rsidRPr="00A4225D">
        <w:rPr>
          <w:rFonts w:ascii="Times New Roman" w:hAnsi="Times New Roman" w:cs="Times New Roman"/>
          <w:sz w:val="24"/>
          <w:szCs w:val="24"/>
        </w:rPr>
        <w:t>. (im Druck).</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Reichel, Juliane (2010). </w:t>
      </w:r>
      <w:r w:rsidRPr="00A4225D">
        <w:rPr>
          <w:rFonts w:ascii="Times New Roman" w:hAnsi="Times New Roman" w:cs="Times New Roman"/>
          <w:bCs/>
          <w:i/>
          <w:sz w:val="24"/>
          <w:szCs w:val="24"/>
          <w:shd w:val="clear" w:color="auto" w:fill="FFFFFF"/>
        </w:rPr>
        <w:t>Sprache - Sprachspiel – Spiel: Phänomen als Methode bei Heidegger, Wittgenstein und Gadamer.</w:t>
      </w:r>
      <w:r w:rsidRPr="00A4225D">
        <w:rPr>
          <w:rFonts w:ascii="Times New Roman" w:hAnsi="Times New Roman" w:cs="Times New Roman"/>
          <w:bCs/>
          <w:sz w:val="24"/>
          <w:szCs w:val="24"/>
          <w:shd w:val="clear" w:color="auto" w:fill="FFFFFF"/>
        </w:rPr>
        <w:t xml:space="preserve"> Oldenburg: BIS-Verlag.</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Sannikov, Vladimir (2002). </w:t>
      </w:r>
      <w:r w:rsidRPr="00A4225D">
        <w:rPr>
          <w:rFonts w:ascii="Times New Roman" w:hAnsi="Times New Roman" w:cs="Times New Roman"/>
          <w:bCs/>
          <w:i/>
          <w:sz w:val="24"/>
          <w:szCs w:val="24"/>
          <w:shd w:val="clear" w:color="auto" w:fill="FFFFFF"/>
        </w:rPr>
        <w:t>Russkij jazyk v zerkale jazykovoj igry</w:t>
      </w:r>
      <w:r w:rsidRPr="00A4225D">
        <w:rPr>
          <w:rFonts w:ascii="Times New Roman" w:hAnsi="Times New Roman" w:cs="Times New Roman"/>
          <w:bCs/>
          <w:sz w:val="24"/>
          <w:szCs w:val="24"/>
          <w:shd w:val="clear" w:color="auto" w:fill="FFFFFF"/>
        </w:rPr>
        <w:t>. Moskva: Jazyki Slavjanskoj Kul´tury.</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Tęcza, Zygmunt (1997). </w:t>
      </w:r>
      <w:r w:rsidRPr="00A4225D">
        <w:rPr>
          <w:rFonts w:ascii="Times New Roman" w:hAnsi="Times New Roman" w:cs="Times New Roman"/>
          <w:bCs/>
          <w:i/>
          <w:sz w:val="24"/>
          <w:szCs w:val="24"/>
          <w:shd w:val="clear" w:color="auto" w:fill="FFFFFF"/>
        </w:rPr>
        <w:t>Das Wortspiel in der Übersetzung. Stanislaw Lems Spiele mit dem Wort als Gegenstand interlingualen Transfers.</w:t>
      </w:r>
      <w:r w:rsidRPr="00A4225D">
        <w:rPr>
          <w:rFonts w:ascii="Times New Roman" w:hAnsi="Times New Roman" w:cs="Times New Roman"/>
          <w:bCs/>
          <w:sz w:val="24"/>
          <w:szCs w:val="24"/>
          <w:shd w:val="clear" w:color="auto" w:fill="FFFFFF"/>
        </w:rPr>
        <w:t xml:space="preserve"> Tübingen: Niemeyer. </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Timkovič, Ulrike (1990). </w:t>
      </w:r>
      <w:r w:rsidRPr="00A4225D">
        <w:rPr>
          <w:rFonts w:ascii="Times New Roman" w:hAnsi="Times New Roman" w:cs="Times New Roman"/>
          <w:bCs/>
          <w:i/>
          <w:sz w:val="24"/>
          <w:szCs w:val="24"/>
          <w:shd w:val="clear" w:color="auto" w:fill="FFFFFF"/>
        </w:rPr>
        <w:t xml:space="preserve">Das Wortspiel und seine Übersetzung in slavische Sprachen. </w:t>
      </w:r>
      <w:r w:rsidRPr="00A4225D">
        <w:rPr>
          <w:rFonts w:ascii="Times New Roman" w:hAnsi="Times New Roman" w:cs="Times New Roman"/>
          <w:bCs/>
          <w:sz w:val="24"/>
          <w:szCs w:val="24"/>
          <w:shd w:val="clear" w:color="auto" w:fill="FFFFFF"/>
        </w:rPr>
        <w:t>München: Otto Sagner.</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Vieth, Ludger (1931). </w:t>
      </w:r>
      <w:r w:rsidRPr="00A4225D">
        <w:rPr>
          <w:rFonts w:ascii="Times New Roman" w:hAnsi="Times New Roman" w:cs="Times New Roman"/>
          <w:bCs/>
          <w:i/>
          <w:sz w:val="24"/>
          <w:szCs w:val="24"/>
          <w:shd w:val="clear" w:color="auto" w:fill="FFFFFF"/>
        </w:rPr>
        <w:t>Beobachtungen zur Wortgroteske.</w:t>
      </w:r>
      <w:r w:rsidRPr="00A4225D">
        <w:rPr>
          <w:rFonts w:ascii="Times New Roman" w:hAnsi="Times New Roman" w:cs="Times New Roman"/>
          <w:bCs/>
          <w:sz w:val="24"/>
          <w:szCs w:val="24"/>
          <w:shd w:val="clear" w:color="auto" w:fill="FFFFFF"/>
        </w:rPr>
        <w:t xml:space="preserve"> Euskirchen: Volksblatt A. G.</w:t>
      </w:r>
    </w:p>
    <w:p w:rsidR="00D03339" w:rsidRPr="00A4225D" w:rsidRDefault="00D03339" w:rsidP="00A4225D">
      <w:pPr>
        <w:spacing w:after="12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Wilss, Wolfram (1989). </w:t>
      </w:r>
      <w:r w:rsidRPr="00A4225D">
        <w:rPr>
          <w:rFonts w:ascii="Times New Roman" w:hAnsi="Times New Roman" w:cs="Times New Roman"/>
          <w:bCs/>
          <w:i/>
          <w:sz w:val="24"/>
          <w:szCs w:val="24"/>
          <w:shd w:val="clear" w:color="auto" w:fill="FFFFFF"/>
        </w:rPr>
        <w:t>Anspielungen. Zur Manifestation von Kreativität und Routine in der Sprachverwendung.</w:t>
      </w:r>
      <w:r w:rsidRPr="00A4225D">
        <w:rPr>
          <w:rFonts w:ascii="Times New Roman" w:hAnsi="Times New Roman" w:cs="Times New Roman"/>
          <w:bCs/>
          <w:sz w:val="24"/>
          <w:szCs w:val="24"/>
          <w:shd w:val="clear" w:color="auto" w:fill="FFFFFF"/>
        </w:rPr>
        <w:t xml:space="preserve"> Tübingen: Niemeyer.</w:t>
      </w:r>
    </w:p>
    <w:p w:rsidR="00D03339" w:rsidRPr="00A4225D" w:rsidRDefault="00D03339" w:rsidP="009C37BA">
      <w:pPr>
        <w:spacing w:after="240" w:line="240" w:lineRule="auto"/>
        <w:ind w:left="851" w:hanging="851"/>
        <w:jc w:val="both"/>
        <w:rPr>
          <w:rFonts w:ascii="Times New Roman" w:hAnsi="Times New Roman" w:cs="Times New Roman"/>
          <w:bCs/>
          <w:sz w:val="24"/>
          <w:szCs w:val="24"/>
          <w:shd w:val="clear" w:color="auto" w:fill="FFFFFF"/>
        </w:rPr>
      </w:pPr>
      <w:r w:rsidRPr="00A4225D">
        <w:rPr>
          <w:rFonts w:ascii="Times New Roman" w:hAnsi="Times New Roman" w:cs="Times New Roman"/>
          <w:bCs/>
          <w:sz w:val="24"/>
          <w:szCs w:val="24"/>
          <w:shd w:val="clear" w:color="auto" w:fill="FFFFFF"/>
        </w:rPr>
        <w:t xml:space="preserve">Wittgenstein, Ludwig (1977). </w:t>
      </w:r>
      <w:r w:rsidRPr="00A4225D">
        <w:rPr>
          <w:rFonts w:ascii="Times New Roman" w:hAnsi="Times New Roman" w:cs="Times New Roman"/>
          <w:bCs/>
          <w:i/>
          <w:sz w:val="24"/>
          <w:szCs w:val="24"/>
          <w:shd w:val="clear" w:color="auto" w:fill="FFFFFF"/>
        </w:rPr>
        <w:t>Philosophische Untersuchungen</w:t>
      </w:r>
      <w:r w:rsidRPr="00A4225D">
        <w:rPr>
          <w:rFonts w:ascii="Times New Roman" w:hAnsi="Times New Roman" w:cs="Times New Roman"/>
          <w:bCs/>
          <w:sz w:val="24"/>
          <w:szCs w:val="24"/>
          <w:shd w:val="clear" w:color="auto" w:fill="FFFFFF"/>
        </w:rPr>
        <w:t>. 1. Aufl. Frankfurt am Main: Suhrkamp.</w:t>
      </w:r>
    </w:p>
    <w:p w:rsidR="00D03339" w:rsidRPr="00C76BAD" w:rsidRDefault="00A4225D" w:rsidP="009C37BA">
      <w:pPr>
        <w:spacing w:after="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Quellen</w:t>
      </w:r>
      <w:r w:rsidR="00B0337A">
        <w:rPr>
          <w:rFonts w:ascii="Times New Roman" w:hAnsi="Times New Roman" w:cs="Times New Roman"/>
          <w:b/>
          <w:bCs/>
          <w:sz w:val="24"/>
          <w:szCs w:val="24"/>
          <w:shd w:val="clear" w:color="auto" w:fill="FFFFFF"/>
        </w:rPr>
        <w:t>angaben für die in der Arbeit benutzten</w:t>
      </w:r>
      <w:r>
        <w:rPr>
          <w:rFonts w:ascii="Times New Roman" w:hAnsi="Times New Roman" w:cs="Times New Roman"/>
          <w:b/>
          <w:bCs/>
          <w:sz w:val="24"/>
          <w:szCs w:val="24"/>
          <w:shd w:val="clear" w:color="auto" w:fill="FFFFFF"/>
        </w:rPr>
        <w:t xml:space="preserve"> </w:t>
      </w:r>
      <w:r w:rsidR="00D03339" w:rsidRPr="00C76BAD">
        <w:rPr>
          <w:rFonts w:ascii="Times New Roman" w:hAnsi="Times New Roman" w:cs="Times New Roman"/>
          <w:b/>
          <w:bCs/>
          <w:sz w:val="24"/>
          <w:szCs w:val="24"/>
          <w:shd w:val="clear" w:color="auto" w:fill="FFFFFF"/>
        </w:rPr>
        <w:t>Beispiel</w:t>
      </w:r>
      <w:r>
        <w:rPr>
          <w:rFonts w:ascii="Times New Roman" w:hAnsi="Times New Roman" w:cs="Times New Roman"/>
          <w:b/>
          <w:bCs/>
          <w:sz w:val="24"/>
          <w:szCs w:val="24"/>
          <w:shd w:val="clear" w:color="auto" w:fill="FFFFFF"/>
        </w:rPr>
        <w:t>e</w:t>
      </w:r>
      <w:r w:rsidR="00D03339" w:rsidRPr="00C76BAD">
        <w:rPr>
          <w:rFonts w:ascii="Times New Roman" w:hAnsi="Times New Roman" w:cs="Times New Roman"/>
          <w:b/>
          <w:bCs/>
          <w:sz w:val="24"/>
          <w:szCs w:val="24"/>
          <w:shd w:val="clear" w:color="auto" w:fill="FFFFFF"/>
        </w:rPr>
        <w:t>:</w:t>
      </w:r>
    </w:p>
    <w:p w:rsidR="0025030E" w:rsidRPr="00647520" w:rsidRDefault="0025030E" w:rsidP="00901832">
      <w:pPr>
        <w:spacing w:after="120" w:line="240" w:lineRule="auto"/>
        <w:rPr>
          <w:rFonts w:ascii="Times New Roman" w:hAnsi="Times New Roman" w:cs="Times New Roman"/>
          <w:sz w:val="24"/>
          <w:szCs w:val="24"/>
        </w:rPr>
      </w:pPr>
      <w:r w:rsidRPr="00647520">
        <w:rPr>
          <w:rFonts w:ascii="Times New Roman" w:hAnsi="Times New Roman" w:cs="Times New Roman"/>
          <w:sz w:val="24"/>
          <w:szCs w:val="24"/>
        </w:rPr>
        <w:t>Argumenty i Fakty: &lt;http://www.aif.ru/&gt;</w:t>
      </w:r>
    </w:p>
    <w:p w:rsidR="00D03339" w:rsidRPr="00A4225D" w:rsidRDefault="00D03339" w:rsidP="00901832">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Berliner Zeitung: &lt;http://www.berliner-zeitung.de&gt;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 xml:space="preserve">Biblioteka duchovnoj nauki: &lt;http://bdn-steiner.ru/index.php&gt; </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eastAsia="Times New Roman" w:hAnsi="Times New Roman" w:cs="Times New Roman"/>
          <w:sz w:val="24"/>
          <w:szCs w:val="24"/>
          <w:lang w:eastAsia="de-DE"/>
        </w:rPr>
        <w:t xml:space="preserve">Biblioteka poėzii: </w:t>
      </w:r>
      <w:r w:rsidR="00AA1A0B" w:rsidRPr="00A4225D">
        <w:rPr>
          <w:rFonts w:ascii="Times New Roman" w:eastAsia="Times New Roman" w:hAnsi="Times New Roman" w:cs="Times New Roman"/>
          <w:sz w:val="24"/>
          <w:szCs w:val="24"/>
          <w:lang w:eastAsia="de-DE"/>
        </w:rPr>
        <w:t>&lt;</w:t>
      </w:r>
      <w:r w:rsidRPr="00A4225D">
        <w:rPr>
          <w:rFonts w:ascii="Times New Roman" w:eastAsia="Times New Roman" w:hAnsi="Times New Roman" w:cs="Times New Roman"/>
          <w:sz w:val="24"/>
          <w:szCs w:val="24"/>
          <w:lang w:eastAsia="de-DE"/>
        </w:rPr>
        <w:t>http://ouc.ru/&gt;</w:t>
      </w:r>
      <w:r w:rsidRPr="00A4225D">
        <w:rPr>
          <w:rFonts w:ascii="Times New Roman" w:hAnsi="Times New Roman" w:cs="Times New Roman"/>
          <w:sz w:val="24"/>
          <w:szCs w:val="24"/>
        </w:rPr>
        <w:t xml:space="preserve"> </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Bild.de: &lt;http://www.bild.de/&gt;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Coollingua: &lt;</w:t>
      </w:r>
      <w:hyperlink r:id="rId18" w:history="1">
        <w:r w:rsidRPr="00A4225D">
          <w:rPr>
            <w:rStyle w:val="Hyperlink"/>
            <w:rFonts w:ascii="Times New Roman" w:hAnsi="Times New Roman" w:cs="Times New Roman"/>
            <w:color w:val="auto"/>
            <w:sz w:val="24"/>
            <w:szCs w:val="24"/>
            <w:u w:val="none"/>
            <w:lang w:val="es-ES"/>
          </w:rPr>
          <w:t>http://coollingua.blogspot.ru/</w:t>
        </w:r>
      </w:hyperlink>
      <w:r w:rsidRPr="00A4225D">
        <w:rPr>
          <w:rFonts w:ascii="Times New Roman" w:hAnsi="Times New Roman" w:cs="Times New Roman"/>
          <w:sz w:val="24"/>
          <w:szCs w:val="24"/>
          <w:lang w:val="es-ES"/>
        </w:rPr>
        <w:t xml:space="preserve">&gt; </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 xml:space="preserve">Cvetaeva, Marina (2008). </w:t>
      </w:r>
      <w:r w:rsidRPr="00A4225D">
        <w:rPr>
          <w:rFonts w:ascii="Times New Roman" w:hAnsi="Times New Roman" w:cs="Times New Roman"/>
          <w:i/>
          <w:sz w:val="24"/>
          <w:szCs w:val="24"/>
          <w:lang w:val="es-ES"/>
        </w:rPr>
        <w:t>Stichotvorenija i poėmy.</w:t>
      </w:r>
      <w:r w:rsidR="005971D2">
        <w:rPr>
          <w:rFonts w:ascii="Times New Roman" w:hAnsi="Times New Roman" w:cs="Times New Roman"/>
          <w:sz w:val="24"/>
          <w:szCs w:val="24"/>
          <w:lang w:val="es-ES"/>
        </w:rPr>
        <w:t xml:space="preserve"> Moskva: Ėksmo.</w:t>
      </w:r>
      <w:r w:rsidRPr="00A4225D">
        <w:rPr>
          <w:rFonts w:ascii="Times New Roman" w:hAnsi="Times New Roman" w:cs="Times New Roman"/>
          <w:sz w:val="24"/>
          <w:szCs w:val="24"/>
          <w:lang w:val="es-ES"/>
        </w:rPr>
        <w:t xml:space="preserve"> </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Der-Postillon: &lt;http://www.der-postillon.com/&gt;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Ėnciklopedija našego detstva: &lt;http://e-n-d.ru&gt;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FinanzFernsehen: &lt;</w:t>
      </w:r>
      <w:hyperlink r:id="rId19" w:history="1">
        <w:r w:rsidRPr="00A4225D">
          <w:rPr>
            <w:rStyle w:val="Hyperlink"/>
            <w:rFonts w:ascii="Times New Roman" w:hAnsi="Times New Roman" w:cs="Times New Roman"/>
            <w:color w:val="auto"/>
            <w:sz w:val="24"/>
            <w:szCs w:val="24"/>
            <w:u w:val="none"/>
          </w:rPr>
          <w:t>http://www.finanzfernsehen.de</w:t>
        </w:r>
      </w:hyperlink>
      <w:r w:rsidRPr="00A4225D">
        <w:rPr>
          <w:rFonts w:ascii="Times New Roman" w:hAnsi="Times New Roman" w:cs="Times New Roman"/>
          <w:sz w:val="24"/>
          <w:szCs w:val="24"/>
        </w:rPr>
        <w:t>&gt;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Handelsblatt</w:t>
      </w:r>
      <w:r w:rsidRPr="00A4225D">
        <w:rPr>
          <w:rFonts w:ascii="Times New Roman" w:hAnsi="Times New Roman" w:cs="Times New Roman"/>
          <w:i/>
          <w:sz w:val="24"/>
          <w:szCs w:val="24"/>
        </w:rPr>
        <w:t>:</w:t>
      </w:r>
      <w:r w:rsidRPr="00A4225D">
        <w:rPr>
          <w:rFonts w:ascii="Times New Roman" w:hAnsi="Times New Roman" w:cs="Times New Roman"/>
          <w:sz w:val="24"/>
          <w:szCs w:val="24"/>
        </w:rPr>
        <w:t xml:space="preserve"> &lt;http://www.handelsblatt.com&gt;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IQFun.ru: &lt;http://www.iqfun.ru/&gt;</w:t>
      </w:r>
    </w:p>
    <w:p w:rsidR="00D03339" w:rsidRPr="00A4225D" w:rsidRDefault="00D03339" w:rsidP="00A4225D">
      <w:pPr>
        <w:spacing w:after="120" w:line="240" w:lineRule="auto"/>
        <w:jc w:val="both"/>
        <w:rPr>
          <w:rFonts w:ascii="Times New Roman" w:hAnsi="Times New Roman" w:cs="Times New Roman"/>
          <w:sz w:val="24"/>
          <w:szCs w:val="24"/>
        </w:rPr>
      </w:pPr>
      <w:r w:rsidRPr="00A4225D">
        <w:rPr>
          <w:rFonts w:ascii="Times New Roman" w:hAnsi="Times New Roman" w:cs="Times New Roman"/>
          <w:sz w:val="24"/>
          <w:szCs w:val="24"/>
        </w:rPr>
        <w:t>Krupki.net: &lt;http://www.krupki.net/&gt;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kostyor.ru:</w:t>
      </w:r>
      <w:r w:rsidRPr="00A4225D">
        <w:rPr>
          <w:rFonts w:ascii="Times New Roman" w:hAnsi="Times New Roman" w:cs="Times New Roman"/>
          <w:i/>
          <w:sz w:val="24"/>
          <w:szCs w:val="24"/>
        </w:rPr>
        <w:t xml:space="preserve"> </w:t>
      </w:r>
      <w:r w:rsidRPr="00A4225D">
        <w:rPr>
          <w:rFonts w:ascii="Times New Roman" w:hAnsi="Times New Roman" w:cs="Times New Roman"/>
          <w:sz w:val="24"/>
          <w:szCs w:val="24"/>
        </w:rPr>
        <w:t xml:space="preserve"> &lt;http://www.kostyor.ru&gt;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Kommersant.ru : &lt;http://www.kommersant.ru/&gt;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La deutsche vita: &lt;</w:t>
      </w:r>
      <w:hyperlink r:id="rId20" w:history="1">
        <w:r w:rsidRPr="00A4225D">
          <w:rPr>
            <w:rStyle w:val="Hyperlink"/>
            <w:rFonts w:ascii="Times New Roman" w:hAnsi="Times New Roman" w:cs="Times New Roman"/>
            <w:color w:val="auto"/>
            <w:sz w:val="24"/>
            <w:szCs w:val="24"/>
            <w:u w:val="none"/>
            <w:lang w:val="es-ES"/>
          </w:rPr>
          <w:t>http://www.ladeutschevitaderfilm.com</w:t>
        </w:r>
      </w:hyperlink>
      <w:r w:rsidRPr="00A4225D">
        <w:rPr>
          <w:rFonts w:ascii="Times New Roman" w:hAnsi="Times New Roman" w:cs="Times New Roman"/>
          <w:sz w:val="24"/>
          <w:szCs w:val="24"/>
          <w:lang w:val="es-ES"/>
        </w:rPr>
        <w:t>&gt;</w:t>
      </w:r>
    </w:p>
    <w:p w:rsidR="00D03339" w:rsidRPr="00A4225D" w:rsidRDefault="00D03339" w:rsidP="00A4225D">
      <w:pPr>
        <w:spacing w:after="120" w:line="240" w:lineRule="auto"/>
        <w:rPr>
          <w:rFonts w:ascii="Times New Roman" w:eastAsia="Times New Roman" w:hAnsi="Times New Roman" w:cs="Times New Roman"/>
          <w:sz w:val="24"/>
          <w:szCs w:val="24"/>
          <w:lang w:val="es-ES" w:eastAsia="de-DE"/>
        </w:rPr>
      </w:pPr>
      <w:r w:rsidRPr="00A4225D">
        <w:rPr>
          <w:rFonts w:ascii="Times New Roman" w:eastAsia="Times New Roman" w:hAnsi="Times New Roman" w:cs="Times New Roman"/>
          <w:sz w:val="24"/>
          <w:szCs w:val="24"/>
          <w:lang w:val="es-ES" w:eastAsia="de-DE"/>
        </w:rPr>
        <w:t>Lib.ru : Biblioteka Maksima Moškova</w:t>
      </w:r>
      <w:r w:rsidR="00AA1A0B" w:rsidRPr="00A4225D">
        <w:rPr>
          <w:rFonts w:ascii="Times New Roman" w:eastAsia="Times New Roman" w:hAnsi="Times New Roman" w:cs="Times New Roman"/>
          <w:sz w:val="24"/>
          <w:szCs w:val="24"/>
          <w:lang w:val="es-ES" w:eastAsia="de-DE"/>
        </w:rPr>
        <w:t>.</w:t>
      </w:r>
      <w:r w:rsidRPr="00A4225D">
        <w:rPr>
          <w:rFonts w:ascii="Times New Roman" w:eastAsia="Times New Roman" w:hAnsi="Times New Roman" w:cs="Times New Roman"/>
          <w:sz w:val="24"/>
          <w:szCs w:val="24"/>
          <w:lang w:val="es-ES" w:eastAsia="de-DE"/>
        </w:rPr>
        <w:t xml:space="preserve"> Zachoder, Boris: &lt;</w:t>
      </w:r>
      <w:hyperlink r:id="rId21" w:history="1">
        <w:r w:rsidRPr="00A4225D">
          <w:rPr>
            <w:rStyle w:val="Hyperlink"/>
            <w:rFonts w:ascii="Times New Roman" w:eastAsia="Times New Roman" w:hAnsi="Times New Roman" w:cs="Times New Roman"/>
            <w:color w:val="auto"/>
            <w:sz w:val="24"/>
            <w:szCs w:val="24"/>
            <w:u w:val="none"/>
            <w:lang w:val="es-ES" w:eastAsia="de-DE"/>
          </w:rPr>
          <w:t>http://www.lib.ru</w:t>
        </w:r>
      </w:hyperlink>
      <w:r w:rsidRPr="00A4225D">
        <w:rPr>
          <w:rFonts w:ascii="Times New Roman" w:eastAsia="Times New Roman" w:hAnsi="Times New Roman" w:cs="Times New Roman"/>
          <w:sz w:val="24"/>
          <w:szCs w:val="24"/>
          <w:lang w:val="es-ES" w:eastAsia="de-DE"/>
        </w:rPr>
        <w:t>&gt;</w:t>
      </w:r>
    </w:p>
    <w:p w:rsidR="00D03339" w:rsidRPr="001D60DA" w:rsidRDefault="00D03339" w:rsidP="00A4225D">
      <w:pPr>
        <w:spacing w:after="120" w:line="240" w:lineRule="auto"/>
        <w:rPr>
          <w:rFonts w:ascii="Times New Roman" w:eastAsia="Times New Roman" w:hAnsi="Times New Roman" w:cs="Times New Roman"/>
          <w:sz w:val="24"/>
          <w:szCs w:val="24"/>
          <w:lang w:val="es-ES" w:eastAsia="de-DE"/>
        </w:rPr>
      </w:pPr>
      <w:r w:rsidRPr="001D60DA">
        <w:rPr>
          <w:rFonts w:ascii="Times New Roman" w:eastAsia="Times New Roman" w:hAnsi="Times New Roman" w:cs="Times New Roman"/>
          <w:sz w:val="24"/>
          <w:szCs w:val="24"/>
          <w:lang w:val="es-ES" w:eastAsia="de-DE"/>
        </w:rPr>
        <w:t>LiveLib: &lt;</w:t>
      </w:r>
      <w:hyperlink r:id="rId22" w:history="1">
        <w:r w:rsidRPr="001D60DA">
          <w:rPr>
            <w:rStyle w:val="Hyperlink"/>
            <w:rFonts w:ascii="Times New Roman" w:eastAsia="Times New Roman" w:hAnsi="Times New Roman" w:cs="Times New Roman"/>
            <w:color w:val="auto"/>
            <w:sz w:val="24"/>
            <w:szCs w:val="24"/>
            <w:u w:val="none"/>
            <w:lang w:val="es-ES" w:eastAsia="de-DE"/>
          </w:rPr>
          <w:t>http://www.livelib.ru/</w:t>
        </w:r>
      </w:hyperlink>
      <w:r w:rsidRPr="001D60DA">
        <w:rPr>
          <w:rFonts w:ascii="Times New Roman" w:eastAsia="Times New Roman" w:hAnsi="Times New Roman" w:cs="Times New Roman"/>
          <w:sz w:val="24"/>
          <w:szCs w:val="24"/>
          <w:lang w:val="es-ES" w:eastAsia="de-DE"/>
        </w:rPr>
        <w:t xml:space="preserve">&gt; </w:t>
      </w:r>
    </w:p>
    <w:p w:rsidR="00D03339" w:rsidRPr="001D60DA" w:rsidRDefault="00D03339" w:rsidP="00A4225D">
      <w:pPr>
        <w:spacing w:after="120" w:line="240" w:lineRule="auto"/>
        <w:rPr>
          <w:rFonts w:ascii="Times New Roman" w:hAnsi="Times New Roman" w:cs="Times New Roman"/>
          <w:sz w:val="24"/>
          <w:szCs w:val="24"/>
          <w:lang w:val="es-ES"/>
        </w:rPr>
      </w:pPr>
      <w:r w:rsidRPr="001D60DA">
        <w:rPr>
          <w:rFonts w:ascii="Times New Roman" w:hAnsi="Times New Roman" w:cs="Times New Roman"/>
          <w:sz w:val="24"/>
          <w:szCs w:val="24"/>
          <w:lang w:val="es-ES"/>
        </w:rPr>
        <w:t>LEL´.kvh.ru: &lt;</w:t>
      </w:r>
      <w:hyperlink r:id="rId23" w:history="1">
        <w:r w:rsidRPr="001D60DA">
          <w:rPr>
            <w:rStyle w:val="Hyperlink"/>
            <w:rFonts w:ascii="Times New Roman" w:hAnsi="Times New Roman" w:cs="Times New Roman"/>
            <w:color w:val="auto"/>
            <w:sz w:val="24"/>
            <w:szCs w:val="24"/>
            <w:u w:val="none"/>
            <w:lang w:val="es-ES"/>
          </w:rPr>
          <w:t>http://lel.khv.ru</w:t>
        </w:r>
      </w:hyperlink>
      <w:r w:rsidRPr="001D60DA">
        <w:rPr>
          <w:rFonts w:ascii="Times New Roman" w:hAnsi="Times New Roman" w:cs="Times New Roman"/>
          <w:sz w:val="24"/>
          <w:szCs w:val="24"/>
          <w:lang w:val="es-ES"/>
        </w:rPr>
        <w:t>&gt;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MiloLiza: &lt;http://www.miloliza.com&gt;</w:t>
      </w:r>
    </w:p>
    <w:p w:rsidR="00D03339" w:rsidRPr="005971D2" w:rsidRDefault="00D03339" w:rsidP="00A4225D">
      <w:pPr>
        <w:spacing w:after="120" w:line="240" w:lineRule="auto"/>
        <w:rPr>
          <w:rFonts w:ascii="Times New Roman" w:hAnsi="Times New Roman" w:cs="Times New Roman"/>
          <w:i/>
          <w:sz w:val="24"/>
          <w:szCs w:val="24"/>
        </w:rPr>
      </w:pPr>
      <w:r w:rsidRPr="00A4225D">
        <w:rPr>
          <w:rFonts w:ascii="Times New Roman" w:hAnsi="Times New Roman" w:cs="Times New Roman"/>
          <w:sz w:val="24"/>
          <w:szCs w:val="24"/>
          <w:lang w:val="es-ES"/>
        </w:rPr>
        <w:t xml:space="preserve">Mokienko, V; Sidorenko K. </w:t>
      </w:r>
      <w:r w:rsidR="00AA1A0B" w:rsidRPr="00A4225D">
        <w:rPr>
          <w:rFonts w:ascii="Times New Roman" w:hAnsi="Times New Roman" w:cs="Times New Roman"/>
          <w:sz w:val="24"/>
          <w:szCs w:val="24"/>
          <w:lang w:val="es-ES"/>
        </w:rPr>
        <w:t xml:space="preserve">(2005). </w:t>
      </w:r>
      <w:r w:rsidRPr="00A4225D">
        <w:rPr>
          <w:rFonts w:ascii="Times New Roman" w:hAnsi="Times New Roman" w:cs="Times New Roman"/>
          <w:i/>
          <w:sz w:val="24"/>
          <w:szCs w:val="24"/>
          <w:lang w:val="es-ES"/>
        </w:rPr>
        <w:t>Škol´nyj slovar´ krylatych vyraženij Puškina</w:t>
      </w:r>
      <w:r w:rsidRPr="00A4225D">
        <w:rPr>
          <w:rFonts w:ascii="Times New Roman" w:hAnsi="Times New Roman" w:cs="Times New Roman"/>
          <w:sz w:val="24"/>
          <w:szCs w:val="24"/>
          <w:lang w:val="es-ES"/>
        </w:rPr>
        <w:t>, St. Petersburg</w:t>
      </w:r>
      <w:r w:rsidR="00AA1A0B" w:rsidRPr="00A4225D">
        <w:rPr>
          <w:rFonts w:ascii="Times New Roman" w:hAnsi="Times New Roman" w:cs="Times New Roman"/>
          <w:sz w:val="24"/>
          <w:szCs w:val="24"/>
          <w:lang w:val="es-ES"/>
        </w:rPr>
        <w:t xml:space="preserve">. </w:t>
      </w:r>
      <w:r w:rsidR="00AA1A0B" w:rsidRPr="005971D2">
        <w:rPr>
          <w:rFonts w:ascii="Times New Roman" w:hAnsi="Times New Roman" w:cs="Times New Roman"/>
          <w:sz w:val="24"/>
          <w:szCs w:val="24"/>
        </w:rPr>
        <w:t>(o. V.).</w:t>
      </w:r>
    </w:p>
    <w:p w:rsidR="00D03339" w:rsidRPr="005971D2" w:rsidRDefault="00D03339" w:rsidP="00A4225D">
      <w:pPr>
        <w:spacing w:after="120" w:line="240" w:lineRule="auto"/>
        <w:rPr>
          <w:rFonts w:ascii="Times New Roman" w:hAnsi="Times New Roman" w:cs="Times New Roman"/>
          <w:sz w:val="24"/>
          <w:szCs w:val="24"/>
        </w:rPr>
      </w:pPr>
      <w:r w:rsidRPr="005971D2">
        <w:rPr>
          <w:rFonts w:ascii="Times New Roman" w:hAnsi="Times New Roman" w:cs="Times New Roman"/>
          <w:sz w:val="24"/>
          <w:szCs w:val="24"/>
        </w:rPr>
        <w:t>Moskovskij Komsomolec: &lt;http://www.mk.ru&gt;</w:t>
      </w:r>
    </w:p>
    <w:p w:rsidR="00D03339" w:rsidRPr="00A4225D" w:rsidRDefault="00D03339" w:rsidP="00A4225D">
      <w:pPr>
        <w:spacing w:after="120" w:line="240" w:lineRule="auto"/>
        <w:rPr>
          <w:rFonts w:ascii="Times New Roman" w:eastAsia="Times New Roman" w:hAnsi="Times New Roman" w:cs="Times New Roman"/>
          <w:bCs/>
          <w:sz w:val="24"/>
          <w:szCs w:val="24"/>
          <w:lang w:eastAsia="de-DE"/>
        </w:rPr>
      </w:pPr>
      <w:r w:rsidRPr="00A4225D">
        <w:rPr>
          <w:rFonts w:ascii="Times New Roman" w:hAnsi="Times New Roman" w:cs="Times New Roman"/>
          <w:bCs/>
          <w:sz w:val="24"/>
          <w:szCs w:val="24"/>
          <w:shd w:val="clear" w:color="auto" w:fill="FFFFFF"/>
        </w:rPr>
        <w:t>Nekommerčeskaja ėlektronnaja biblioteka „Im Werden“: &lt;</w:t>
      </w:r>
      <w:r w:rsidRPr="00A4225D">
        <w:rPr>
          <w:rFonts w:ascii="Times New Roman" w:eastAsia="Times New Roman" w:hAnsi="Times New Roman" w:cs="Times New Roman"/>
          <w:bCs/>
          <w:sz w:val="24"/>
          <w:szCs w:val="24"/>
          <w:lang w:eastAsia="de-DE"/>
        </w:rPr>
        <w:t>http://imwerden.de&gt;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Novaja Gazeta: &lt;http://www.novayagazeta.ru&gt;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Novye izvestija: &lt;http://www.newizv.ru&gt;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Pesni iz kinofil´mov</w:t>
      </w:r>
      <w:r w:rsidR="00157E19" w:rsidRPr="00A4225D">
        <w:rPr>
          <w:rFonts w:ascii="Times New Roman" w:hAnsi="Times New Roman" w:cs="Times New Roman"/>
          <w:sz w:val="24"/>
          <w:szCs w:val="24"/>
          <w:lang w:val="es-ES"/>
        </w:rPr>
        <w:t>: &lt;http://songkino.ru/&gt;</w:t>
      </w:r>
    </w:p>
    <w:p w:rsidR="00D03339" w:rsidRPr="005971D2" w:rsidRDefault="00D03339" w:rsidP="00A4225D">
      <w:pPr>
        <w:spacing w:after="120" w:line="240" w:lineRule="auto"/>
        <w:rPr>
          <w:rFonts w:ascii="Times New Roman" w:hAnsi="Times New Roman" w:cs="Times New Roman"/>
          <w:sz w:val="24"/>
          <w:szCs w:val="24"/>
          <w:lang w:val="es-ES"/>
        </w:rPr>
      </w:pPr>
      <w:r w:rsidRPr="005971D2">
        <w:rPr>
          <w:rFonts w:ascii="Times New Roman" w:hAnsi="Times New Roman" w:cs="Times New Roman"/>
          <w:sz w:val="24"/>
          <w:szCs w:val="24"/>
          <w:lang w:val="es-ES"/>
        </w:rPr>
        <w:t>pinselpark: &lt;http://www.pinselpark.org&gt;</w:t>
      </w:r>
    </w:p>
    <w:p w:rsidR="00D03339" w:rsidRPr="005971D2" w:rsidRDefault="00D03339" w:rsidP="00A4225D">
      <w:pPr>
        <w:spacing w:after="120" w:line="240" w:lineRule="auto"/>
        <w:rPr>
          <w:rFonts w:ascii="Times New Roman" w:eastAsia="Times New Roman" w:hAnsi="Times New Roman" w:cs="Times New Roman"/>
          <w:sz w:val="24"/>
          <w:szCs w:val="24"/>
          <w:lang w:val="es-ES" w:eastAsia="de-DE"/>
        </w:rPr>
      </w:pPr>
      <w:r w:rsidRPr="005971D2">
        <w:rPr>
          <w:rFonts w:ascii="Times New Roman" w:eastAsia="Times New Roman" w:hAnsi="Times New Roman" w:cs="Times New Roman"/>
          <w:sz w:val="24"/>
          <w:szCs w:val="24"/>
          <w:lang w:val="es-ES" w:eastAsia="de-DE"/>
        </w:rPr>
        <w:t xml:space="preserve">Pishi Stihi: &lt;http://pishi-stihi.ru&gt; </w:t>
      </w:r>
    </w:p>
    <w:p w:rsidR="00D03339" w:rsidRPr="005971D2" w:rsidRDefault="00D03339" w:rsidP="00A4225D">
      <w:pPr>
        <w:spacing w:after="120" w:line="240" w:lineRule="auto"/>
        <w:rPr>
          <w:rFonts w:ascii="Times New Roman" w:hAnsi="Times New Roman" w:cs="Times New Roman"/>
          <w:sz w:val="24"/>
          <w:szCs w:val="24"/>
          <w:lang w:val="es-ES"/>
        </w:rPr>
      </w:pPr>
      <w:r w:rsidRPr="005971D2">
        <w:rPr>
          <w:rFonts w:ascii="Times New Roman" w:hAnsi="Times New Roman" w:cs="Times New Roman"/>
          <w:sz w:val="24"/>
          <w:szCs w:val="24"/>
          <w:lang w:val="es-ES"/>
        </w:rPr>
        <w:t>Poetarium: &lt;http://www.poetarium.info/&gt;</w:t>
      </w:r>
    </w:p>
    <w:p w:rsidR="00D03339" w:rsidRPr="00A4225D" w:rsidRDefault="00D03339" w:rsidP="00A4225D">
      <w:pPr>
        <w:spacing w:after="120" w:line="240" w:lineRule="auto"/>
        <w:rPr>
          <w:rFonts w:ascii="Times New Roman" w:hAnsi="Times New Roman" w:cs="Times New Roman"/>
          <w:sz w:val="24"/>
          <w:szCs w:val="24"/>
          <w:lang w:val="es-ES"/>
        </w:rPr>
      </w:pPr>
      <w:r w:rsidRPr="005971D2">
        <w:rPr>
          <w:rFonts w:ascii="Times New Roman" w:hAnsi="Times New Roman" w:cs="Times New Roman"/>
          <w:sz w:val="24"/>
          <w:szCs w:val="24"/>
          <w:lang w:val="es-ES"/>
        </w:rPr>
        <w:t xml:space="preserve">Ponomarenko, Valerij. </w:t>
      </w:r>
      <w:r w:rsidRPr="005971D2">
        <w:rPr>
          <w:rFonts w:ascii="Times New Roman" w:hAnsi="Times New Roman" w:cs="Times New Roman"/>
          <w:i/>
          <w:sz w:val="24"/>
          <w:szCs w:val="24"/>
          <w:lang w:val="es-ES"/>
        </w:rPr>
        <w:t xml:space="preserve">Beztolkovyj slovar´, čast´ tret´ja. </w:t>
      </w:r>
      <w:r w:rsidRPr="00A4225D">
        <w:rPr>
          <w:rFonts w:ascii="Times New Roman" w:hAnsi="Times New Roman" w:cs="Times New Roman"/>
          <w:i/>
          <w:sz w:val="24"/>
          <w:szCs w:val="24"/>
          <w:lang w:val="es-ES"/>
        </w:rPr>
        <w:t>&lt;</w:t>
      </w:r>
      <w:r w:rsidR="00884819" w:rsidRPr="00A4225D">
        <w:rPr>
          <w:rFonts w:ascii="Times New Roman" w:hAnsi="Times New Roman" w:cs="Times New Roman"/>
          <w:sz w:val="24"/>
          <w:szCs w:val="24"/>
        </w:rPr>
        <w:fldChar w:fldCharType="begin"/>
      </w:r>
      <w:r w:rsidRPr="00A4225D">
        <w:rPr>
          <w:rFonts w:ascii="Times New Roman" w:hAnsi="Times New Roman" w:cs="Times New Roman"/>
          <w:sz w:val="24"/>
          <w:szCs w:val="24"/>
          <w:lang w:val="es-ES"/>
        </w:rPr>
        <w:instrText>HYPERLINK "http://www.petrak-igor.narod.ru"</w:instrText>
      </w:r>
      <w:r w:rsidR="00884819" w:rsidRPr="00A4225D">
        <w:rPr>
          <w:rFonts w:ascii="Times New Roman" w:hAnsi="Times New Roman" w:cs="Times New Roman"/>
          <w:sz w:val="24"/>
          <w:szCs w:val="24"/>
        </w:rPr>
        <w:fldChar w:fldCharType="separate"/>
      </w:r>
      <w:r w:rsidRPr="00A4225D">
        <w:rPr>
          <w:rStyle w:val="Hyperlink"/>
          <w:rFonts w:ascii="Times New Roman" w:hAnsi="Times New Roman" w:cs="Times New Roman"/>
          <w:color w:val="auto"/>
          <w:sz w:val="24"/>
          <w:szCs w:val="24"/>
          <w:u w:val="none"/>
          <w:lang w:val="es-ES"/>
        </w:rPr>
        <w:t>http://www.petrak-</w:t>
      </w:r>
      <w:r w:rsidRPr="00A4225D">
        <w:rPr>
          <w:rFonts w:ascii="Times New Roman" w:hAnsi="Times New Roman" w:cs="Times New Roman"/>
          <w:i/>
          <w:sz w:val="24"/>
          <w:szCs w:val="24"/>
          <w:lang w:val="es-ES"/>
        </w:rPr>
        <w:t xml:space="preserve"> </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Style w:val="Hyperlink"/>
          <w:rFonts w:ascii="Times New Roman" w:hAnsi="Times New Roman" w:cs="Times New Roman"/>
          <w:color w:val="auto"/>
          <w:sz w:val="24"/>
          <w:szCs w:val="24"/>
          <w:u w:val="none"/>
          <w:lang w:val="es-ES"/>
        </w:rPr>
        <w:t>igor.narod.ru</w:t>
      </w:r>
      <w:r w:rsidR="00884819" w:rsidRPr="00A4225D">
        <w:rPr>
          <w:rFonts w:ascii="Times New Roman" w:hAnsi="Times New Roman" w:cs="Times New Roman"/>
          <w:sz w:val="24"/>
          <w:szCs w:val="24"/>
        </w:rPr>
        <w:fldChar w:fldCharType="end"/>
      </w:r>
      <w:r w:rsidRPr="00A4225D">
        <w:rPr>
          <w:rFonts w:ascii="Times New Roman" w:hAnsi="Times New Roman" w:cs="Times New Roman"/>
          <w:sz w:val="24"/>
          <w:szCs w:val="24"/>
          <w:lang w:val="es-ES"/>
        </w:rPr>
        <w:t>&gt;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Projekt Gutenberg:  &lt;http://www.gutenberg.org&gt;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Provincija.ru: &lt;http://penza.province.ru&gt;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RBK: &lt;http://rbcdaily.ru&gt;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RIA Novosti: &lt;http://ria.ru&gt;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Rossijskaja Gazeta:</w:t>
      </w:r>
      <w:r w:rsidRPr="00A4225D">
        <w:rPr>
          <w:rFonts w:ascii="Times New Roman" w:hAnsi="Times New Roman" w:cs="Times New Roman"/>
          <w:i/>
          <w:sz w:val="24"/>
          <w:szCs w:val="24"/>
          <w:lang w:val="es-ES"/>
        </w:rPr>
        <w:t xml:space="preserve"> </w:t>
      </w:r>
      <w:r w:rsidRPr="00A4225D">
        <w:rPr>
          <w:rFonts w:ascii="Times New Roman" w:hAnsi="Times New Roman" w:cs="Times New Roman"/>
          <w:sz w:val="24"/>
          <w:szCs w:val="24"/>
          <w:lang w:val="es-ES"/>
        </w:rPr>
        <w:t>&lt;http://pda.rg.ru&gt;</w:t>
      </w:r>
    </w:p>
    <w:p w:rsidR="00D03339" w:rsidRPr="00A4225D" w:rsidRDefault="00D03339" w:rsidP="00A4225D">
      <w:pPr>
        <w:spacing w:after="120" w:line="240" w:lineRule="auto"/>
        <w:rPr>
          <w:rFonts w:ascii="Times New Roman" w:hAnsi="Times New Roman" w:cs="Times New Roman"/>
          <w:sz w:val="24"/>
          <w:szCs w:val="24"/>
          <w:lang w:val="es-ES"/>
        </w:rPr>
      </w:pPr>
      <w:r w:rsidRPr="00A4225D">
        <w:rPr>
          <w:rFonts w:ascii="Times New Roman" w:hAnsi="Times New Roman" w:cs="Times New Roman"/>
          <w:sz w:val="24"/>
          <w:szCs w:val="24"/>
          <w:lang w:val="es-ES"/>
        </w:rPr>
        <w:t>Russkaja virtual´naja biblioteka: &lt;</w:t>
      </w:r>
      <w:hyperlink r:id="rId24" w:history="1">
        <w:r w:rsidRPr="00A4225D">
          <w:rPr>
            <w:rStyle w:val="Hyperlink"/>
            <w:rFonts w:ascii="Times New Roman" w:hAnsi="Times New Roman" w:cs="Times New Roman"/>
            <w:color w:val="auto"/>
            <w:sz w:val="24"/>
            <w:szCs w:val="24"/>
            <w:u w:val="none"/>
            <w:lang w:val="es-ES"/>
          </w:rPr>
          <w:t>http://rvb.ru</w:t>
        </w:r>
      </w:hyperlink>
      <w:r w:rsidRPr="00A4225D">
        <w:rPr>
          <w:rFonts w:ascii="Times New Roman" w:hAnsi="Times New Roman" w:cs="Times New Roman"/>
          <w:sz w:val="24"/>
          <w:szCs w:val="24"/>
          <w:lang w:val="es-ES"/>
        </w:rPr>
        <w:t>&gt;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 xml:space="preserve">Sologub, Fedorhttp: &lt;http://sologub.narod.ru/index.htm&gt; </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 xml:space="preserve">Sonoma State University: &lt;http://www.sonoma.edu&gt; </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Stengazeta.net: &lt;http://stengazeta.net/&gt;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Süddeutsche Zeitung: &lt;</w:t>
      </w:r>
      <w:hyperlink r:id="rId25" w:history="1">
        <w:r w:rsidRPr="00A4225D">
          <w:rPr>
            <w:rStyle w:val="Hyperlink"/>
            <w:rFonts w:ascii="Times New Roman" w:hAnsi="Times New Roman" w:cs="Times New Roman"/>
            <w:color w:val="auto"/>
            <w:sz w:val="24"/>
            <w:szCs w:val="24"/>
            <w:u w:val="none"/>
          </w:rPr>
          <w:t>http://www.sueddeutsche.de/</w:t>
        </w:r>
      </w:hyperlink>
      <w:r w:rsidRPr="00A4225D">
        <w:rPr>
          <w:rFonts w:ascii="Times New Roman" w:hAnsi="Times New Roman" w:cs="Times New Roman"/>
          <w:sz w:val="24"/>
          <w:szCs w:val="24"/>
        </w:rPr>
        <w:t xml:space="preserve">&gt; </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The New Times: &lt;http://www.newtimes.ru&gt;</w:t>
      </w:r>
    </w:p>
    <w:p w:rsidR="00D03339" w:rsidRPr="00A4225D" w:rsidRDefault="00D03339" w:rsidP="00A4225D">
      <w:pPr>
        <w:spacing w:after="120" w:line="240" w:lineRule="auto"/>
        <w:jc w:val="both"/>
        <w:rPr>
          <w:rFonts w:ascii="Times New Roman" w:hAnsi="Times New Roman" w:cs="Times New Roman"/>
          <w:sz w:val="24"/>
          <w:szCs w:val="24"/>
        </w:rPr>
      </w:pPr>
      <w:r w:rsidRPr="00A4225D">
        <w:rPr>
          <w:rFonts w:ascii="Times New Roman" w:hAnsi="Times New Roman" w:cs="Times New Roman"/>
          <w:sz w:val="24"/>
          <w:szCs w:val="24"/>
        </w:rPr>
        <w:t>Thomkins, André: &lt;http://www.thomkins.com/fr_institut.html&gt;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Topos. Lieraturno-filosofskij žurnal: &lt;http://www.topos.ru&gt;</w:t>
      </w:r>
    </w:p>
    <w:p w:rsidR="00D03339" w:rsidRPr="001D60DA" w:rsidRDefault="00D03339" w:rsidP="00A4225D">
      <w:pPr>
        <w:spacing w:after="120" w:line="240" w:lineRule="auto"/>
        <w:rPr>
          <w:rFonts w:ascii="Times New Roman" w:hAnsi="Times New Roman" w:cs="Times New Roman"/>
          <w:sz w:val="24"/>
          <w:szCs w:val="24"/>
        </w:rPr>
      </w:pPr>
      <w:r w:rsidRPr="001D60DA">
        <w:rPr>
          <w:rFonts w:ascii="Times New Roman" w:eastAsia="Times New Roman" w:hAnsi="Times New Roman" w:cs="Times New Roman"/>
          <w:sz w:val="24"/>
          <w:szCs w:val="24"/>
          <w:lang w:eastAsia="de-DE"/>
        </w:rPr>
        <w:t>Vavilon. Sovremennaja russkaja literatura: &lt;</w:t>
      </w:r>
      <w:hyperlink r:id="rId26" w:history="1">
        <w:r w:rsidRPr="001D60DA">
          <w:rPr>
            <w:rStyle w:val="Hyperlink"/>
            <w:rFonts w:ascii="Times New Roman" w:eastAsia="Times New Roman" w:hAnsi="Times New Roman" w:cs="Times New Roman"/>
            <w:color w:val="auto"/>
            <w:sz w:val="24"/>
            <w:szCs w:val="24"/>
            <w:u w:val="none"/>
            <w:lang w:eastAsia="de-DE"/>
          </w:rPr>
          <w:t>http://www.vavilon.ru/</w:t>
        </w:r>
      </w:hyperlink>
      <w:r w:rsidRPr="001D60DA">
        <w:rPr>
          <w:rFonts w:ascii="Times New Roman" w:eastAsia="Times New Roman" w:hAnsi="Times New Roman" w:cs="Times New Roman"/>
          <w:sz w:val="24"/>
          <w:szCs w:val="24"/>
          <w:lang w:eastAsia="de-DE"/>
        </w:rPr>
        <w:t xml:space="preserve">&gt; </w:t>
      </w:r>
    </w:p>
    <w:p w:rsidR="009C37BA" w:rsidRDefault="00D03339" w:rsidP="009C37BA">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 xml:space="preserve">Vladimir Majakovskij – proza, stat´i, stenogrammy: </w:t>
      </w:r>
    </w:p>
    <w:p w:rsidR="00D03339" w:rsidRPr="00A4225D" w:rsidRDefault="00D03339" w:rsidP="009C37BA">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&lt;http://vlmayakovsky.narod.ru/index.html&gt;</w:t>
      </w:r>
    </w:p>
    <w:p w:rsidR="00D03339" w:rsidRPr="001D60DA" w:rsidRDefault="00D03339" w:rsidP="00A4225D">
      <w:pPr>
        <w:spacing w:after="120" w:line="240" w:lineRule="auto"/>
        <w:rPr>
          <w:rFonts w:ascii="Times New Roman" w:hAnsi="Times New Roman" w:cs="Times New Roman"/>
          <w:sz w:val="24"/>
          <w:szCs w:val="24"/>
        </w:rPr>
      </w:pPr>
      <w:r w:rsidRPr="001D60DA">
        <w:rPr>
          <w:rFonts w:ascii="Times New Roman" w:hAnsi="Times New Roman" w:cs="Times New Roman"/>
          <w:sz w:val="24"/>
          <w:szCs w:val="24"/>
        </w:rPr>
        <w:t>Vombata.net: &lt;http://vombata.net/&gt;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Voprosy i otvety:</w:t>
      </w:r>
      <w:r w:rsidRPr="00A4225D">
        <w:rPr>
          <w:rFonts w:ascii="Times New Roman" w:hAnsi="Times New Roman" w:cs="Times New Roman"/>
          <w:i/>
          <w:sz w:val="24"/>
          <w:szCs w:val="24"/>
        </w:rPr>
        <w:t xml:space="preserve"> </w:t>
      </w:r>
      <w:r w:rsidRPr="00A4225D">
        <w:rPr>
          <w:rFonts w:ascii="Times New Roman" w:hAnsi="Times New Roman" w:cs="Times New Roman"/>
          <w:sz w:val="24"/>
          <w:szCs w:val="24"/>
        </w:rPr>
        <w:t>&lt;http://otvety.google.ru/otvety/&gt;</w:t>
      </w:r>
    </w:p>
    <w:p w:rsidR="00D03339" w:rsidRPr="00A4225D" w:rsidRDefault="00D03339" w:rsidP="00A4225D">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Wortwitz.net: &lt;http://wortwitz.jimdo.com/&gt;</w:t>
      </w:r>
    </w:p>
    <w:p w:rsidR="00D03339" w:rsidRPr="00A4225D" w:rsidRDefault="00D03339" w:rsidP="00A4225D">
      <w:pPr>
        <w:pStyle w:val="Funotentext"/>
        <w:spacing w:after="120"/>
        <w:rPr>
          <w:rFonts w:ascii="Times New Roman" w:hAnsi="Times New Roman" w:cs="Times New Roman"/>
          <w:sz w:val="24"/>
          <w:szCs w:val="24"/>
        </w:rPr>
      </w:pPr>
      <w:r w:rsidRPr="00A4225D">
        <w:rPr>
          <w:rFonts w:ascii="Times New Roman" w:hAnsi="Times New Roman" w:cs="Times New Roman"/>
          <w:sz w:val="24"/>
          <w:szCs w:val="24"/>
        </w:rPr>
        <w:t xml:space="preserve">Wortwuchs: &lt;http://wortwuchs.net&gt; </w:t>
      </w:r>
    </w:p>
    <w:p w:rsidR="00D03339" w:rsidRPr="001D60DA" w:rsidRDefault="00D03339" w:rsidP="00A4225D">
      <w:pPr>
        <w:spacing w:after="120" w:line="240" w:lineRule="auto"/>
        <w:rPr>
          <w:rFonts w:ascii="Times New Roman" w:hAnsi="Times New Roman" w:cs="Times New Roman"/>
          <w:sz w:val="24"/>
          <w:szCs w:val="24"/>
        </w:rPr>
      </w:pPr>
      <w:r w:rsidRPr="001D60DA">
        <w:rPr>
          <w:rFonts w:ascii="Times New Roman" w:hAnsi="Times New Roman" w:cs="Times New Roman"/>
          <w:sz w:val="24"/>
          <w:szCs w:val="24"/>
        </w:rPr>
        <w:t>YouTube:</w:t>
      </w:r>
      <w:r w:rsidRPr="001D60DA">
        <w:rPr>
          <w:rFonts w:ascii="Times New Roman" w:hAnsi="Times New Roman" w:cs="Times New Roman"/>
          <w:i/>
          <w:sz w:val="24"/>
          <w:szCs w:val="24"/>
        </w:rPr>
        <w:t xml:space="preserve"> </w:t>
      </w:r>
      <w:r w:rsidRPr="001D60DA">
        <w:rPr>
          <w:rFonts w:ascii="Times New Roman" w:hAnsi="Times New Roman" w:cs="Times New Roman"/>
          <w:sz w:val="24"/>
          <w:szCs w:val="24"/>
        </w:rPr>
        <w:t xml:space="preserve">&lt;https://www.youtube.com&gt; </w:t>
      </w:r>
    </w:p>
    <w:p w:rsidR="00901832" w:rsidRDefault="00D03339" w:rsidP="009C37BA">
      <w:pPr>
        <w:spacing w:after="120" w:line="240" w:lineRule="auto"/>
        <w:rPr>
          <w:rFonts w:ascii="Times New Roman" w:hAnsi="Times New Roman" w:cs="Times New Roman"/>
          <w:sz w:val="24"/>
          <w:szCs w:val="24"/>
        </w:rPr>
      </w:pPr>
      <w:r w:rsidRPr="00A4225D">
        <w:rPr>
          <w:rFonts w:ascii="Times New Roman" w:hAnsi="Times New Roman" w:cs="Times New Roman"/>
          <w:sz w:val="24"/>
          <w:szCs w:val="24"/>
        </w:rPr>
        <w:t xml:space="preserve">Zeit Online: </w:t>
      </w:r>
      <w:r w:rsidR="009C37BA">
        <w:rPr>
          <w:rFonts w:ascii="Times New Roman" w:hAnsi="Times New Roman" w:cs="Times New Roman"/>
          <w:sz w:val="24"/>
          <w:szCs w:val="24"/>
        </w:rPr>
        <w:t>&lt;</w:t>
      </w:r>
      <w:hyperlink r:id="rId27" w:history="1">
        <w:r w:rsidR="009C37BA" w:rsidRPr="009C37BA">
          <w:rPr>
            <w:rStyle w:val="Hyperlink"/>
            <w:rFonts w:ascii="Times New Roman" w:hAnsi="Times New Roman" w:cs="Times New Roman"/>
            <w:color w:val="auto"/>
            <w:sz w:val="24"/>
            <w:szCs w:val="24"/>
            <w:u w:val="none"/>
          </w:rPr>
          <w:t>http://www.zeit.de</w:t>
        </w:r>
      </w:hyperlink>
      <w:r w:rsidR="009C37BA">
        <w:rPr>
          <w:rFonts w:ascii="Times New Roman" w:hAnsi="Times New Roman" w:cs="Times New Roman"/>
          <w:sz w:val="24"/>
          <w:szCs w:val="24"/>
        </w:rPr>
        <w:t>&gt;</w:t>
      </w:r>
    </w:p>
    <w:p w:rsidR="00A813B0" w:rsidRPr="009C37BA" w:rsidRDefault="00A813B0" w:rsidP="009C37BA">
      <w:pPr>
        <w:spacing w:after="120" w:line="240" w:lineRule="auto"/>
        <w:rPr>
          <w:rFonts w:ascii="Times New Roman" w:hAnsi="Times New Roman" w:cs="Times New Roman"/>
          <w:sz w:val="24"/>
          <w:szCs w:val="24"/>
        </w:rPr>
      </w:pPr>
      <w:r w:rsidRPr="00A4225D">
        <w:rPr>
          <w:rFonts w:ascii="Times New Roman" w:hAnsi="Times New Roman" w:cs="Times New Roman"/>
          <w:b/>
          <w:sz w:val="28"/>
          <w:szCs w:val="24"/>
        </w:rPr>
        <w:t>Anhang</w:t>
      </w:r>
    </w:p>
    <w:p w:rsidR="00A813B0" w:rsidRPr="008131C7" w:rsidRDefault="00A813B0" w:rsidP="009016F1">
      <w:pPr>
        <w:spacing w:after="12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91127" cy="2470327"/>
            <wp:effectExtent l="19050" t="0" r="4473" b="0"/>
            <wp:docPr id="1" name="Bild 1" descr="C:\Users\Tanja\Desktop\Bildbeispiele\1146723_528774007193211_21340382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Desktop\Bildbeispiele\1146723_528774007193211_2134038254_n.jpg"/>
                    <pic:cNvPicPr>
                      <a:picLocks noChangeAspect="1" noChangeArrowheads="1"/>
                    </pic:cNvPicPr>
                  </pic:nvPicPr>
                  <pic:blipFill>
                    <a:blip r:embed="rId28" cstate="print"/>
                    <a:srcRect/>
                    <a:stretch>
                      <a:fillRect/>
                    </a:stretch>
                  </pic:blipFill>
                  <pic:spPr bwMode="auto">
                    <a:xfrm>
                      <a:off x="0" y="0"/>
                      <a:ext cx="2892919" cy="2471858"/>
                    </a:xfrm>
                    <a:prstGeom prst="rect">
                      <a:avLst/>
                    </a:prstGeom>
                    <a:noFill/>
                    <a:ln w="9525">
                      <a:noFill/>
                      <a:miter lim="800000"/>
                      <a:headEnd/>
                      <a:tailEnd/>
                    </a:ln>
                  </pic:spPr>
                </pic:pic>
              </a:graphicData>
            </a:graphic>
          </wp:inline>
        </w:drawing>
      </w:r>
      <w:r w:rsidR="00DE0D09">
        <w:rPr>
          <w:rFonts w:ascii="Times New Roman" w:hAnsi="Times New Roman" w:cs="Times New Roman"/>
          <w:b/>
          <w:noProof/>
          <w:sz w:val="24"/>
          <w:szCs w:val="24"/>
        </w:rPr>
        <w:drawing>
          <wp:inline distT="0" distB="0" distL="0" distR="0">
            <wp:extent cx="1561970" cy="2257425"/>
            <wp:effectExtent l="19050" t="0" r="130" b="0"/>
            <wp:docPr id="4" name="Bild 1" descr="C:\Users\Tanja\Desktop\D4-hDOMkh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Desktop\D4-hDOMkhZY.jpg"/>
                    <pic:cNvPicPr>
                      <a:picLocks noChangeAspect="1" noChangeArrowheads="1"/>
                    </pic:cNvPicPr>
                  </pic:nvPicPr>
                  <pic:blipFill>
                    <a:blip r:embed="rId29" cstate="print"/>
                    <a:srcRect/>
                    <a:stretch>
                      <a:fillRect/>
                    </a:stretch>
                  </pic:blipFill>
                  <pic:spPr bwMode="auto">
                    <a:xfrm>
                      <a:off x="0" y="0"/>
                      <a:ext cx="1563297" cy="2259343"/>
                    </a:xfrm>
                    <a:prstGeom prst="rect">
                      <a:avLst/>
                    </a:prstGeom>
                    <a:noFill/>
                    <a:ln w="9525">
                      <a:noFill/>
                      <a:miter lim="800000"/>
                      <a:headEnd/>
                      <a:tailEnd/>
                    </a:ln>
                  </pic:spPr>
                </pic:pic>
              </a:graphicData>
            </a:graphic>
          </wp:inline>
        </w:drawing>
      </w:r>
    </w:p>
    <w:p w:rsidR="001421E4" w:rsidRPr="008131C7" w:rsidRDefault="001421E4" w:rsidP="009016F1">
      <w:pPr>
        <w:spacing w:after="120" w:line="360" w:lineRule="auto"/>
        <w:jc w:val="both"/>
        <w:rPr>
          <w:rFonts w:ascii="Times New Roman" w:hAnsi="Times New Roman" w:cs="Times New Roman"/>
          <w:u w:val="single"/>
        </w:rPr>
      </w:pPr>
    </w:p>
    <w:p w:rsidR="00805FAB" w:rsidRPr="008131C7" w:rsidRDefault="00805FAB" w:rsidP="009016F1">
      <w:pPr>
        <w:spacing w:after="120" w:line="360" w:lineRule="auto"/>
        <w:jc w:val="both"/>
        <w:rPr>
          <w:rFonts w:ascii="Arial" w:hAnsi="Arial" w:cs="Arial"/>
          <w:u w:val="single"/>
        </w:rPr>
      </w:pPr>
    </w:p>
    <w:p w:rsidR="009016F1" w:rsidRDefault="00A813B0" w:rsidP="00AC1996">
      <w:pPr>
        <w:spacing w:after="120" w:line="360" w:lineRule="auto"/>
        <w:jc w:val="both"/>
        <w:rPr>
          <w:rFonts w:ascii="Arial" w:hAnsi="Arial" w:cs="Arial"/>
        </w:rPr>
      </w:pPr>
      <w:r>
        <w:rPr>
          <w:rFonts w:ascii="Arial" w:hAnsi="Arial" w:cs="Arial"/>
          <w:noProof/>
        </w:rPr>
        <w:drawing>
          <wp:inline distT="0" distB="0" distL="0" distR="0">
            <wp:extent cx="2171700" cy="2164604"/>
            <wp:effectExtent l="19050" t="0" r="0" b="0"/>
            <wp:docPr id="2" name="Bild 2" descr="C:\Users\Tanja\Desktop\Bildbeispiele\946613_519384971465448_11661150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Desktop\Bildbeispiele\946613_519384971465448_1166115075_n.jpg"/>
                    <pic:cNvPicPr>
                      <a:picLocks noChangeAspect="1" noChangeArrowheads="1"/>
                    </pic:cNvPicPr>
                  </pic:nvPicPr>
                  <pic:blipFill>
                    <a:blip r:embed="rId30" cstate="print"/>
                    <a:srcRect/>
                    <a:stretch>
                      <a:fillRect/>
                    </a:stretch>
                  </pic:blipFill>
                  <pic:spPr bwMode="auto">
                    <a:xfrm>
                      <a:off x="0" y="0"/>
                      <a:ext cx="2178474" cy="2171356"/>
                    </a:xfrm>
                    <a:prstGeom prst="rect">
                      <a:avLst/>
                    </a:prstGeom>
                    <a:noFill/>
                    <a:ln w="9525">
                      <a:noFill/>
                      <a:miter lim="800000"/>
                      <a:headEnd/>
                      <a:tailEnd/>
                    </a:ln>
                  </pic:spPr>
                </pic:pic>
              </a:graphicData>
            </a:graphic>
          </wp:inline>
        </w:drawing>
      </w:r>
      <w:r w:rsidR="007A6142">
        <w:rPr>
          <w:rFonts w:ascii="Arial" w:hAnsi="Arial" w:cs="Arial"/>
        </w:rPr>
        <w:t xml:space="preserve">                       </w:t>
      </w:r>
      <w:r>
        <w:rPr>
          <w:rFonts w:ascii="Arial" w:hAnsi="Arial" w:cs="Arial"/>
          <w:noProof/>
        </w:rPr>
        <w:drawing>
          <wp:inline distT="0" distB="0" distL="0" distR="0">
            <wp:extent cx="1637637" cy="2075291"/>
            <wp:effectExtent l="19050" t="0" r="663" b="0"/>
            <wp:docPr id="3" name="Bild 3" descr="C:\Users\Tanja\Desktop\Bildbeispiele\1070082_522089337861678_5610779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ja\Desktop\Bildbeispiele\1070082_522089337861678_561077961_n.jpg"/>
                    <pic:cNvPicPr>
                      <a:picLocks noChangeAspect="1" noChangeArrowheads="1"/>
                    </pic:cNvPicPr>
                  </pic:nvPicPr>
                  <pic:blipFill>
                    <a:blip r:embed="rId31" cstate="print"/>
                    <a:srcRect/>
                    <a:stretch>
                      <a:fillRect/>
                    </a:stretch>
                  </pic:blipFill>
                  <pic:spPr bwMode="auto">
                    <a:xfrm>
                      <a:off x="0" y="0"/>
                      <a:ext cx="1639211" cy="2077286"/>
                    </a:xfrm>
                    <a:prstGeom prst="rect">
                      <a:avLst/>
                    </a:prstGeom>
                    <a:noFill/>
                    <a:ln w="9525">
                      <a:noFill/>
                      <a:miter lim="800000"/>
                      <a:headEnd/>
                      <a:tailEnd/>
                    </a:ln>
                  </pic:spPr>
                </pic:pic>
              </a:graphicData>
            </a:graphic>
          </wp:inline>
        </w:drawing>
      </w:r>
    </w:p>
    <w:p w:rsidR="007A6142" w:rsidRDefault="007A6142" w:rsidP="00AC1996">
      <w:pPr>
        <w:spacing w:after="120" w:line="360" w:lineRule="auto"/>
        <w:jc w:val="both"/>
        <w:rPr>
          <w:rFonts w:ascii="Times New Roman" w:hAnsi="Times New Roman" w:cs="Times New Roman"/>
          <w:b/>
          <w:sz w:val="24"/>
        </w:rPr>
      </w:pPr>
    </w:p>
    <w:p w:rsidR="007A6142" w:rsidRDefault="007A6142" w:rsidP="00AC1996">
      <w:pPr>
        <w:spacing w:after="120" w:line="360" w:lineRule="auto"/>
        <w:jc w:val="both"/>
        <w:rPr>
          <w:rFonts w:ascii="Times New Roman" w:hAnsi="Times New Roman" w:cs="Times New Roman"/>
          <w:b/>
          <w:sz w:val="24"/>
        </w:rPr>
      </w:pPr>
    </w:p>
    <w:p w:rsidR="00EB3A57" w:rsidRDefault="00EB3A57" w:rsidP="00EB3A57">
      <w:pPr>
        <w:spacing w:after="120" w:line="360" w:lineRule="auto"/>
        <w:jc w:val="both"/>
        <w:rPr>
          <w:rFonts w:ascii="Times New Roman" w:hAnsi="Times New Roman" w:cs="Times New Roman"/>
          <w:sz w:val="24"/>
          <w:szCs w:val="24"/>
        </w:rPr>
      </w:pPr>
      <w:r w:rsidRPr="00A61792">
        <w:rPr>
          <w:rFonts w:ascii="Times New Roman" w:hAnsi="Times New Roman" w:cs="Times New Roman"/>
          <w:sz w:val="24"/>
          <w:szCs w:val="24"/>
        </w:rPr>
        <w:t xml:space="preserve">Quelle: </w:t>
      </w:r>
      <w:r w:rsidR="009C37BA">
        <w:rPr>
          <w:rFonts w:ascii="Times New Roman" w:hAnsi="Times New Roman" w:cs="Times New Roman"/>
          <w:sz w:val="24"/>
          <w:szCs w:val="24"/>
        </w:rPr>
        <w:t>&lt;</w:t>
      </w:r>
      <w:hyperlink r:id="rId32" w:history="1">
        <w:r w:rsidR="00D76782" w:rsidRPr="00F1180A">
          <w:rPr>
            <w:rStyle w:val="Hyperlink"/>
            <w:rFonts w:ascii="Times New Roman" w:hAnsi="Times New Roman" w:cs="Times New Roman"/>
            <w:color w:val="auto"/>
            <w:sz w:val="24"/>
            <w:szCs w:val="24"/>
            <w:u w:val="none"/>
          </w:rPr>
          <w:t>http://vk.com</w:t>
        </w:r>
      </w:hyperlink>
      <w:r w:rsidR="009C37BA">
        <w:t>&gt;</w:t>
      </w:r>
    </w:p>
    <w:p w:rsidR="00D76782" w:rsidRPr="00A61792" w:rsidRDefault="00D76782" w:rsidP="00F1180A">
      <w:pPr>
        <w:spacing w:after="120" w:line="360" w:lineRule="auto"/>
        <w:jc w:val="center"/>
        <w:rPr>
          <w:rFonts w:ascii="Times New Roman" w:hAnsi="Times New Roman" w:cs="Times New Roman"/>
          <w:sz w:val="24"/>
          <w:szCs w:val="24"/>
        </w:rPr>
      </w:pPr>
      <w:r w:rsidRPr="00D76782">
        <w:rPr>
          <w:rFonts w:ascii="Times New Roman" w:hAnsi="Times New Roman" w:cs="Times New Roman"/>
          <w:noProof/>
          <w:sz w:val="24"/>
          <w:szCs w:val="24"/>
        </w:rPr>
        <w:drawing>
          <wp:inline distT="0" distB="0" distL="0" distR="0">
            <wp:extent cx="3902075" cy="4997450"/>
            <wp:effectExtent l="19050" t="0" r="3175" b="0"/>
            <wp:docPr id="6" name="Bild 4" descr="http://www.ernstjandl.com/media/g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nstjandl.com/media/g_8.gif"/>
                    <pic:cNvPicPr>
                      <a:picLocks noChangeAspect="1" noChangeArrowheads="1"/>
                    </pic:cNvPicPr>
                  </pic:nvPicPr>
                  <pic:blipFill>
                    <a:blip r:embed="rId33" cstate="print"/>
                    <a:srcRect/>
                    <a:stretch>
                      <a:fillRect/>
                    </a:stretch>
                  </pic:blipFill>
                  <pic:spPr bwMode="auto">
                    <a:xfrm>
                      <a:off x="0" y="0"/>
                      <a:ext cx="3902075" cy="4997450"/>
                    </a:xfrm>
                    <a:prstGeom prst="rect">
                      <a:avLst/>
                    </a:prstGeom>
                    <a:noFill/>
                    <a:ln w="9525">
                      <a:noFill/>
                      <a:miter lim="800000"/>
                      <a:headEnd/>
                      <a:tailEnd/>
                    </a:ln>
                  </pic:spPr>
                </pic:pic>
              </a:graphicData>
            </a:graphic>
          </wp:inline>
        </w:drawing>
      </w:r>
    </w:p>
    <w:p w:rsidR="007A6142" w:rsidRPr="00901832" w:rsidRDefault="00901832" w:rsidP="00AC1996">
      <w:pPr>
        <w:spacing w:after="120" w:line="360" w:lineRule="auto"/>
        <w:jc w:val="both"/>
        <w:rPr>
          <w:rFonts w:ascii="Times New Roman" w:hAnsi="Times New Roman" w:cs="Times New Roman"/>
          <w:sz w:val="24"/>
        </w:rPr>
      </w:pPr>
      <w:r>
        <w:rPr>
          <w:rFonts w:ascii="Times New Roman" w:hAnsi="Times New Roman" w:cs="Times New Roman"/>
          <w:b/>
          <w:sz w:val="24"/>
        </w:rPr>
        <w:t xml:space="preserve">                 </w:t>
      </w:r>
      <w:r w:rsidRPr="00901832">
        <w:rPr>
          <w:rFonts w:ascii="Times New Roman" w:hAnsi="Times New Roman" w:cs="Times New Roman"/>
        </w:rPr>
        <w:t>Ernst Jandl</w:t>
      </w:r>
    </w:p>
    <w:p w:rsidR="007A6142" w:rsidRDefault="007A6142" w:rsidP="00AC1996">
      <w:pPr>
        <w:spacing w:after="120" w:line="360" w:lineRule="auto"/>
        <w:jc w:val="both"/>
        <w:rPr>
          <w:rFonts w:ascii="Times New Roman" w:hAnsi="Times New Roman" w:cs="Times New Roman"/>
          <w:b/>
          <w:sz w:val="24"/>
        </w:rPr>
      </w:pPr>
    </w:p>
    <w:p w:rsidR="007A6142" w:rsidRDefault="007A6142" w:rsidP="00AC1996">
      <w:pPr>
        <w:spacing w:after="120" w:line="360" w:lineRule="auto"/>
        <w:jc w:val="both"/>
        <w:rPr>
          <w:rFonts w:ascii="Times New Roman" w:hAnsi="Times New Roman" w:cs="Times New Roman"/>
          <w:b/>
          <w:sz w:val="24"/>
        </w:rPr>
      </w:pPr>
    </w:p>
    <w:p w:rsidR="00C44E09" w:rsidRDefault="00C44E09" w:rsidP="00AC1996">
      <w:pPr>
        <w:spacing w:after="120" w:line="360" w:lineRule="auto"/>
        <w:jc w:val="both"/>
        <w:rPr>
          <w:rFonts w:ascii="Times New Roman" w:hAnsi="Times New Roman" w:cs="Times New Roman"/>
          <w:b/>
          <w:sz w:val="24"/>
        </w:rPr>
      </w:pPr>
    </w:p>
    <w:p w:rsidR="00C44E09" w:rsidRDefault="00C44E09" w:rsidP="00AC1996">
      <w:pPr>
        <w:spacing w:after="120" w:line="360" w:lineRule="auto"/>
        <w:jc w:val="both"/>
        <w:rPr>
          <w:rFonts w:ascii="Times New Roman" w:hAnsi="Times New Roman" w:cs="Times New Roman"/>
          <w:b/>
          <w:sz w:val="24"/>
        </w:rPr>
      </w:pPr>
    </w:p>
    <w:p w:rsidR="00C44E09" w:rsidRDefault="00C44E09" w:rsidP="00AC1996">
      <w:pPr>
        <w:spacing w:after="120" w:line="360" w:lineRule="auto"/>
        <w:jc w:val="both"/>
        <w:rPr>
          <w:rFonts w:ascii="Times New Roman" w:hAnsi="Times New Roman" w:cs="Times New Roman"/>
          <w:b/>
          <w:sz w:val="24"/>
        </w:rPr>
      </w:pPr>
    </w:p>
    <w:p w:rsidR="00F1180A" w:rsidRDefault="00F1180A" w:rsidP="00AC1996">
      <w:pPr>
        <w:spacing w:after="120" w:line="360" w:lineRule="auto"/>
        <w:jc w:val="both"/>
        <w:rPr>
          <w:rFonts w:ascii="Times New Roman" w:hAnsi="Times New Roman" w:cs="Times New Roman"/>
          <w:b/>
          <w:sz w:val="24"/>
        </w:rPr>
      </w:pPr>
    </w:p>
    <w:p w:rsidR="00F1180A" w:rsidRDefault="00F1180A" w:rsidP="00AC1996">
      <w:pPr>
        <w:spacing w:after="120" w:line="360" w:lineRule="auto"/>
        <w:jc w:val="both"/>
        <w:rPr>
          <w:rFonts w:ascii="Times New Roman" w:hAnsi="Times New Roman" w:cs="Times New Roman"/>
          <w:b/>
          <w:sz w:val="24"/>
        </w:rPr>
      </w:pPr>
    </w:p>
    <w:p w:rsidR="00A4225D" w:rsidRDefault="00A4225D" w:rsidP="00AC1996">
      <w:pPr>
        <w:spacing w:after="120" w:line="360" w:lineRule="auto"/>
        <w:jc w:val="both"/>
        <w:rPr>
          <w:rFonts w:ascii="Times New Roman" w:hAnsi="Times New Roman" w:cs="Times New Roman"/>
          <w:b/>
          <w:sz w:val="24"/>
        </w:rPr>
      </w:pPr>
    </w:p>
    <w:p w:rsidR="00A4225D" w:rsidRDefault="00A4225D" w:rsidP="00AC1996">
      <w:pPr>
        <w:spacing w:after="120" w:line="360" w:lineRule="auto"/>
        <w:jc w:val="both"/>
        <w:rPr>
          <w:rFonts w:ascii="Times New Roman" w:hAnsi="Times New Roman" w:cs="Times New Roman"/>
          <w:b/>
          <w:sz w:val="24"/>
        </w:rPr>
      </w:pPr>
    </w:p>
    <w:p w:rsidR="00A4225D" w:rsidRDefault="00A4225D" w:rsidP="00AC1996">
      <w:pPr>
        <w:spacing w:after="120" w:line="360" w:lineRule="auto"/>
        <w:jc w:val="both"/>
        <w:rPr>
          <w:rFonts w:ascii="Times New Roman" w:hAnsi="Times New Roman" w:cs="Times New Roman"/>
          <w:b/>
          <w:sz w:val="24"/>
        </w:rPr>
      </w:pPr>
    </w:p>
    <w:p w:rsidR="00A4225D" w:rsidRPr="00A4225D" w:rsidRDefault="00A4225D" w:rsidP="00AC1996">
      <w:pPr>
        <w:spacing w:after="120" w:line="360" w:lineRule="auto"/>
        <w:jc w:val="both"/>
        <w:rPr>
          <w:rFonts w:ascii="Times New Roman" w:hAnsi="Times New Roman" w:cs="Times New Roman"/>
          <w:sz w:val="24"/>
        </w:rPr>
      </w:pPr>
      <w:r w:rsidRPr="00A4225D">
        <w:rPr>
          <w:rFonts w:ascii="Times New Roman" w:hAnsi="Times New Roman" w:cs="Times New Roman"/>
          <w:sz w:val="24"/>
        </w:rPr>
        <w:t xml:space="preserve">Ich versichre hiermit, dass ich zur Anfertigung vorliegender Arbeit keine anderen als die angegebenen Hilfsmittel benutzt und keine fremde Hilfe in Anspruch genommen habe. </w:t>
      </w:r>
    </w:p>
    <w:p w:rsidR="00A4225D" w:rsidRPr="00A4225D" w:rsidRDefault="00A4225D" w:rsidP="00AC1996">
      <w:pPr>
        <w:spacing w:after="120" w:line="360" w:lineRule="auto"/>
        <w:jc w:val="both"/>
        <w:rPr>
          <w:rFonts w:ascii="Times New Roman" w:hAnsi="Times New Roman" w:cs="Times New Roman"/>
          <w:sz w:val="24"/>
        </w:rPr>
      </w:pPr>
    </w:p>
    <w:p w:rsidR="00A4225D" w:rsidRPr="00A4225D" w:rsidRDefault="00A4225D" w:rsidP="00AC1996">
      <w:pPr>
        <w:spacing w:after="120" w:line="360" w:lineRule="auto"/>
        <w:jc w:val="both"/>
        <w:rPr>
          <w:rFonts w:ascii="Times New Roman" w:hAnsi="Times New Roman" w:cs="Times New Roman"/>
          <w:sz w:val="24"/>
        </w:rPr>
      </w:pPr>
      <w:r w:rsidRPr="00A4225D">
        <w:rPr>
          <w:rFonts w:ascii="Times New Roman" w:hAnsi="Times New Roman" w:cs="Times New Roman"/>
          <w:sz w:val="24"/>
        </w:rPr>
        <w:t>Germersheim, den</w:t>
      </w:r>
    </w:p>
    <w:p w:rsidR="00F1180A" w:rsidRDefault="00F1180A" w:rsidP="00AC1996">
      <w:pPr>
        <w:spacing w:after="120" w:line="360" w:lineRule="auto"/>
        <w:jc w:val="both"/>
        <w:rPr>
          <w:rFonts w:ascii="Times New Roman" w:hAnsi="Times New Roman" w:cs="Times New Roman"/>
          <w:b/>
          <w:sz w:val="24"/>
        </w:rPr>
      </w:pPr>
    </w:p>
    <w:p w:rsidR="00F1180A" w:rsidRDefault="00F1180A" w:rsidP="00AC1996">
      <w:pPr>
        <w:spacing w:after="120" w:line="360" w:lineRule="auto"/>
        <w:jc w:val="both"/>
        <w:rPr>
          <w:rFonts w:ascii="Times New Roman" w:hAnsi="Times New Roman" w:cs="Times New Roman"/>
          <w:b/>
          <w:sz w:val="24"/>
        </w:rPr>
      </w:pPr>
    </w:p>
    <w:p w:rsidR="00514A31" w:rsidRPr="00A61792" w:rsidRDefault="00514A31" w:rsidP="00AC1996">
      <w:pPr>
        <w:spacing w:after="120" w:line="360" w:lineRule="auto"/>
        <w:jc w:val="both"/>
        <w:rPr>
          <w:rFonts w:ascii="Arial" w:hAnsi="Arial" w:cs="Arial"/>
        </w:rPr>
      </w:pPr>
    </w:p>
    <w:sectPr w:rsidR="00514A31" w:rsidRPr="00A61792" w:rsidSect="0053185D">
      <w:headerReference w:type="default" r:id="rId34"/>
      <w:footerReference w:type="default" r:id="rId35"/>
      <w:headerReference w:type="first" r:id="rId36"/>
      <w:footerReference w:type="first" r:id="rId37"/>
      <w:footnotePr>
        <w:pos w:val="beneathText"/>
      </w:footnotePr>
      <w:pgSz w:w="11906" w:h="16838"/>
      <w:pgMar w:top="1418" w:right="1134" w:bottom="1134" w:left="2835"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DB" w:rsidRDefault="007A64DB" w:rsidP="00794A5F">
      <w:pPr>
        <w:spacing w:after="0" w:line="240" w:lineRule="auto"/>
      </w:pPr>
      <w:r>
        <w:separator/>
      </w:r>
    </w:p>
  </w:endnote>
  <w:endnote w:type="continuationSeparator" w:id="0">
    <w:p w:rsidR="007A64DB" w:rsidRDefault="007A64DB" w:rsidP="0079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tersburgC">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20" w:rsidRDefault="00647520" w:rsidP="0029549C">
    <w:pPr>
      <w:pStyle w:val="Fuzeile"/>
      <w:pBdr>
        <w:between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20" w:rsidRDefault="00647520">
    <w:pPr>
      <w:pStyle w:val="Fuzeile"/>
    </w:pPr>
  </w:p>
  <w:p w:rsidR="00647520" w:rsidRDefault="006475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DB" w:rsidRDefault="007A64DB" w:rsidP="00794A5F">
      <w:pPr>
        <w:spacing w:after="0" w:line="240" w:lineRule="auto"/>
      </w:pPr>
      <w:r>
        <w:separator/>
      </w:r>
    </w:p>
  </w:footnote>
  <w:footnote w:type="continuationSeparator" w:id="0">
    <w:p w:rsidR="007A64DB" w:rsidRDefault="007A64DB" w:rsidP="00794A5F">
      <w:pPr>
        <w:spacing w:after="0" w:line="240" w:lineRule="auto"/>
      </w:pPr>
      <w:r>
        <w:continuationSeparator/>
      </w:r>
    </w:p>
  </w:footnote>
  <w:footnote w:id="1">
    <w:p w:rsidR="00900471" w:rsidRPr="0055217C" w:rsidRDefault="00900471" w:rsidP="00900471">
      <w:pPr>
        <w:pStyle w:val="Funotentext"/>
        <w:tabs>
          <w:tab w:val="left" w:pos="284"/>
        </w:tabs>
        <w:jc w:val="both"/>
        <w:rPr>
          <w:rFonts w:ascii="Times New Roman" w:hAnsi="Times New Roman" w:cs="Times New Roman"/>
        </w:rPr>
      </w:pPr>
      <w:r w:rsidRPr="0055217C">
        <w:rPr>
          <w:rStyle w:val="Funotenzeichen"/>
          <w:rFonts w:ascii="Times New Roman" w:hAnsi="Times New Roman" w:cs="Times New Roman"/>
        </w:rPr>
        <w:footnoteRef/>
      </w:r>
      <w:r w:rsidRPr="0055217C">
        <w:rPr>
          <w:rFonts w:ascii="Times New Roman" w:hAnsi="Times New Roman" w:cs="Times New Roman"/>
        </w:rPr>
        <w:t xml:space="preserve"> Hausmann, Franz Josef </w:t>
      </w:r>
      <w:r>
        <w:rPr>
          <w:rFonts w:ascii="Times New Roman" w:hAnsi="Times New Roman" w:cs="Times New Roman"/>
        </w:rPr>
        <w:t>(</w:t>
      </w:r>
      <w:r w:rsidRPr="0055217C">
        <w:rPr>
          <w:rFonts w:ascii="Times New Roman" w:hAnsi="Times New Roman" w:cs="Times New Roman"/>
        </w:rPr>
        <w:t>1974</w:t>
      </w:r>
      <w:r>
        <w:rPr>
          <w:rFonts w:ascii="Times New Roman" w:hAnsi="Times New Roman" w:cs="Times New Roman"/>
        </w:rPr>
        <w:t>)</w:t>
      </w:r>
      <w:r w:rsidRPr="0055217C">
        <w:rPr>
          <w:rFonts w:ascii="Times New Roman" w:hAnsi="Times New Roman" w:cs="Times New Roman"/>
        </w:rPr>
        <w:t xml:space="preserve">; Heibert, Frank </w:t>
      </w:r>
      <w:r>
        <w:rPr>
          <w:rFonts w:ascii="Times New Roman" w:hAnsi="Times New Roman" w:cs="Times New Roman"/>
        </w:rPr>
        <w:t>(</w:t>
      </w:r>
      <w:r w:rsidRPr="0055217C">
        <w:rPr>
          <w:rFonts w:ascii="Times New Roman" w:hAnsi="Times New Roman" w:cs="Times New Roman"/>
        </w:rPr>
        <w:t>1993</w:t>
      </w:r>
      <w:r>
        <w:rPr>
          <w:rFonts w:ascii="Times New Roman" w:hAnsi="Times New Roman" w:cs="Times New Roman"/>
        </w:rPr>
        <w:t>)</w:t>
      </w:r>
      <w:r w:rsidRPr="0055217C">
        <w:rPr>
          <w:rFonts w:ascii="Times New Roman" w:hAnsi="Times New Roman" w:cs="Times New Roman"/>
        </w:rPr>
        <w:t xml:space="preserve">; Tęcza, Zygmunt </w:t>
      </w:r>
      <w:r>
        <w:rPr>
          <w:rFonts w:ascii="Times New Roman" w:hAnsi="Times New Roman" w:cs="Times New Roman"/>
        </w:rPr>
        <w:t>(</w:t>
      </w:r>
      <w:r w:rsidRPr="0055217C">
        <w:rPr>
          <w:rFonts w:ascii="Times New Roman" w:hAnsi="Times New Roman" w:cs="Times New Roman"/>
        </w:rPr>
        <w:t>1997</w:t>
      </w:r>
      <w:r>
        <w:rPr>
          <w:rFonts w:ascii="Times New Roman" w:hAnsi="Times New Roman" w:cs="Times New Roman"/>
        </w:rPr>
        <w:t>)</w:t>
      </w:r>
      <w:r w:rsidRPr="0055217C">
        <w:rPr>
          <w:rFonts w:ascii="Times New Roman" w:hAnsi="Times New Roman" w:cs="Times New Roman"/>
        </w:rPr>
        <w:t xml:space="preserve">; Timkovič, Ulrike </w:t>
      </w:r>
      <w:r>
        <w:rPr>
          <w:rFonts w:ascii="Times New Roman" w:hAnsi="Times New Roman" w:cs="Times New Roman"/>
        </w:rPr>
        <w:t>(</w:t>
      </w:r>
      <w:r w:rsidRPr="0055217C">
        <w:rPr>
          <w:rFonts w:ascii="Times New Roman" w:hAnsi="Times New Roman" w:cs="Times New Roman"/>
        </w:rPr>
        <w:t>1990</w:t>
      </w:r>
      <w:r>
        <w:rPr>
          <w:rFonts w:ascii="Times New Roman" w:hAnsi="Times New Roman" w:cs="Times New Roman"/>
        </w:rPr>
        <w:t>)</w:t>
      </w:r>
      <w:r w:rsidRPr="0055217C">
        <w:rPr>
          <w:rFonts w:ascii="Times New Roman" w:hAnsi="Times New Roman" w:cs="Times New Roman"/>
        </w:rPr>
        <w:t xml:space="preserve">; Sannikov, Vladimir </w:t>
      </w:r>
      <w:r>
        <w:rPr>
          <w:rFonts w:ascii="Times New Roman" w:hAnsi="Times New Roman" w:cs="Times New Roman"/>
        </w:rPr>
        <w:t>(</w:t>
      </w:r>
      <w:r w:rsidRPr="0055217C">
        <w:rPr>
          <w:rFonts w:ascii="Times New Roman" w:hAnsi="Times New Roman" w:cs="Times New Roman"/>
        </w:rPr>
        <w:t>2002</w:t>
      </w:r>
      <w:r>
        <w:rPr>
          <w:rFonts w:ascii="Times New Roman" w:hAnsi="Times New Roman" w:cs="Times New Roman"/>
        </w:rPr>
        <w:t>)</w:t>
      </w:r>
      <w:r w:rsidRPr="0055217C">
        <w:rPr>
          <w:rFonts w:ascii="Times New Roman" w:hAnsi="Times New Roman" w:cs="Times New Roman"/>
        </w:rPr>
        <w:t xml:space="preserve">; Pavlova, Anna </w:t>
      </w:r>
      <w:r>
        <w:rPr>
          <w:rFonts w:ascii="Times New Roman" w:hAnsi="Times New Roman" w:cs="Times New Roman"/>
        </w:rPr>
        <w:t>(</w:t>
      </w:r>
      <w:r w:rsidRPr="0055217C">
        <w:rPr>
          <w:rFonts w:ascii="Times New Roman" w:hAnsi="Times New Roman" w:cs="Times New Roman"/>
        </w:rPr>
        <w:t>2012</w:t>
      </w:r>
      <w:r>
        <w:rPr>
          <w:rFonts w:ascii="Times New Roman" w:hAnsi="Times New Roman" w:cs="Times New Roman"/>
        </w:rPr>
        <w:t>)</w:t>
      </w:r>
      <w:r w:rsidRPr="0055217C">
        <w:rPr>
          <w:rFonts w:ascii="Times New Roman" w:hAnsi="Times New Roman" w:cs="Times New Roman"/>
        </w:rPr>
        <w:t xml:space="preserve"> u. a. </w:t>
      </w:r>
    </w:p>
    <w:p w:rsidR="00900471" w:rsidRPr="0055217C" w:rsidRDefault="00900471" w:rsidP="00900471">
      <w:pPr>
        <w:pStyle w:val="Funotentext"/>
        <w:jc w:val="both"/>
        <w:rPr>
          <w:rFonts w:ascii="Times New Roman" w:hAnsi="Times New Roman" w:cs="Times New Roman"/>
        </w:rPr>
      </w:pPr>
      <w:r>
        <w:rPr>
          <w:rFonts w:ascii="Times New Roman" w:hAnsi="Times New Roman" w:cs="Times New Roman"/>
        </w:rPr>
        <w:t xml:space="preserve">    </w:t>
      </w:r>
      <w:r w:rsidRPr="0055217C">
        <w:rPr>
          <w:rFonts w:ascii="Times New Roman" w:hAnsi="Times New Roman" w:cs="Times New Roman"/>
        </w:rPr>
        <w:t xml:space="preserve">Anmerkung: Im Folgenden werden sämtliche russische Namen </w:t>
      </w:r>
      <w:r>
        <w:rPr>
          <w:rFonts w:ascii="Times New Roman" w:hAnsi="Times New Roman" w:cs="Times New Roman"/>
        </w:rPr>
        <w:t>und</w:t>
      </w:r>
      <w:r w:rsidRPr="0055217C">
        <w:rPr>
          <w:rFonts w:ascii="Times New Roman" w:hAnsi="Times New Roman" w:cs="Times New Roman"/>
        </w:rPr>
        <w:t xml:space="preserve"> Zitate transliteriert. </w:t>
      </w:r>
    </w:p>
  </w:footnote>
  <w:footnote w:id="2">
    <w:p w:rsidR="00647520" w:rsidRPr="002C7AA4" w:rsidRDefault="00647520" w:rsidP="002C7AA4">
      <w:pPr>
        <w:pStyle w:val="Funotentext"/>
        <w:jc w:val="both"/>
        <w:rPr>
          <w:rFonts w:ascii="Times New Roman" w:hAnsi="Times New Roman" w:cs="Times New Roman"/>
        </w:rPr>
      </w:pPr>
      <w:r w:rsidRPr="002C7AA4">
        <w:rPr>
          <w:rStyle w:val="Funotenzeichen"/>
          <w:rFonts w:ascii="Times New Roman" w:hAnsi="Times New Roman" w:cs="Times New Roman"/>
        </w:rPr>
        <w:footnoteRef/>
      </w:r>
      <w:r w:rsidRPr="002C7AA4">
        <w:rPr>
          <w:rFonts w:ascii="Times New Roman" w:hAnsi="Times New Roman" w:cs="Times New Roman"/>
        </w:rPr>
        <w:t xml:space="preserve"> Wittgenstein, Ludwig (1977); Heibert, Frank (1993); Huizinga, Johan (1997); Nilsson, Arne (1997); Reichel, Juliane (2010) u. a.</w:t>
      </w:r>
    </w:p>
  </w:footnote>
  <w:footnote w:id="3">
    <w:p w:rsidR="00647520" w:rsidRDefault="00647520" w:rsidP="002C7AA4">
      <w:pPr>
        <w:jc w:val="both"/>
      </w:pPr>
      <w:r w:rsidRPr="002C7AA4">
        <w:rPr>
          <w:rStyle w:val="Funotenzeichen"/>
          <w:rFonts w:ascii="Times New Roman" w:hAnsi="Times New Roman" w:cs="Times New Roman"/>
          <w:sz w:val="20"/>
          <w:szCs w:val="20"/>
        </w:rPr>
        <w:footnoteRef/>
      </w:r>
      <w:r w:rsidRPr="002C7AA4">
        <w:rPr>
          <w:rFonts w:ascii="Times New Roman" w:hAnsi="Times New Roman" w:cs="Times New Roman"/>
          <w:sz w:val="20"/>
          <w:szCs w:val="20"/>
        </w:rPr>
        <w:t xml:space="preserve"> &lt; </w:t>
      </w:r>
      <w:hyperlink r:id="rId1" w:history="1">
        <w:r w:rsidRPr="002C7AA4">
          <w:rPr>
            <w:rStyle w:val="Hyperlink"/>
            <w:rFonts w:ascii="Times New Roman" w:hAnsi="Times New Roman" w:cs="Times New Roman"/>
            <w:color w:val="auto"/>
            <w:sz w:val="20"/>
            <w:szCs w:val="20"/>
            <w:u w:val="none"/>
          </w:rPr>
          <w:t>http://www.duden.de/rechtschreibung/Spiel</w:t>
        </w:r>
      </w:hyperlink>
      <w:r w:rsidRPr="002C7AA4">
        <w:rPr>
          <w:rFonts w:ascii="Times New Roman" w:hAnsi="Times New Roman" w:cs="Times New Roman"/>
          <w:sz w:val="20"/>
          <w:szCs w:val="20"/>
        </w:rPr>
        <w:t>&gt; (1. Mai 2015).</w:t>
      </w:r>
    </w:p>
  </w:footnote>
  <w:footnote w:id="4">
    <w:p w:rsidR="00647520" w:rsidRPr="002F2D25" w:rsidRDefault="00647520" w:rsidP="00533364">
      <w:pPr>
        <w:pStyle w:val="Funotentext"/>
        <w:tabs>
          <w:tab w:val="left" w:pos="284"/>
        </w:tabs>
        <w:rPr>
          <w:rFonts w:ascii="Times New Roman" w:hAnsi="Times New Roman" w:cs="Times New Roman"/>
          <w:i/>
        </w:rPr>
      </w:pPr>
      <w:r w:rsidRPr="002F2D25">
        <w:rPr>
          <w:rStyle w:val="Funotenzeichen"/>
          <w:rFonts w:ascii="Times New Roman" w:hAnsi="Times New Roman" w:cs="Times New Roman"/>
        </w:rPr>
        <w:footnoteRef/>
      </w:r>
      <w:r w:rsidRPr="002F2D25">
        <w:rPr>
          <w:rFonts w:ascii="Times New Roman" w:hAnsi="Times New Roman" w:cs="Times New Roman"/>
        </w:rPr>
        <w:t xml:space="preserve"> </w:t>
      </w:r>
      <w:r>
        <w:rPr>
          <w:rFonts w:ascii="Times New Roman" w:hAnsi="Times New Roman" w:cs="Times New Roman"/>
        </w:rPr>
        <w:t xml:space="preserve">  </w:t>
      </w:r>
      <w:r w:rsidRPr="002F2D25">
        <w:rPr>
          <w:rFonts w:ascii="Times New Roman" w:hAnsi="Times New Roman" w:cs="Times New Roman"/>
        </w:rPr>
        <w:t xml:space="preserve">Kreutzer, Eberhard </w:t>
      </w:r>
      <w:r>
        <w:rPr>
          <w:rFonts w:ascii="Times New Roman" w:hAnsi="Times New Roman" w:cs="Times New Roman"/>
        </w:rPr>
        <w:t>(</w:t>
      </w:r>
      <w:r w:rsidRPr="002F2D25">
        <w:rPr>
          <w:rFonts w:ascii="Times New Roman" w:hAnsi="Times New Roman" w:cs="Times New Roman"/>
        </w:rPr>
        <w:t>1969); Grasegger</w:t>
      </w:r>
      <w:r>
        <w:rPr>
          <w:rFonts w:ascii="Times New Roman" w:hAnsi="Times New Roman" w:cs="Times New Roman"/>
        </w:rPr>
        <w:t xml:space="preserve">, Hans </w:t>
      </w:r>
      <w:r w:rsidRPr="002F2D25">
        <w:rPr>
          <w:rFonts w:ascii="Times New Roman" w:hAnsi="Times New Roman" w:cs="Times New Roman"/>
        </w:rPr>
        <w:t xml:space="preserve"> </w:t>
      </w:r>
      <w:r>
        <w:rPr>
          <w:rFonts w:ascii="Times New Roman" w:hAnsi="Times New Roman" w:cs="Times New Roman"/>
        </w:rPr>
        <w:t>(</w:t>
      </w:r>
      <w:r w:rsidRPr="002F2D25">
        <w:rPr>
          <w:rFonts w:ascii="Times New Roman" w:hAnsi="Times New Roman" w:cs="Times New Roman"/>
        </w:rPr>
        <w:t>1985</w:t>
      </w:r>
      <w:r>
        <w:rPr>
          <w:rFonts w:ascii="Times New Roman" w:hAnsi="Times New Roman" w:cs="Times New Roman"/>
        </w:rPr>
        <w:t>)</w:t>
      </w:r>
      <w:r w:rsidRPr="002F2D25">
        <w:rPr>
          <w:rFonts w:ascii="Times New Roman" w:hAnsi="Times New Roman" w:cs="Times New Roman"/>
        </w:rPr>
        <w:t>;  Koller</w:t>
      </w:r>
      <w:r>
        <w:rPr>
          <w:rFonts w:ascii="Times New Roman" w:hAnsi="Times New Roman" w:cs="Times New Roman"/>
        </w:rPr>
        <w:t>, Werner</w:t>
      </w:r>
      <w:r w:rsidRPr="002F2D25">
        <w:rPr>
          <w:rFonts w:ascii="Times New Roman" w:hAnsi="Times New Roman" w:cs="Times New Roman"/>
        </w:rPr>
        <w:t xml:space="preserve"> </w:t>
      </w:r>
      <w:r>
        <w:rPr>
          <w:rFonts w:ascii="Times New Roman" w:hAnsi="Times New Roman" w:cs="Times New Roman"/>
        </w:rPr>
        <w:t>(</w:t>
      </w:r>
      <w:r w:rsidRPr="002F2D25">
        <w:rPr>
          <w:rFonts w:ascii="Times New Roman" w:hAnsi="Times New Roman" w:cs="Times New Roman"/>
        </w:rPr>
        <w:t>1977</w:t>
      </w:r>
      <w:r>
        <w:rPr>
          <w:rFonts w:ascii="Times New Roman" w:hAnsi="Times New Roman" w:cs="Times New Roman"/>
        </w:rPr>
        <w:t>)</w:t>
      </w:r>
      <w:r w:rsidRPr="002F2D25">
        <w:rPr>
          <w:rFonts w:ascii="Times New Roman" w:hAnsi="Times New Roman" w:cs="Times New Roman"/>
        </w:rPr>
        <w:t>.</w:t>
      </w:r>
    </w:p>
  </w:footnote>
  <w:footnote w:id="5">
    <w:p w:rsidR="00647520" w:rsidRPr="002F2D25" w:rsidRDefault="00647520" w:rsidP="00A9263F">
      <w:pPr>
        <w:pStyle w:val="Funotentext"/>
        <w:jc w:val="both"/>
        <w:rPr>
          <w:rFonts w:ascii="Times New Roman" w:hAnsi="Times New Roman" w:cs="Times New Roman"/>
        </w:rPr>
      </w:pPr>
      <w:r w:rsidRPr="00533364">
        <w:rPr>
          <w:rStyle w:val="Funotenzeichen"/>
          <w:rFonts w:ascii="Times New Roman" w:hAnsi="Times New Roman" w:cs="Times New Roman"/>
        </w:rPr>
        <w:footnoteRef/>
      </w:r>
      <w:r w:rsidRPr="002F2D25">
        <w:rPr>
          <w:rFonts w:ascii="Times New Roman" w:hAnsi="Times New Roman" w:cs="Times New Roman"/>
        </w:rPr>
        <w:t xml:space="preserve"> </w:t>
      </w:r>
      <w:r>
        <w:rPr>
          <w:rFonts w:ascii="Times New Roman" w:hAnsi="Times New Roman" w:cs="Times New Roman"/>
        </w:rPr>
        <w:t xml:space="preserve"> </w:t>
      </w:r>
      <w:r w:rsidRPr="002F2D25">
        <w:rPr>
          <w:rFonts w:ascii="Times New Roman" w:hAnsi="Times New Roman" w:cs="Times New Roman"/>
        </w:rPr>
        <w:t xml:space="preserve">Tęcza schreibt, dass Detering von </w:t>
      </w:r>
      <w:r w:rsidRPr="002F2D25">
        <w:rPr>
          <w:rFonts w:ascii="Times New Roman" w:hAnsi="Times New Roman" w:cs="Times New Roman"/>
          <w:i/>
        </w:rPr>
        <w:t>Sprachspiel, Sprachspielerei, Sprachscherz, Sprachwirtz</w:t>
      </w:r>
      <w:r w:rsidRPr="002F2D25">
        <w:rPr>
          <w:rFonts w:ascii="Times New Roman" w:hAnsi="Times New Roman" w:cs="Times New Roman"/>
        </w:rPr>
        <w:t xml:space="preserve"> u. a. spricht und im selben Sinne auch Komposita mit </w:t>
      </w:r>
      <w:r w:rsidRPr="002F2D25">
        <w:rPr>
          <w:rFonts w:ascii="Times New Roman" w:hAnsi="Times New Roman" w:cs="Times New Roman"/>
          <w:i/>
        </w:rPr>
        <w:t>Wort-</w:t>
      </w:r>
      <w:r w:rsidRPr="002F2D25">
        <w:rPr>
          <w:rFonts w:ascii="Times New Roman" w:hAnsi="Times New Roman" w:cs="Times New Roman"/>
        </w:rPr>
        <w:t xml:space="preserve"> verwendet (1997:3).</w:t>
      </w:r>
    </w:p>
  </w:footnote>
  <w:footnote w:id="6">
    <w:p w:rsidR="00647520" w:rsidRPr="00E63680" w:rsidRDefault="00647520" w:rsidP="00533364">
      <w:pPr>
        <w:pStyle w:val="Funotentext"/>
        <w:tabs>
          <w:tab w:val="left" w:pos="284"/>
        </w:tabs>
        <w:rPr>
          <w:rFonts w:ascii="Times New Roman" w:hAnsi="Times New Roman" w:cs="Times New Roman"/>
        </w:rPr>
      </w:pPr>
      <w:r w:rsidRPr="00E63680">
        <w:rPr>
          <w:rStyle w:val="Funotenzeichen"/>
          <w:rFonts w:ascii="Times New Roman" w:hAnsi="Times New Roman" w:cs="Times New Roman"/>
        </w:rPr>
        <w:footnoteRef/>
      </w:r>
      <w:r w:rsidRPr="00E63680">
        <w:rPr>
          <w:rFonts w:ascii="Times New Roman" w:hAnsi="Times New Roman" w:cs="Times New Roman"/>
        </w:rPr>
        <w:t xml:space="preserve"> </w:t>
      </w:r>
      <w:r>
        <w:rPr>
          <w:rFonts w:ascii="Times New Roman" w:hAnsi="Times New Roman" w:cs="Times New Roman"/>
        </w:rPr>
        <w:t xml:space="preserve">  </w:t>
      </w:r>
      <w:r w:rsidRPr="00E63680">
        <w:rPr>
          <w:rFonts w:ascii="Times New Roman" w:hAnsi="Times New Roman" w:cs="Times New Roman"/>
        </w:rPr>
        <w:t xml:space="preserve">Ulrike Timkovič versteht unter </w:t>
      </w:r>
      <w:r w:rsidRPr="00E63680">
        <w:rPr>
          <w:rFonts w:ascii="Times New Roman" w:hAnsi="Times New Roman" w:cs="Times New Roman"/>
          <w:i/>
        </w:rPr>
        <w:t>Sinnspielen</w:t>
      </w:r>
      <w:r w:rsidRPr="00E63680">
        <w:rPr>
          <w:rFonts w:ascii="Times New Roman" w:hAnsi="Times New Roman" w:cs="Times New Roman"/>
        </w:rPr>
        <w:t xml:space="preserve"> Spiele nur mit dem Inhalt, unter </w:t>
      </w:r>
      <w:r w:rsidRPr="00E63680">
        <w:rPr>
          <w:rFonts w:ascii="Times New Roman" w:hAnsi="Times New Roman" w:cs="Times New Roman"/>
          <w:i/>
        </w:rPr>
        <w:t xml:space="preserve">Klangspielen </w:t>
      </w:r>
      <w:r w:rsidRPr="00E63680">
        <w:rPr>
          <w:rFonts w:ascii="Times New Roman" w:hAnsi="Times New Roman" w:cs="Times New Roman"/>
        </w:rPr>
        <w:t xml:space="preserve">Spiele mit der Wortform. </w:t>
      </w:r>
    </w:p>
  </w:footnote>
  <w:footnote w:id="7">
    <w:p w:rsidR="00647520" w:rsidRPr="00E63680" w:rsidRDefault="00647520" w:rsidP="00A9263F">
      <w:pPr>
        <w:pStyle w:val="Funotentext"/>
        <w:jc w:val="both"/>
        <w:rPr>
          <w:rFonts w:ascii="Times New Roman" w:hAnsi="Times New Roman" w:cs="Times New Roman"/>
        </w:rPr>
      </w:pPr>
      <w:r w:rsidRPr="00E63680">
        <w:rPr>
          <w:rStyle w:val="Funotenzeichen"/>
          <w:rFonts w:ascii="Times New Roman" w:hAnsi="Times New Roman" w:cs="Times New Roman"/>
        </w:rPr>
        <w:footnoteRef/>
      </w:r>
      <w:r w:rsidRPr="00E63680">
        <w:rPr>
          <w:rFonts w:ascii="Times New Roman" w:hAnsi="Times New Roman" w:cs="Times New Roman"/>
        </w:rPr>
        <w:t xml:space="preserve"> Hausmann spricht von direkten und indirekten Signalen, die das Wortspiel zusätzlich kennzeichnen sollen. In der gesprochenen Sprache sind direkte Signale die Betonung, </w:t>
      </w:r>
    </w:p>
    <w:p w:rsidR="00647520" w:rsidRDefault="00647520" w:rsidP="00533364">
      <w:pPr>
        <w:pStyle w:val="Funotentext"/>
        <w:tabs>
          <w:tab w:val="left" w:pos="284"/>
        </w:tabs>
        <w:jc w:val="both"/>
      </w:pPr>
      <w:r w:rsidRPr="00E63680">
        <w:rPr>
          <w:rFonts w:ascii="Times New Roman" w:hAnsi="Times New Roman" w:cs="Times New Roman"/>
        </w:rPr>
        <w:t>die Mimik, und die Gestik, in geschriebenen Texten sind dies Anführungszeichen, Kursivdruck, „sic!“ u. a. Indirekte Signale, die für die vorliegende Arbeit besonders relevant sind, liefert der Kontext, falls jedoch kein Kontext vorhanden ist, wird das Wortspiel du</w:t>
      </w:r>
      <w:r>
        <w:rPr>
          <w:rFonts w:ascii="Times New Roman" w:hAnsi="Times New Roman" w:cs="Times New Roman"/>
        </w:rPr>
        <w:t>rch die Aktualität signalisiert</w:t>
      </w:r>
      <w:r w:rsidRPr="00E63680">
        <w:rPr>
          <w:rFonts w:ascii="Times New Roman" w:hAnsi="Times New Roman" w:cs="Times New Roman"/>
        </w:rPr>
        <w:t xml:space="preserve"> (1974: 14 f.)</w:t>
      </w:r>
      <w:r>
        <w:rPr>
          <w:rFonts w:ascii="Times New Roman" w:hAnsi="Times New Roman" w:cs="Times New Roman"/>
        </w:rPr>
        <w:t>.</w:t>
      </w:r>
    </w:p>
  </w:footnote>
  <w:footnote w:id="8">
    <w:p w:rsidR="00647520" w:rsidRPr="00E63680" w:rsidRDefault="00647520" w:rsidP="0053185D">
      <w:pPr>
        <w:pStyle w:val="Funotentext"/>
        <w:spacing w:line="200" w:lineRule="exact"/>
        <w:rPr>
          <w:rFonts w:ascii="Times New Roman" w:hAnsi="Times New Roman" w:cs="Times New Roman"/>
        </w:rPr>
      </w:pPr>
      <w:r w:rsidRPr="00E63680">
        <w:rPr>
          <w:rStyle w:val="Funotenzeichen"/>
          <w:rFonts w:ascii="Times New Roman" w:hAnsi="Times New Roman" w:cs="Times New Roman"/>
        </w:rPr>
        <w:footnoteRef/>
      </w:r>
      <w:r w:rsidRPr="00E63680">
        <w:rPr>
          <w:rFonts w:ascii="Times New Roman" w:hAnsi="Times New Roman" w:cs="Times New Roman"/>
        </w:rPr>
        <w:t xml:space="preserve"> </w:t>
      </w:r>
      <w:r>
        <w:rPr>
          <w:rFonts w:ascii="Times New Roman" w:hAnsi="Times New Roman" w:cs="Times New Roman"/>
        </w:rPr>
        <w:t xml:space="preserve">  </w:t>
      </w:r>
      <w:r w:rsidRPr="00E63680">
        <w:rPr>
          <w:rFonts w:ascii="Times New Roman" w:hAnsi="Times New Roman" w:cs="Times New Roman"/>
        </w:rPr>
        <w:t>Ha</w:t>
      </w:r>
      <w:r>
        <w:rPr>
          <w:rFonts w:ascii="Times New Roman" w:hAnsi="Times New Roman" w:cs="Times New Roman"/>
        </w:rPr>
        <w:t>usmann 1974: 5 f.</w:t>
      </w:r>
    </w:p>
  </w:footnote>
  <w:footnote w:id="9">
    <w:p w:rsidR="00647520" w:rsidRPr="00E63680" w:rsidRDefault="00647520" w:rsidP="0053185D">
      <w:pPr>
        <w:pStyle w:val="Funotentext"/>
        <w:spacing w:line="200" w:lineRule="exact"/>
        <w:rPr>
          <w:rFonts w:ascii="Times New Roman" w:hAnsi="Times New Roman" w:cs="Times New Roman"/>
        </w:rPr>
      </w:pPr>
      <w:r w:rsidRPr="00E63680">
        <w:rPr>
          <w:rStyle w:val="Funotenzeichen"/>
          <w:rFonts w:ascii="Times New Roman" w:hAnsi="Times New Roman" w:cs="Times New Roman"/>
        </w:rPr>
        <w:footnoteRef/>
      </w:r>
      <w:r w:rsidRPr="00E63680">
        <w:rPr>
          <w:rFonts w:ascii="Times New Roman" w:hAnsi="Times New Roman" w:cs="Times New Roman"/>
        </w:rPr>
        <w:t xml:space="preserve"> </w:t>
      </w:r>
      <w:r>
        <w:rPr>
          <w:rFonts w:ascii="Times New Roman" w:hAnsi="Times New Roman" w:cs="Times New Roman"/>
        </w:rPr>
        <w:t xml:space="preserve"> </w:t>
      </w:r>
      <w:r w:rsidRPr="00E63680">
        <w:rPr>
          <w:rFonts w:ascii="Times New Roman" w:hAnsi="Times New Roman" w:cs="Times New Roman"/>
        </w:rPr>
        <w:t>&lt;</w:t>
      </w:r>
      <w:hyperlink r:id="rId2" w:history="1">
        <w:r w:rsidRPr="00E63680">
          <w:rPr>
            <w:rStyle w:val="Hyperlink"/>
            <w:rFonts w:ascii="Times New Roman" w:hAnsi="Times New Roman" w:cs="Times New Roman"/>
            <w:color w:val="auto"/>
            <w:u w:val="none"/>
          </w:rPr>
          <w:t>http://www.duden.de/rechtschreibung/Norm&gt; (1</w:t>
        </w:r>
      </w:hyperlink>
      <w:r w:rsidRPr="00E63680">
        <w:rPr>
          <w:rFonts w:ascii="Times New Roman" w:hAnsi="Times New Roman" w:cs="Times New Roman"/>
        </w:rPr>
        <w:t>. Mai 2015).</w:t>
      </w:r>
    </w:p>
  </w:footnote>
  <w:footnote w:id="10">
    <w:p w:rsidR="00647520" w:rsidRPr="0094466F" w:rsidRDefault="00647520" w:rsidP="0053185D">
      <w:pPr>
        <w:spacing w:after="0" w:line="200" w:lineRule="exact"/>
        <w:jc w:val="both"/>
        <w:rPr>
          <w:rFonts w:ascii="Times New Roman" w:hAnsi="Times New Roman" w:cs="Times New Roman"/>
          <w:szCs w:val="24"/>
        </w:rPr>
      </w:pPr>
      <w:r w:rsidRPr="00E63680">
        <w:rPr>
          <w:rStyle w:val="Funotenzeichen"/>
          <w:rFonts w:ascii="Times New Roman" w:hAnsi="Times New Roman" w:cs="Times New Roman"/>
          <w:sz w:val="20"/>
          <w:szCs w:val="20"/>
        </w:rPr>
        <w:footnoteRef/>
      </w:r>
      <w:r w:rsidRPr="00E636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3680">
        <w:rPr>
          <w:rFonts w:ascii="Times New Roman" w:hAnsi="Times New Roman" w:cs="Times New Roman"/>
          <w:sz w:val="20"/>
          <w:szCs w:val="20"/>
        </w:rPr>
        <w:t xml:space="preserve">Das </w:t>
      </w:r>
      <w:r w:rsidRPr="00E63680">
        <w:rPr>
          <w:rFonts w:ascii="Times New Roman" w:hAnsi="Times New Roman" w:cs="Times New Roman"/>
          <w:i/>
          <w:sz w:val="20"/>
          <w:szCs w:val="20"/>
        </w:rPr>
        <w:t>System</w:t>
      </w:r>
      <w:r w:rsidRPr="00E63680">
        <w:rPr>
          <w:rFonts w:ascii="Times New Roman" w:hAnsi="Times New Roman" w:cs="Times New Roman"/>
          <w:sz w:val="20"/>
          <w:szCs w:val="20"/>
        </w:rPr>
        <w:t xml:space="preserve"> (unter </w:t>
      </w:r>
      <w:r w:rsidRPr="00E63680">
        <w:rPr>
          <w:rFonts w:ascii="Times New Roman" w:hAnsi="Times New Roman" w:cs="Times New Roman"/>
          <w:i/>
          <w:sz w:val="20"/>
          <w:szCs w:val="20"/>
        </w:rPr>
        <w:t>System</w:t>
      </w:r>
      <w:r w:rsidRPr="00E63680">
        <w:rPr>
          <w:rFonts w:ascii="Times New Roman" w:hAnsi="Times New Roman" w:cs="Times New Roman"/>
          <w:sz w:val="20"/>
          <w:szCs w:val="20"/>
        </w:rPr>
        <w:t xml:space="preserve"> versteht Coseriu die Gesamtheit der sprachlich</w:t>
      </w:r>
      <w:r w:rsidR="00DA64C7">
        <w:rPr>
          <w:rFonts w:ascii="Times New Roman" w:hAnsi="Times New Roman" w:cs="Times New Roman"/>
          <w:sz w:val="20"/>
          <w:szCs w:val="20"/>
        </w:rPr>
        <w:t xml:space="preserve">en Zeichen, also ein </w:t>
      </w:r>
      <w:r w:rsidRPr="00E63680">
        <w:rPr>
          <w:rFonts w:ascii="Times New Roman" w:hAnsi="Times New Roman" w:cs="Times New Roman"/>
          <w:sz w:val="20"/>
          <w:szCs w:val="20"/>
        </w:rPr>
        <w:t>Sprach</w:t>
      </w:r>
      <w:r w:rsidR="00DA64C7">
        <w:rPr>
          <w:rFonts w:ascii="Times New Roman" w:hAnsi="Times New Roman" w:cs="Times New Roman"/>
          <w:sz w:val="20"/>
          <w:szCs w:val="20"/>
        </w:rPr>
        <w:t>system</w:t>
      </w:r>
      <w:r w:rsidRPr="00E63680">
        <w:rPr>
          <w:rFonts w:ascii="Times New Roman" w:hAnsi="Times New Roman" w:cs="Times New Roman"/>
          <w:sz w:val="20"/>
          <w:szCs w:val="20"/>
        </w:rPr>
        <w:t xml:space="preserve">, aus welchem wir die für unsere Kommunikation notwendigen Elemente aussuchen und in der </w:t>
      </w:r>
      <w:r w:rsidRPr="00E63680">
        <w:rPr>
          <w:rFonts w:ascii="Times New Roman" w:hAnsi="Times New Roman" w:cs="Times New Roman"/>
          <w:i/>
          <w:sz w:val="20"/>
          <w:szCs w:val="20"/>
        </w:rPr>
        <w:t>Rede</w:t>
      </w:r>
      <w:r w:rsidRPr="00E63680">
        <w:rPr>
          <w:rFonts w:ascii="Times New Roman" w:hAnsi="Times New Roman" w:cs="Times New Roman"/>
          <w:sz w:val="20"/>
          <w:szCs w:val="20"/>
        </w:rPr>
        <w:t xml:space="preserve"> verwirklichen) ist </w:t>
      </w:r>
      <w:r>
        <w:rPr>
          <w:rFonts w:ascii="Times New Roman" w:hAnsi="Times New Roman" w:cs="Times New Roman"/>
          <w:sz w:val="20"/>
          <w:szCs w:val="20"/>
        </w:rPr>
        <w:t>ein System von Möglichkeiten und</w:t>
      </w:r>
      <w:r w:rsidRPr="00E63680">
        <w:rPr>
          <w:rFonts w:ascii="Times New Roman" w:hAnsi="Times New Roman" w:cs="Times New Roman"/>
          <w:sz w:val="20"/>
          <w:szCs w:val="20"/>
        </w:rPr>
        <w:t xml:space="preserve"> Koordinaten, das offene und geschlossene Wege aufzeigt: Es kann als Gesamtheit von Auflagen, aber auch als Gesamtheit von Freiheiten betrac</w:t>
      </w:r>
      <w:r>
        <w:rPr>
          <w:rFonts w:ascii="Times New Roman" w:hAnsi="Times New Roman" w:cs="Times New Roman"/>
          <w:sz w:val="20"/>
          <w:szCs w:val="20"/>
        </w:rPr>
        <w:t>htet werden. Was das Individuum und</w:t>
      </w:r>
      <w:r w:rsidRPr="00E63680">
        <w:rPr>
          <w:rFonts w:ascii="Times New Roman" w:hAnsi="Times New Roman" w:cs="Times New Roman"/>
          <w:sz w:val="20"/>
          <w:szCs w:val="20"/>
        </w:rPr>
        <w:t xml:space="preserve"> seine Ausdrucksfreiheit einschränkt </w:t>
      </w:r>
      <w:r>
        <w:rPr>
          <w:rFonts w:ascii="Times New Roman" w:hAnsi="Times New Roman" w:cs="Times New Roman"/>
          <w:sz w:val="20"/>
          <w:szCs w:val="20"/>
        </w:rPr>
        <w:t>sowie</w:t>
      </w:r>
      <w:r w:rsidRPr="00E63680">
        <w:rPr>
          <w:rFonts w:ascii="Times New Roman" w:hAnsi="Times New Roman" w:cs="Times New Roman"/>
          <w:sz w:val="20"/>
          <w:szCs w:val="20"/>
        </w:rPr>
        <w:t xml:space="preserve"> die vom System gebotenen Möglichkeiten in einen durch traditionelle Realisierungen fixierten Rahmen zwängt, ist die </w:t>
      </w:r>
      <w:r w:rsidRPr="00E63680">
        <w:rPr>
          <w:rFonts w:ascii="Times New Roman" w:hAnsi="Times New Roman" w:cs="Times New Roman"/>
          <w:i/>
          <w:sz w:val="20"/>
          <w:szCs w:val="20"/>
        </w:rPr>
        <w:t>Norm</w:t>
      </w:r>
      <w:r w:rsidRPr="00E63680">
        <w:rPr>
          <w:rFonts w:ascii="Times New Roman" w:hAnsi="Times New Roman" w:cs="Times New Roman"/>
          <w:sz w:val="20"/>
          <w:szCs w:val="20"/>
        </w:rPr>
        <w:t xml:space="preserve">. Die Norm ist ein System von </w:t>
      </w:r>
      <w:r w:rsidRPr="0094466F">
        <w:rPr>
          <w:rFonts w:ascii="Times New Roman" w:hAnsi="Times New Roman" w:cs="Times New Roman"/>
          <w:sz w:val="20"/>
          <w:szCs w:val="24"/>
        </w:rPr>
        <w:t>obligatorischen Realisierungen, sozialen und kulturellen Auflagen, das von Gemein</w:t>
      </w:r>
      <w:r>
        <w:rPr>
          <w:rFonts w:ascii="Times New Roman" w:hAnsi="Times New Roman" w:cs="Times New Roman"/>
          <w:sz w:val="20"/>
          <w:szCs w:val="24"/>
        </w:rPr>
        <w:t>schaft zu Gemeinschaft variiert</w:t>
      </w:r>
      <w:r w:rsidRPr="0094466F">
        <w:rPr>
          <w:rFonts w:ascii="Times New Roman" w:hAnsi="Times New Roman" w:cs="Times New Roman"/>
          <w:sz w:val="20"/>
          <w:szCs w:val="24"/>
        </w:rPr>
        <w:t xml:space="preserve"> (Übersetzung von mir, Einschub von mir – T. G.)</w:t>
      </w:r>
      <w:r>
        <w:rPr>
          <w:rFonts w:ascii="Times New Roman" w:hAnsi="Times New Roman" w:cs="Times New Roman"/>
          <w:sz w:val="20"/>
          <w:szCs w:val="24"/>
        </w:rPr>
        <w:t>.</w:t>
      </w:r>
    </w:p>
  </w:footnote>
  <w:footnote w:id="11">
    <w:p w:rsidR="00647520" w:rsidRPr="002C7AA4" w:rsidRDefault="00647520" w:rsidP="00533364">
      <w:pPr>
        <w:tabs>
          <w:tab w:val="left" w:pos="284"/>
        </w:tabs>
        <w:spacing w:after="0" w:line="240" w:lineRule="auto"/>
        <w:jc w:val="both"/>
        <w:rPr>
          <w:rFonts w:ascii="Times New Roman" w:hAnsi="Times New Roman" w:cs="Times New Roman"/>
          <w:sz w:val="20"/>
          <w:szCs w:val="20"/>
        </w:rPr>
      </w:pPr>
      <w:r w:rsidRPr="002C7AA4">
        <w:rPr>
          <w:rStyle w:val="Funotenzeichen"/>
          <w:rFonts w:ascii="Times New Roman" w:hAnsi="Times New Roman" w:cs="Times New Roman"/>
          <w:sz w:val="20"/>
          <w:szCs w:val="20"/>
        </w:rPr>
        <w:footnoteRef/>
      </w:r>
      <w:r>
        <w:rPr>
          <w:rFonts w:ascii="Times New Roman" w:hAnsi="Times New Roman" w:cs="Times New Roman"/>
          <w:sz w:val="20"/>
          <w:szCs w:val="20"/>
        </w:rPr>
        <w:t xml:space="preserve"> </w:t>
      </w:r>
      <w:r w:rsidRPr="002C7AA4">
        <w:rPr>
          <w:rFonts w:ascii="Times New Roman" w:hAnsi="Times New Roman" w:cs="Times New Roman"/>
          <w:sz w:val="20"/>
          <w:szCs w:val="20"/>
        </w:rPr>
        <w:t xml:space="preserve">Der Begriff wird bei Hausmann in Anlehnung an Greimas und Coseriu verwendet und bedeutet </w:t>
      </w:r>
      <w:r w:rsidRPr="002C7AA4">
        <w:rPr>
          <w:rFonts w:ascii="Times New Roman" w:hAnsi="Times New Roman" w:cs="Times New Roman"/>
          <w:i/>
          <w:sz w:val="20"/>
          <w:szCs w:val="20"/>
        </w:rPr>
        <w:t>semantische Kohärenz</w:t>
      </w:r>
      <w:r w:rsidRPr="002C7AA4">
        <w:rPr>
          <w:rFonts w:ascii="Times New Roman" w:hAnsi="Times New Roman" w:cs="Times New Roman"/>
          <w:sz w:val="20"/>
          <w:szCs w:val="20"/>
        </w:rPr>
        <w:t xml:space="preserve"> (Hausmann 1974: 48). Dieser Begriff wird im weiteren Verlauf der Arbeit erläutert.</w:t>
      </w:r>
    </w:p>
  </w:footnote>
  <w:footnote w:id="12">
    <w:p w:rsidR="00647520" w:rsidRPr="0053185D" w:rsidRDefault="00647520" w:rsidP="00533364">
      <w:pPr>
        <w:keepLines/>
        <w:spacing w:after="0" w:line="240" w:lineRule="auto"/>
        <w:rPr>
          <w:rFonts w:ascii="Times New Roman" w:hAnsi="Times New Roman" w:cs="Times New Roman"/>
          <w:sz w:val="20"/>
          <w:szCs w:val="20"/>
        </w:rPr>
      </w:pPr>
      <w:r w:rsidRPr="0053185D">
        <w:rPr>
          <w:rStyle w:val="Funotenzeichen"/>
          <w:rFonts w:ascii="Times New Roman" w:hAnsi="Times New Roman" w:cs="Times New Roman"/>
          <w:sz w:val="20"/>
          <w:szCs w:val="20"/>
        </w:rPr>
        <w:footnoteRef/>
      </w:r>
      <w:r w:rsidRPr="0053185D">
        <w:rPr>
          <w:rFonts w:ascii="Times New Roman" w:hAnsi="Times New Roman" w:cs="Times New Roman"/>
          <w:sz w:val="20"/>
          <w:szCs w:val="20"/>
        </w:rPr>
        <w:t xml:space="preserve">  André Thomkins (1930-1985)  – schweizer Künstler, bekannt für seine Palindrome.</w:t>
      </w:r>
    </w:p>
    <w:p w:rsidR="00647520" w:rsidRPr="00533364" w:rsidRDefault="00647520" w:rsidP="00533364">
      <w:pPr>
        <w:keepLines/>
        <w:spacing w:after="0" w:line="240" w:lineRule="auto"/>
        <w:rPr>
          <w:rFonts w:ascii="Times New Roman" w:hAnsi="Times New Roman" w:cs="Times New Roman"/>
          <w:sz w:val="20"/>
          <w:szCs w:val="20"/>
          <w:highlight w:val="yellow"/>
        </w:rPr>
      </w:pPr>
    </w:p>
  </w:footnote>
  <w:footnote w:id="13">
    <w:p w:rsidR="00647520" w:rsidRPr="002C7AA4" w:rsidRDefault="00647520" w:rsidP="00DA64C7">
      <w:pPr>
        <w:keepLines/>
        <w:spacing w:after="120" w:line="240" w:lineRule="auto"/>
      </w:pPr>
      <w:r w:rsidRPr="0053185D">
        <w:rPr>
          <w:rStyle w:val="Funotenzeichen"/>
          <w:rFonts w:ascii="Times New Roman" w:hAnsi="Times New Roman" w:cs="Times New Roman"/>
          <w:sz w:val="20"/>
          <w:szCs w:val="20"/>
        </w:rPr>
        <w:footnoteRef/>
      </w:r>
      <w:r w:rsidRPr="0053185D">
        <w:rPr>
          <w:rFonts w:ascii="Times New Roman" w:hAnsi="Times New Roman" w:cs="Times New Roman"/>
          <w:sz w:val="20"/>
          <w:szCs w:val="20"/>
        </w:rPr>
        <w:t xml:space="preserve">  Beispiele von mir – T. G.</w:t>
      </w:r>
    </w:p>
  </w:footnote>
  <w:footnote w:id="14">
    <w:p w:rsidR="00647520" w:rsidRPr="004A36CA" w:rsidRDefault="00647520" w:rsidP="0053185D">
      <w:pPr>
        <w:pStyle w:val="Funotentext"/>
        <w:spacing w:line="200" w:lineRule="exact"/>
        <w:rPr>
          <w:rFonts w:ascii="Times New Roman" w:hAnsi="Times New Roman" w:cs="Times New Roman"/>
          <w:sz w:val="18"/>
        </w:rPr>
      </w:pPr>
      <w:r w:rsidRPr="004A36CA">
        <w:rPr>
          <w:rStyle w:val="Funotenzeichen"/>
          <w:rFonts w:ascii="Times New Roman" w:hAnsi="Times New Roman" w:cs="Times New Roman"/>
        </w:rPr>
        <w:footnoteRef/>
      </w:r>
      <w:r w:rsidRPr="004A36CA">
        <w:rPr>
          <w:rFonts w:ascii="Times New Roman" w:hAnsi="Times New Roman" w:cs="Times New Roman"/>
        </w:rPr>
        <w:t xml:space="preserve"> </w:t>
      </w:r>
      <w:r>
        <w:rPr>
          <w:rFonts w:ascii="Times New Roman" w:hAnsi="Times New Roman" w:cs="Times New Roman"/>
        </w:rPr>
        <w:t xml:space="preserve"> </w:t>
      </w:r>
      <w:r w:rsidRPr="004A36CA">
        <w:rPr>
          <w:rFonts w:ascii="Times New Roman" w:hAnsi="Times New Roman" w:cs="Times New Roman"/>
          <w:szCs w:val="24"/>
        </w:rPr>
        <w:t xml:space="preserve">in </w:t>
      </w:r>
      <w:r w:rsidRPr="004A36CA">
        <w:rPr>
          <w:rFonts w:ascii="Times New Roman" w:hAnsi="Times New Roman" w:cs="Times New Roman"/>
          <w:i/>
          <w:szCs w:val="24"/>
        </w:rPr>
        <w:t>Aktualjnye problemy lingvistiki XXI</w:t>
      </w:r>
      <w:r w:rsidRPr="004A36CA">
        <w:rPr>
          <w:rFonts w:ascii="Times New Roman" w:hAnsi="Times New Roman" w:cs="Times New Roman"/>
          <w:szCs w:val="24"/>
        </w:rPr>
        <w:t xml:space="preserve"> </w:t>
      </w:r>
      <w:r w:rsidRPr="004A36CA">
        <w:rPr>
          <w:rFonts w:ascii="Times New Roman" w:hAnsi="Times New Roman" w:cs="Times New Roman"/>
          <w:i/>
          <w:szCs w:val="24"/>
        </w:rPr>
        <w:t>veka</w:t>
      </w:r>
      <w:r w:rsidRPr="004A36CA">
        <w:rPr>
          <w:rFonts w:ascii="Times New Roman" w:hAnsi="Times New Roman" w:cs="Times New Roman"/>
          <w:szCs w:val="24"/>
        </w:rPr>
        <w:t xml:space="preserve"> 2014.</w:t>
      </w:r>
    </w:p>
  </w:footnote>
  <w:footnote w:id="15">
    <w:p w:rsidR="00647520" w:rsidRPr="004A36CA" w:rsidRDefault="00647520" w:rsidP="0053185D">
      <w:pPr>
        <w:pStyle w:val="Funotentext"/>
        <w:tabs>
          <w:tab w:val="left" w:pos="284"/>
        </w:tabs>
        <w:spacing w:line="200" w:lineRule="exact"/>
        <w:rPr>
          <w:rFonts w:ascii="Times New Roman" w:hAnsi="Times New Roman" w:cs="Times New Roman"/>
        </w:rPr>
      </w:pPr>
      <w:r w:rsidRPr="004A36CA">
        <w:rPr>
          <w:rStyle w:val="Funotenzeichen"/>
          <w:rFonts w:ascii="Times New Roman" w:hAnsi="Times New Roman" w:cs="Times New Roman"/>
        </w:rPr>
        <w:footnoteRef/>
      </w:r>
      <w:r w:rsidRPr="004A36CA">
        <w:rPr>
          <w:rFonts w:ascii="Times New Roman" w:hAnsi="Times New Roman" w:cs="Times New Roman"/>
        </w:rPr>
        <w:t xml:space="preserve"> </w:t>
      </w:r>
      <w:r>
        <w:rPr>
          <w:rFonts w:ascii="Times New Roman" w:hAnsi="Times New Roman" w:cs="Times New Roman"/>
        </w:rPr>
        <w:t xml:space="preserve"> </w:t>
      </w:r>
      <w:r w:rsidRPr="004A36CA">
        <w:rPr>
          <w:rFonts w:ascii="Times New Roman" w:hAnsi="Times New Roman" w:cs="Times New Roman"/>
        </w:rPr>
        <w:t xml:space="preserve">Beispiel von mir – T. G., </w:t>
      </w:r>
      <w:r w:rsidRPr="00533364">
        <w:rPr>
          <w:rFonts w:ascii="Times New Roman" w:hAnsi="Times New Roman" w:cs="Times New Roman"/>
          <w:i/>
        </w:rPr>
        <w:t>Kommersant.ru</w:t>
      </w:r>
      <w:r>
        <w:rPr>
          <w:rFonts w:ascii="Times New Roman" w:hAnsi="Times New Roman" w:cs="Times New Roman"/>
        </w:rPr>
        <w:t>.</w:t>
      </w:r>
      <w:r w:rsidRPr="004A36CA">
        <w:rPr>
          <w:rFonts w:ascii="Times New Roman" w:hAnsi="Times New Roman" w:cs="Times New Roman"/>
        </w:rPr>
        <w:t xml:space="preserve"> &lt;</w:t>
      </w:r>
      <w:hyperlink r:id="rId3" w:history="1">
        <w:r w:rsidRPr="004A36CA">
          <w:rPr>
            <w:rStyle w:val="Hyperlink"/>
            <w:rFonts w:ascii="Times New Roman" w:hAnsi="Times New Roman" w:cs="Times New Roman"/>
            <w:color w:val="auto"/>
            <w:u w:val="none"/>
          </w:rPr>
          <w:t>http://www.kommersant.ru/doc/2649852</w:t>
        </w:r>
      </w:hyperlink>
      <w:r>
        <w:rPr>
          <w:rFonts w:ascii="Times New Roman" w:hAnsi="Times New Roman" w:cs="Times New Roman"/>
        </w:rPr>
        <w:t xml:space="preserve">&gt; (1. Mai </w:t>
      </w:r>
      <w:r w:rsidRPr="004A36CA">
        <w:rPr>
          <w:rFonts w:ascii="Times New Roman" w:hAnsi="Times New Roman" w:cs="Times New Roman"/>
        </w:rPr>
        <w:t>2015).</w:t>
      </w:r>
    </w:p>
  </w:footnote>
  <w:footnote w:id="16">
    <w:p w:rsidR="00647520" w:rsidRDefault="00647520" w:rsidP="00655DFA">
      <w:pPr>
        <w:pStyle w:val="Funotentext"/>
        <w:jc w:val="both"/>
      </w:pPr>
      <w:r w:rsidRPr="004A36CA">
        <w:rPr>
          <w:rStyle w:val="Funotenzeichen"/>
          <w:rFonts w:ascii="Times New Roman" w:hAnsi="Times New Roman" w:cs="Times New Roman"/>
        </w:rPr>
        <w:footnoteRef/>
      </w:r>
      <w:r w:rsidRPr="004A36CA">
        <w:rPr>
          <w:rFonts w:ascii="Times New Roman" w:hAnsi="Times New Roman" w:cs="Times New Roman"/>
        </w:rPr>
        <w:t xml:space="preserve"> Beispiel von mir – T. G., Petruševskaja Ljudmila (1984). </w:t>
      </w:r>
      <w:r w:rsidRPr="004A36CA">
        <w:rPr>
          <w:rFonts w:ascii="Times New Roman" w:hAnsi="Times New Roman" w:cs="Times New Roman"/>
          <w:i/>
        </w:rPr>
        <w:t>Lingvističeskie skazočki</w:t>
      </w:r>
      <w:r>
        <w:rPr>
          <w:rFonts w:ascii="Times New Roman" w:hAnsi="Times New Roman" w:cs="Times New Roman"/>
        </w:rPr>
        <w:t xml:space="preserve">. </w:t>
      </w:r>
      <w:r w:rsidRPr="002012A7">
        <w:rPr>
          <w:rFonts w:ascii="Times New Roman" w:hAnsi="Times New Roman" w:cs="Times New Roman"/>
          <w:i/>
        </w:rPr>
        <w:t>Lib.Ru</w:t>
      </w:r>
      <w:r>
        <w:rPr>
          <w:rFonts w:ascii="Times New Roman" w:hAnsi="Times New Roman" w:cs="Times New Roman"/>
        </w:rPr>
        <w:t xml:space="preserve">: Biblioteka Maskima Maškova. </w:t>
      </w:r>
      <w:r w:rsidRPr="004A36CA">
        <w:rPr>
          <w:rFonts w:ascii="Times New Roman" w:hAnsi="Times New Roman" w:cs="Times New Roman"/>
        </w:rPr>
        <w:t>&lt;</w:t>
      </w:r>
      <w:hyperlink r:id="rId4" w:history="1">
        <w:r w:rsidRPr="004A36CA">
          <w:rPr>
            <w:rStyle w:val="Hyperlink"/>
            <w:rFonts w:ascii="Times New Roman" w:hAnsi="Times New Roman" w:cs="Times New Roman"/>
            <w:color w:val="auto"/>
            <w:u w:val="none"/>
          </w:rPr>
          <w:t>http://lib.ru/PROZA/PETRUSHEWSKAYA/butyawka.txt</w:t>
        </w:r>
      </w:hyperlink>
      <w:r>
        <w:rPr>
          <w:rFonts w:ascii="Times New Roman" w:hAnsi="Times New Roman" w:cs="Times New Roman"/>
        </w:rPr>
        <w:t>&gt; (1. Mai</w:t>
      </w:r>
      <w:r w:rsidRPr="004A36CA">
        <w:rPr>
          <w:rFonts w:ascii="Times New Roman" w:hAnsi="Times New Roman" w:cs="Times New Roman"/>
        </w:rPr>
        <w:t xml:space="preserve"> 2015).</w:t>
      </w:r>
    </w:p>
  </w:footnote>
  <w:footnote w:id="17">
    <w:p w:rsidR="00647520" w:rsidRPr="004A36CA" w:rsidRDefault="00647520" w:rsidP="00655DFA">
      <w:pPr>
        <w:pStyle w:val="Funotentext"/>
        <w:jc w:val="both"/>
        <w:rPr>
          <w:rFonts w:ascii="Times New Roman" w:hAnsi="Times New Roman" w:cs="Times New Roman"/>
        </w:rPr>
      </w:pPr>
      <w:r w:rsidRPr="004A36CA">
        <w:rPr>
          <w:rStyle w:val="Funotenzeichen"/>
          <w:rFonts w:ascii="Times New Roman" w:hAnsi="Times New Roman" w:cs="Times New Roman"/>
        </w:rPr>
        <w:footnoteRef/>
      </w:r>
      <w:r w:rsidRPr="004A36CA">
        <w:rPr>
          <w:rFonts w:ascii="Times New Roman" w:hAnsi="Times New Roman" w:cs="Times New Roman"/>
        </w:rPr>
        <w:t xml:space="preserve"> Beispiele von mir – T. G., </w:t>
      </w:r>
      <w:r w:rsidRPr="002012A7">
        <w:rPr>
          <w:rFonts w:ascii="Times New Roman" w:hAnsi="Times New Roman" w:cs="Times New Roman"/>
          <w:i/>
        </w:rPr>
        <w:t>Grani.ru.</w:t>
      </w:r>
      <w:r w:rsidRPr="004A36CA">
        <w:rPr>
          <w:rFonts w:ascii="Times New Roman" w:hAnsi="Times New Roman" w:cs="Times New Roman"/>
        </w:rPr>
        <w:t xml:space="preserve"> &lt;</w:t>
      </w:r>
      <w:hyperlink r:id="rId5" w:history="1">
        <w:r w:rsidRPr="004A36CA">
          <w:rPr>
            <w:rStyle w:val="Hyperlink"/>
            <w:rFonts w:ascii="Times New Roman" w:hAnsi="Times New Roman" w:cs="Times New Roman"/>
            <w:color w:val="auto"/>
            <w:u w:val="none"/>
          </w:rPr>
          <w:t>http://grani.ru/opinion/portnikov/m.237344.html&gt; (</w:t>
        </w:r>
      </w:hyperlink>
      <w:r>
        <w:rPr>
          <w:rFonts w:ascii="Times New Roman" w:hAnsi="Times New Roman" w:cs="Times New Roman"/>
        </w:rPr>
        <w:t>1</w:t>
      </w:r>
      <w:r w:rsidRPr="004A36CA">
        <w:rPr>
          <w:rFonts w:ascii="Times New Roman" w:hAnsi="Times New Roman" w:cs="Times New Roman"/>
        </w:rPr>
        <w:t>.</w:t>
      </w:r>
      <w:r>
        <w:rPr>
          <w:rFonts w:ascii="Times New Roman" w:hAnsi="Times New Roman" w:cs="Times New Roman"/>
        </w:rPr>
        <w:t xml:space="preserve"> Mai </w:t>
      </w:r>
      <w:r w:rsidRPr="004A36CA">
        <w:rPr>
          <w:rFonts w:ascii="Times New Roman" w:hAnsi="Times New Roman" w:cs="Times New Roman"/>
        </w:rPr>
        <w:t xml:space="preserve">2015); </w:t>
      </w:r>
      <w:r w:rsidRPr="002012A7">
        <w:rPr>
          <w:rFonts w:ascii="Times New Roman" w:hAnsi="Times New Roman" w:cs="Times New Roman"/>
          <w:i/>
        </w:rPr>
        <w:t>vombata.net</w:t>
      </w:r>
      <w:r w:rsidRPr="004A36CA">
        <w:rPr>
          <w:rFonts w:ascii="Times New Roman" w:hAnsi="Times New Roman" w:cs="Times New Roman"/>
        </w:rPr>
        <w:t>. &lt;</w:t>
      </w:r>
      <w:hyperlink r:id="rId6" w:history="1">
        <w:r w:rsidRPr="004A36CA">
          <w:rPr>
            <w:rStyle w:val="Hyperlink"/>
            <w:rFonts w:ascii="Times New Roman" w:hAnsi="Times New Roman" w:cs="Times New Roman"/>
            <w:color w:val="auto"/>
            <w:u w:val="none"/>
          </w:rPr>
          <w:t>http://vombata.net/igra-slov.html&gt; (</w:t>
        </w:r>
      </w:hyperlink>
      <w:r w:rsidRPr="004A36CA">
        <w:rPr>
          <w:rFonts w:ascii="Times New Roman" w:hAnsi="Times New Roman" w:cs="Times New Roman"/>
        </w:rPr>
        <w:t xml:space="preserve">1. Mai 2015); </w:t>
      </w:r>
      <w:r w:rsidRPr="002012A7">
        <w:rPr>
          <w:rFonts w:ascii="Times New Roman" w:hAnsi="Times New Roman" w:cs="Times New Roman"/>
          <w:i/>
        </w:rPr>
        <w:t>Biblioteka poėzii.</w:t>
      </w:r>
      <w:r w:rsidRPr="004A36CA">
        <w:rPr>
          <w:rFonts w:ascii="Times New Roman" w:hAnsi="Times New Roman" w:cs="Times New Roman"/>
        </w:rPr>
        <w:t xml:space="preserve"> Dmitrij Minaev. &lt;</w:t>
      </w:r>
      <w:hyperlink r:id="rId7" w:history="1">
        <w:r w:rsidRPr="004A36CA">
          <w:rPr>
            <w:rStyle w:val="Hyperlink"/>
            <w:rFonts w:ascii="Times New Roman" w:hAnsi="Times New Roman" w:cs="Times New Roman"/>
            <w:color w:val="auto"/>
            <w:u w:val="none"/>
          </w:rPr>
          <w:t>http://minaev.ouc.ru/Kalambury-Dmitriya-Minaeva.html&gt; (</w:t>
        </w:r>
      </w:hyperlink>
      <w:r w:rsidRPr="004A36CA">
        <w:rPr>
          <w:rFonts w:ascii="Times New Roman" w:hAnsi="Times New Roman" w:cs="Times New Roman"/>
        </w:rPr>
        <w:t>1. Mai 2015).</w:t>
      </w:r>
    </w:p>
  </w:footnote>
  <w:footnote w:id="18">
    <w:p w:rsidR="00647520" w:rsidRPr="004A36CA" w:rsidRDefault="00647520" w:rsidP="00533364">
      <w:pPr>
        <w:pStyle w:val="Funotentext"/>
        <w:tabs>
          <w:tab w:val="left" w:pos="284"/>
        </w:tabs>
        <w:jc w:val="both"/>
        <w:rPr>
          <w:rFonts w:ascii="Times New Roman" w:hAnsi="Times New Roman" w:cs="Times New Roman"/>
        </w:rPr>
      </w:pPr>
      <w:r w:rsidRPr="004A36CA">
        <w:rPr>
          <w:rStyle w:val="Funotenzeichen"/>
          <w:rFonts w:ascii="Times New Roman" w:hAnsi="Times New Roman" w:cs="Times New Roman"/>
        </w:rPr>
        <w:footnoteRef/>
      </w:r>
      <w:r w:rsidRPr="004A36CA">
        <w:rPr>
          <w:rFonts w:ascii="Times New Roman" w:hAnsi="Times New Roman" w:cs="Times New Roman"/>
        </w:rPr>
        <w:t xml:space="preserve"> Beispiele von mir – T. G., </w:t>
      </w:r>
      <w:r w:rsidRPr="002012A7">
        <w:rPr>
          <w:rFonts w:ascii="Times New Roman" w:hAnsi="Times New Roman" w:cs="Times New Roman"/>
          <w:i/>
        </w:rPr>
        <w:t>vombata.net</w:t>
      </w:r>
      <w:r w:rsidRPr="004A36CA">
        <w:rPr>
          <w:rFonts w:ascii="Times New Roman" w:hAnsi="Times New Roman" w:cs="Times New Roman"/>
        </w:rPr>
        <w:t>. &lt;</w:t>
      </w:r>
      <w:hyperlink r:id="rId8" w:history="1">
        <w:r w:rsidRPr="004A36CA">
          <w:rPr>
            <w:rStyle w:val="Hyperlink"/>
            <w:rFonts w:ascii="Times New Roman" w:hAnsi="Times New Roman" w:cs="Times New Roman"/>
            <w:color w:val="auto"/>
            <w:u w:val="none"/>
          </w:rPr>
          <w:t>http://vombata.net/igra-slov.html&gt; (</w:t>
        </w:r>
      </w:hyperlink>
      <w:r w:rsidRPr="004A36CA">
        <w:rPr>
          <w:rFonts w:ascii="Times New Roman" w:hAnsi="Times New Roman" w:cs="Times New Roman"/>
        </w:rPr>
        <w:t xml:space="preserve">1. Mai 2015); </w:t>
      </w:r>
      <w:r w:rsidRPr="002012A7">
        <w:rPr>
          <w:rFonts w:ascii="Times New Roman" w:hAnsi="Times New Roman" w:cs="Times New Roman"/>
          <w:i/>
        </w:rPr>
        <w:t>Pesni iz kinofil´mov</w:t>
      </w:r>
      <w:r w:rsidRPr="004A36CA">
        <w:rPr>
          <w:rFonts w:ascii="Times New Roman" w:hAnsi="Times New Roman" w:cs="Times New Roman"/>
        </w:rPr>
        <w:t>. &lt;http://songkino.ru/songs2m/bremen.html&gt; (1. Mai 2015).</w:t>
      </w:r>
    </w:p>
  </w:footnote>
  <w:footnote w:id="19">
    <w:p w:rsidR="00647520" w:rsidRPr="002E649B" w:rsidRDefault="00647520" w:rsidP="00655DFA">
      <w:pPr>
        <w:pStyle w:val="Funotentext"/>
        <w:jc w:val="both"/>
      </w:pPr>
      <w:r w:rsidRPr="004A36CA">
        <w:rPr>
          <w:rStyle w:val="Funotenzeichen"/>
          <w:rFonts w:ascii="Times New Roman" w:hAnsi="Times New Roman" w:cs="Times New Roman"/>
        </w:rPr>
        <w:footnoteRef/>
      </w:r>
      <w:r w:rsidRPr="004A36CA">
        <w:rPr>
          <w:rFonts w:ascii="Times New Roman" w:hAnsi="Times New Roman" w:cs="Times New Roman"/>
        </w:rPr>
        <w:t xml:space="preserve"> Beispiele von mir – T. G., </w:t>
      </w:r>
      <w:r w:rsidRPr="002012A7">
        <w:rPr>
          <w:rFonts w:ascii="Times New Roman" w:hAnsi="Times New Roman" w:cs="Times New Roman"/>
          <w:i/>
        </w:rPr>
        <w:t>Kommersant.ru</w:t>
      </w:r>
      <w:r w:rsidRPr="004A36CA">
        <w:rPr>
          <w:rFonts w:ascii="Times New Roman" w:hAnsi="Times New Roman" w:cs="Times New Roman"/>
        </w:rPr>
        <w:t>. &lt;</w:t>
      </w:r>
      <w:hyperlink r:id="rId9" w:history="1">
        <w:r w:rsidRPr="004A36CA">
          <w:rPr>
            <w:rStyle w:val="Hyperlink"/>
            <w:rFonts w:ascii="Times New Roman" w:hAnsi="Times New Roman" w:cs="Times New Roman"/>
            <w:color w:val="auto"/>
            <w:u w:val="none"/>
          </w:rPr>
          <w:t>http://www.kommersant.ru/doc/2659014&gt; (1</w:t>
        </w:r>
      </w:hyperlink>
      <w:r w:rsidRPr="004A36CA">
        <w:rPr>
          <w:rFonts w:ascii="Times New Roman" w:hAnsi="Times New Roman" w:cs="Times New Roman"/>
        </w:rPr>
        <w:t>. Mai 2015).</w:t>
      </w:r>
    </w:p>
  </w:footnote>
  <w:footnote w:id="20">
    <w:p w:rsidR="00647520" w:rsidRPr="00304CA3" w:rsidRDefault="00647520" w:rsidP="00655DFA">
      <w:pPr>
        <w:pStyle w:val="Funotentext"/>
        <w:jc w:val="both"/>
        <w:rPr>
          <w:rFonts w:ascii="Times New Roman" w:hAnsi="Times New Roman" w:cs="Times New Roman"/>
        </w:rPr>
      </w:pPr>
      <w:r w:rsidRPr="00304CA3">
        <w:rPr>
          <w:rStyle w:val="Funotenzeichen"/>
          <w:rFonts w:ascii="Times New Roman" w:hAnsi="Times New Roman" w:cs="Times New Roman"/>
        </w:rPr>
        <w:footnoteRef/>
      </w:r>
      <w:r w:rsidRPr="00304CA3">
        <w:rPr>
          <w:rFonts w:ascii="Times New Roman" w:hAnsi="Times New Roman" w:cs="Times New Roman"/>
        </w:rPr>
        <w:t xml:space="preserve"> Beispiel von mir – T. G., </w:t>
      </w:r>
      <w:r w:rsidRPr="002012A7">
        <w:rPr>
          <w:rFonts w:ascii="Times New Roman" w:hAnsi="Times New Roman" w:cs="Times New Roman"/>
          <w:i/>
        </w:rPr>
        <w:t>Der-Postillon</w:t>
      </w:r>
      <w:r w:rsidRPr="00304CA3">
        <w:rPr>
          <w:rFonts w:ascii="Times New Roman" w:hAnsi="Times New Roman" w:cs="Times New Roman"/>
        </w:rPr>
        <w:t>. &lt;</w:t>
      </w:r>
      <w:hyperlink r:id="rId10" w:history="1">
        <w:r w:rsidRPr="00304CA3">
          <w:rPr>
            <w:rStyle w:val="Hyperlink"/>
            <w:rFonts w:ascii="Times New Roman" w:hAnsi="Times New Roman" w:cs="Times New Roman"/>
            <w:color w:val="auto"/>
            <w:u w:val="none"/>
          </w:rPr>
          <w:t>http://www.der-postillon.com/2015/01/newsticker-711.html&gt; (1</w:t>
        </w:r>
      </w:hyperlink>
      <w:r w:rsidRPr="00304CA3">
        <w:rPr>
          <w:rFonts w:ascii="Times New Roman" w:hAnsi="Times New Roman" w:cs="Times New Roman"/>
        </w:rPr>
        <w:t>. Mai 2015).</w:t>
      </w:r>
    </w:p>
  </w:footnote>
  <w:footnote w:id="21">
    <w:p w:rsidR="00647520" w:rsidRPr="00304CA3" w:rsidRDefault="00647520" w:rsidP="00655DFA">
      <w:pPr>
        <w:pStyle w:val="Funotentext"/>
        <w:jc w:val="both"/>
        <w:rPr>
          <w:rFonts w:ascii="Times New Roman" w:hAnsi="Times New Roman" w:cs="Times New Roman"/>
        </w:rPr>
      </w:pPr>
      <w:r w:rsidRPr="00304CA3">
        <w:rPr>
          <w:rStyle w:val="Funotenzeichen"/>
          <w:rFonts w:ascii="Times New Roman" w:hAnsi="Times New Roman" w:cs="Times New Roman"/>
        </w:rPr>
        <w:footnoteRef/>
      </w:r>
      <w:r w:rsidRPr="00304CA3">
        <w:rPr>
          <w:rFonts w:ascii="Times New Roman" w:hAnsi="Times New Roman" w:cs="Times New Roman"/>
        </w:rPr>
        <w:t xml:space="preserve"> Beispiel von mir – T. G., </w:t>
      </w:r>
      <w:r w:rsidRPr="002012A7">
        <w:rPr>
          <w:rFonts w:ascii="Times New Roman" w:hAnsi="Times New Roman" w:cs="Times New Roman"/>
          <w:i/>
        </w:rPr>
        <w:t>Stengazeta</w:t>
      </w:r>
      <w:r w:rsidRPr="00304CA3">
        <w:rPr>
          <w:rFonts w:ascii="Times New Roman" w:hAnsi="Times New Roman" w:cs="Times New Roman"/>
        </w:rPr>
        <w:t>. &lt;</w:t>
      </w:r>
      <w:hyperlink r:id="rId11" w:history="1">
        <w:r w:rsidRPr="00304CA3">
          <w:rPr>
            <w:rStyle w:val="Hyperlink"/>
            <w:rFonts w:ascii="Times New Roman" w:hAnsi="Times New Roman" w:cs="Times New Roman"/>
            <w:color w:val="auto"/>
            <w:u w:val="none"/>
          </w:rPr>
          <w:t>http://stengazeta.net/?p=10005694</w:t>
        </w:r>
      </w:hyperlink>
      <w:r w:rsidRPr="00304CA3">
        <w:rPr>
          <w:rFonts w:ascii="Times New Roman" w:hAnsi="Times New Roman" w:cs="Times New Roman"/>
        </w:rPr>
        <w:t>&gt; (1. Mai 2015).</w:t>
      </w:r>
    </w:p>
  </w:footnote>
  <w:footnote w:id="22">
    <w:p w:rsidR="00647520" w:rsidRDefault="00647520" w:rsidP="00655DFA">
      <w:pPr>
        <w:pStyle w:val="Funotentext"/>
        <w:jc w:val="both"/>
      </w:pPr>
      <w:r w:rsidRPr="00304CA3">
        <w:rPr>
          <w:rStyle w:val="Funotenzeichen"/>
          <w:rFonts w:ascii="Times New Roman" w:hAnsi="Times New Roman" w:cs="Times New Roman"/>
        </w:rPr>
        <w:footnoteRef/>
      </w:r>
      <w:r w:rsidRPr="00304CA3">
        <w:rPr>
          <w:rFonts w:ascii="Times New Roman" w:hAnsi="Times New Roman" w:cs="Times New Roman"/>
        </w:rPr>
        <w:t xml:space="preserve"> Beispiel A. Pavlova.</w:t>
      </w:r>
    </w:p>
  </w:footnote>
  <w:footnote w:id="23">
    <w:p w:rsidR="00647520" w:rsidRDefault="00647520" w:rsidP="002012A7">
      <w:pPr>
        <w:pStyle w:val="Funotentext"/>
        <w:spacing w:line="200" w:lineRule="exact"/>
        <w:jc w:val="both"/>
        <w:rPr>
          <w:rFonts w:ascii="Times New Roman" w:hAnsi="Times New Roman" w:cs="Times New Roman"/>
        </w:rPr>
      </w:pPr>
      <w:r w:rsidRPr="00304CA3">
        <w:rPr>
          <w:rStyle w:val="Funotenzeichen"/>
          <w:rFonts w:ascii="Times New Roman" w:hAnsi="Times New Roman" w:cs="Times New Roman"/>
        </w:rPr>
        <w:footnoteRef/>
      </w:r>
      <w:r w:rsidRPr="00304CA3">
        <w:rPr>
          <w:rFonts w:ascii="Times New Roman" w:hAnsi="Times New Roman" w:cs="Times New Roman"/>
        </w:rPr>
        <w:t xml:space="preserve"> Beispiel von mir – T. G., </w:t>
      </w:r>
      <w:r w:rsidRPr="002012A7">
        <w:rPr>
          <w:rFonts w:ascii="Times New Roman" w:hAnsi="Times New Roman" w:cs="Times New Roman"/>
          <w:i/>
        </w:rPr>
        <w:t>Der-Postillon</w:t>
      </w:r>
      <w:r w:rsidRPr="00304CA3">
        <w:rPr>
          <w:rFonts w:ascii="Times New Roman" w:hAnsi="Times New Roman" w:cs="Times New Roman"/>
        </w:rPr>
        <w:t>. &lt;http://www.der-postillon.com/2015/01/newsticker-711.html&gt;; &lt;http://www.der-postillon.com/2015/02/newsticker-713.htm&gt; (27. Februar 2015).</w:t>
      </w:r>
    </w:p>
    <w:p w:rsidR="00647520" w:rsidRPr="00304CA3" w:rsidRDefault="00647520" w:rsidP="002012A7">
      <w:pPr>
        <w:pStyle w:val="Funotentext"/>
        <w:spacing w:line="200" w:lineRule="exact"/>
        <w:jc w:val="both"/>
        <w:rPr>
          <w:rFonts w:ascii="Times New Roman" w:hAnsi="Times New Roman" w:cs="Times New Roman"/>
        </w:rPr>
      </w:pPr>
    </w:p>
  </w:footnote>
  <w:footnote w:id="24">
    <w:p w:rsidR="00647520" w:rsidRDefault="00647520" w:rsidP="0053185D">
      <w:pPr>
        <w:pStyle w:val="Funotentext"/>
        <w:spacing w:line="200" w:lineRule="exact"/>
        <w:jc w:val="both"/>
      </w:pPr>
      <w:r w:rsidRPr="00304CA3">
        <w:rPr>
          <w:rStyle w:val="Funotenzeichen"/>
          <w:rFonts w:ascii="Times New Roman" w:hAnsi="Times New Roman" w:cs="Times New Roman"/>
        </w:rPr>
        <w:footnoteRef/>
      </w:r>
      <w:r w:rsidRPr="00304CA3">
        <w:rPr>
          <w:rFonts w:ascii="Times New Roman" w:hAnsi="Times New Roman" w:cs="Times New Roman"/>
        </w:rPr>
        <w:t xml:space="preserve"> Tęcza </w:t>
      </w:r>
      <w:r>
        <w:rPr>
          <w:rFonts w:ascii="Times New Roman" w:hAnsi="Times New Roman" w:cs="Times New Roman"/>
        </w:rPr>
        <w:t>(</w:t>
      </w:r>
      <w:r w:rsidRPr="00304CA3">
        <w:rPr>
          <w:rFonts w:ascii="Times New Roman" w:hAnsi="Times New Roman" w:cs="Times New Roman"/>
        </w:rPr>
        <w:t>1997: 4</w:t>
      </w:r>
      <w:r>
        <w:rPr>
          <w:rFonts w:ascii="Times New Roman" w:hAnsi="Times New Roman" w:cs="Times New Roman"/>
        </w:rPr>
        <w:t>)</w:t>
      </w:r>
      <w:r w:rsidRPr="00304CA3">
        <w:rPr>
          <w:rFonts w:ascii="Times New Roman" w:hAnsi="Times New Roman" w:cs="Times New Roman"/>
        </w:rPr>
        <w:t xml:space="preserve">; Heibert </w:t>
      </w:r>
      <w:r>
        <w:rPr>
          <w:rFonts w:ascii="Times New Roman" w:hAnsi="Times New Roman" w:cs="Times New Roman"/>
        </w:rPr>
        <w:t>(</w:t>
      </w:r>
      <w:r w:rsidRPr="00304CA3">
        <w:rPr>
          <w:rFonts w:ascii="Times New Roman" w:hAnsi="Times New Roman" w:cs="Times New Roman"/>
        </w:rPr>
        <w:t>1993:11f.</w:t>
      </w:r>
      <w:r>
        <w:rPr>
          <w:rFonts w:ascii="Times New Roman" w:hAnsi="Times New Roman" w:cs="Times New Roman"/>
        </w:rPr>
        <w:t>)</w:t>
      </w:r>
      <w:r w:rsidRPr="00304CA3">
        <w:rPr>
          <w:rFonts w:ascii="Times New Roman" w:hAnsi="Times New Roman" w:cs="Times New Roman"/>
        </w:rPr>
        <w:t xml:space="preserve">; Sannikov </w:t>
      </w:r>
      <w:r>
        <w:rPr>
          <w:rFonts w:ascii="Times New Roman" w:hAnsi="Times New Roman" w:cs="Times New Roman"/>
        </w:rPr>
        <w:t>(</w:t>
      </w:r>
      <w:r w:rsidRPr="00304CA3">
        <w:rPr>
          <w:rFonts w:ascii="Times New Roman" w:hAnsi="Times New Roman" w:cs="Times New Roman"/>
        </w:rPr>
        <w:t>2002: 14 f.</w:t>
      </w:r>
      <w:r>
        <w:rPr>
          <w:rFonts w:ascii="Times New Roman" w:hAnsi="Times New Roman" w:cs="Times New Roman"/>
        </w:rPr>
        <w:t>).</w:t>
      </w:r>
      <w:r>
        <w:t xml:space="preserve"> </w:t>
      </w:r>
    </w:p>
  </w:footnote>
  <w:footnote w:id="25">
    <w:p w:rsidR="00647520" w:rsidRPr="00241493" w:rsidRDefault="00647520" w:rsidP="0053185D">
      <w:pPr>
        <w:pStyle w:val="Funotentext"/>
        <w:spacing w:line="200" w:lineRule="exact"/>
        <w:jc w:val="both"/>
        <w:rPr>
          <w:rFonts w:ascii="Times New Roman" w:hAnsi="Times New Roman" w:cs="Times New Roman"/>
        </w:rPr>
      </w:pPr>
      <w:r w:rsidRPr="00241493">
        <w:rPr>
          <w:rStyle w:val="Funotenzeichen"/>
          <w:rFonts w:ascii="Times New Roman" w:hAnsi="Times New Roman" w:cs="Times New Roman"/>
        </w:rPr>
        <w:footnoteRef/>
      </w:r>
      <w:r w:rsidRPr="00241493">
        <w:rPr>
          <w:rFonts w:ascii="Times New Roman" w:hAnsi="Times New Roman" w:cs="Times New Roman"/>
        </w:rPr>
        <w:t xml:space="preserve"> Gemeint sind normwidrige Veränderungen der Lexeme, z. B. Komparationen wie </w:t>
      </w:r>
      <w:r w:rsidRPr="00241493">
        <w:rPr>
          <w:rFonts w:ascii="Times New Roman" w:hAnsi="Times New Roman" w:cs="Times New Roman"/>
          <w:i/>
        </w:rPr>
        <w:t>vielleicht – vielleichter – am vielleichtesten (</w:t>
      </w:r>
      <w:r w:rsidRPr="00241493">
        <w:rPr>
          <w:rFonts w:ascii="Times New Roman" w:hAnsi="Times New Roman" w:cs="Times New Roman"/>
          <w:szCs w:val="24"/>
        </w:rPr>
        <w:t xml:space="preserve">Tęcza </w:t>
      </w:r>
      <w:r w:rsidRPr="00241493">
        <w:rPr>
          <w:rFonts w:ascii="Times New Roman" w:hAnsi="Times New Roman" w:cs="Times New Roman"/>
        </w:rPr>
        <w:t xml:space="preserve">1997: 89). Im Russischen dürfte es etwa der vollendete bzw. unvollendete Aspekt der Verben sein: </w:t>
      </w:r>
      <w:r w:rsidRPr="00241493">
        <w:rPr>
          <w:rFonts w:ascii="Times New Roman" w:hAnsi="Times New Roman" w:cs="Times New Roman"/>
          <w:i/>
        </w:rPr>
        <w:t xml:space="preserve">„Ja sperva bojalsja tramvaja, a potom </w:t>
      </w:r>
      <w:r>
        <w:rPr>
          <w:rFonts w:ascii="Times New Roman" w:hAnsi="Times New Roman" w:cs="Times New Roman"/>
          <w:b/>
          <w:i/>
        </w:rPr>
        <w:t>vyk, vyk i privyk</w:t>
      </w:r>
      <w:r w:rsidRPr="00241493">
        <w:rPr>
          <w:rFonts w:ascii="Times New Roman" w:hAnsi="Times New Roman" w:cs="Times New Roman"/>
          <w:i/>
        </w:rPr>
        <w:t>“</w:t>
      </w:r>
      <w:r w:rsidRPr="00241493">
        <w:rPr>
          <w:rFonts w:ascii="Times New Roman" w:hAnsi="Times New Roman" w:cs="Times New Roman"/>
        </w:rPr>
        <w:t xml:space="preserve"> (Sannikov 2002: 90).</w:t>
      </w:r>
    </w:p>
  </w:footnote>
  <w:footnote w:id="26">
    <w:p w:rsidR="00647520" w:rsidRPr="00241493" w:rsidRDefault="00647520" w:rsidP="00655DFA">
      <w:pPr>
        <w:pStyle w:val="Funotentext"/>
        <w:jc w:val="both"/>
        <w:rPr>
          <w:rFonts w:ascii="Times New Roman" w:hAnsi="Times New Roman" w:cs="Times New Roman"/>
        </w:rPr>
      </w:pPr>
      <w:r w:rsidRPr="00241493">
        <w:rPr>
          <w:rStyle w:val="Funotenzeichen"/>
          <w:rFonts w:ascii="Times New Roman" w:hAnsi="Times New Roman" w:cs="Times New Roman"/>
        </w:rPr>
        <w:footnoteRef/>
      </w:r>
      <w:r w:rsidRPr="00241493">
        <w:rPr>
          <w:rFonts w:ascii="Times New Roman" w:hAnsi="Times New Roman" w:cs="Times New Roman"/>
        </w:rPr>
        <w:t xml:space="preserve"> Unter </w:t>
      </w:r>
      <w:r w:rsidRPr="00241493">
        <w:rPr>
          <w:rFonts w:ascii="Times New Roman" w:hAnsi="Times New Roman" w:cs="Times New Roman"/>
          <w:i/>
        </w:rPr>
        <w:t>Interferenzspielen</w:t>
      </w:r>
      <w:r w:rsidRPr="00241493">
        <w:rPr>
          <w:rFonts w:ascii="Times New Roman" w:hAnsi="Times New Roman" w:cs="Times New Roman"/>
        </w:rPr>
        <w:t xml:space="preserve"> versteht </w:t>
      </w:r>
      <w:r w:rsidRPr="00241493">
        <w:rPr>
          <w:rFonts w:ascii="Times New Roman" w:hAnsi="Times New Roman" w:cs="Times New Roman"/>
          <w:szCs w:val="24"/>
        </w:rPr>
        <w:t>Tęcza die Überlagerung von verschiedenen Sprachstrukturen z. B. Dialekte oder Muttersprache – Fremdsprache (1997: 90).</w:t>
      </w:r>
    </w:p>
  </w:footnote>
  <w:footnote w:id="27">
    <w:p w:rsidR="00647520" w:rsidRPr="00241493" w:rsidRDefault="00647520" w:rsidP="00655DFA">
      <w:pPr>
        <w:pStyle w:val="Funotentext"/>
        <w:jc w:val="both"/>
        <w:rPr>
          <w:rFonts w:ascii="Times New Roman" w:hAnsi="Times New Roman" w:cs="Times New Roman"/>
        </w:rPr>
      </w:pPr>
      <w:r w:rsidRPr="00241493">
        <w:rPr>
          <w:rStyle w:val="Funotenzeichen"/>
          <w:rFonts w:ascii="Times New Roman" w:hAnsi="Times New Roman" w:cs="Times New Roman"/>
        </w:rPr>
        <w:footnoteRef/>
      </w:r>
      <w:r w:rsidRPr="00241493">
        <w:rPr>
          <w:rFonts w:ascii="Times New Roman" w:hAnsi="Times New Roman" w:cs="Times New Roman"/>
        </w:rPr>
        <w:t xml:space="preserve"> Hausmann spricht hier von einem semasiologischen Feld, das ein Paradigma „mit dem Vorteil der Ausdrucksökonomie“ darstellt. „Vorkommen inhaltsverschiedener Elemente dieses Paradigmas im Sprechakt sind Homonyme“ (1974: 17).</w:t>
      </w:r>
    </w:p>
  </w:footnote>
  <w:footnote w:id="28">
    <w:p w:rsidR="00647520" w:rsidRPr="00E00D4C" w:rsidRDefault="00647520" w:rsidP="00E00D4C">
      <w:pPr>
        <w:pStyle w:val="Funotentext"/>
        <w:jc w:val="both"/>
        <w:rPr>
          <w:rFonts w:ascii="Times New Roman" w:hAnsi="Times New Roman" w:cs="Times New Roman"/>
        </w:rPr>
      </w:pPr>
      <w:r w:rsidRPr="00E00D4C">
        <w:rPr>
          <w:rStyle w:val="Funotenzeichen"/>
          <w:rFonts w:ascii="Times New Roman" w:hAnsi="Times New Roman" w:cs="Times New Roman"/>
        </w:rPr>
        <w:footnoteRef/>
      </w:r>
      <w:r w:rsidRPr="00E00D4C">
        <w:rPr>
          <w:rFonts w:ascii="Times New Roman" w:hAnsi="Times New Roman" w:cs="Times New Roman"/>
        </w:rPr>
        <w:t xml:space="preserve"> Beispiel von mir – T. G., </w:t>
      </w:r>
      <w:r w:rsidRPr="00E00D4C">
        <w:rPr>
          <w:rFonts w:ascii="Times New Roman" w:hAnsi="Times New Roman" w:cs="Times New Roman"/>
          <w:i/>
        </w:rPr>
        <w:t>Bild.de</w:t>
      </w:r>
      <w:r w:rsidRPr="00E00D4C">
        <w:rPr>
          <w:rFonts w:ascii="Times New Roman" w:hAnsi="Times New Roman" w:cs="Times New Roman"/>
        </w:rPr>
        <w:t>. &lt;http://www.bild.de/politik/inland/euro-hawk/fliegt-de-maiziere-frueher-als-seine-drohne-30506234.bild.html&gt; (1. Mai 2015).</w:t>
      </w:r>
    </w:p>
  </w:footnote>
  <w:footnote w:id="29">
    <w:p w:rsidR="00647520" w:rsidRPr="00E00D4C" w:rsidRDefault="00647520" w:rsidP="00E00D4C">
      <w:pPr>
        <w:pStyle w:val="Funotentext"/>
        <w:jc w:val="both"/>
        <w:rPr>
          <w:rFonts w:ascii="Times New Roman" w:hAnsi="Times New Roman" w:cs="Times New Roman"/>
        </w:rPr>
      </w:pPr>
      <w:r w:rsidRPr="00E00D4C">
        <w:rPr>
          <w:rStyle w:val="Funotenzeichen"/>
          <w:rFonts w:ascii="Times New Roman" w:hAnsi="Times New Roman" w:cs="Times New Roman"/>
        </w:rPr>
        <w:footnoteRef/>
      </w:r>
      <w:r w:rsidRPr="00E00D4C">
        <w:rPr>
          <w:rFonts w:ascii="Times New Roman" w:hAnsi="Times New Roman" w:cs="Times New Roman"/>
        </w:rPr>
        <w:t xml:space="preserve"> Beispiele von mir – T. G., Hervorhebung von mir, </w:t>
      </w:r>
      <w:r w:rsidRPr="00E00D4C">
        <w:rPr>
          <w:rFonts w:ascii="Times New Roman" w:hAnsi="Times New Roman" w:cs="Times New Roman"/>
          <w:i/>
        </w:rPr>
        <w:t>Wortwitz.net</w:t>
      </w:r>
      <w:r w:rsidRPr="00E00D4C">
        <w:rPr>
          <w:rFonts w:ascii="Times New Roman" w:hAnsi="Times New Roman" w:cs="Times New Roman"/>
        </w:rPr>
        <w:t>. &lt;http://wortwitz.jimdo.com/wortspiele/&gt; (1. Mai 2015).</w:t>
      </w:r>
    </w:p>
  </w:footnote>
  <w:footnote w:id="30">
    <w:p w:rsidR="00647520" w:rsidRPr="00E00D4C" w:rsidRDefault="00647520" w:rsidP="00E00D4C">
      <w:pPr>
        <w:pStyle w:val="Funotentext"/>
        <w:jc w:val="both"/>
        <w:rPr>
          <w:rFonts w:ascii="Times New Roman" w:hAnsi="Times New Roman" w:cs="Times New Roman"/>
        </w:rPr>
      </w:pPr>
      <w:r w:rsidRPr="00E00D4C">
        <w:rPr>
          <w:rStyle w:val="Funotenzeichen"/>
          <w:rFonts w:ascii="Times New Roman" w:hAnsi="Times New Roman" w:cs="Times New Roman"/>
        </w:rPr>
        <w:footnoteRef/>
      </w:r>
      <w:r w:rsidRPr="00E00D4C">
        <w:rPr>
          <w:rFonts w:ascii="Times New Roman" w:hAnsi="Times New Roman" w:cs="Times New Roman"/>
        </w:rPr>
        <w:t xml:space="preserve"> Beispiel von mir – T. G., </w:t>
      </w:r>
      <w:r w:rsidRPr="00E00D4C">
        <w:rPr>
          <w:rFonts w:ascii="Times New Roman" w:hAnsi="Times New Roman" w:cs="Times New Roman"/>
          <w:i/>
        </w:rPr>
        <w:t>Biblioteka poėzii</w:t>
      </w:r>
      <w:r w:rsidRPr="00E00D4C">
        <w:rPr>
          <w:rFonts w:ascii="Times New Roman" w:hAnsi="Times New Roman" w:cs="Times New Roman"/>
        </w:rPr>
        <w:t>. Dmitrij Minaev. &lt;</w:t>
      </w:r>
      <w:hyperlink r:id="rId12" w:history="1">
        <w:r w:rsidRPr="00E00D4C">
          <w:rPr>
            <w:rStyle w:val="Hyperlink"/>
            <w:rFonts w:ascii="Times New Roman" w:hAnsi="Times New Roman" w:cs="Times New Roman"/>
            <w:color w:val="auto"/>
            <w:u w:val="none"/>
          </w:rPr>
          <w:t>http://minaev.ouc.ru/Kalambury-Dmitriya-Minaeva.html&gt; (</w:t>
        </w:r>
      </w:hyperlink>
      <w:r w:rsidRPr="00E00D4C">
        <w:rPr>
          <w:rFonts w:ascii="Times New Roman" w:hAnsi="Times New Roman" w:cs="Times New Roman"/>
        </w:rPr>
        <w:t>1. Mai 2015).</w:t>
      </w:r>
    </w:p>
  </w:footnote>
  <w:footnote w:id="31">
    <w:p w:rsidR="00647520" w:rsidRPr="00E00D4C" w:rsidRDefault="00647520" w:rsidP="00E00D4C">
      <w:pPr>
        <w:pStyle w:val="Funotentext"/>
        <w:jc w:val="both"/>
        <w:rPr>
          <w:rFonts w:ascii="Times New Roman" w:hAnsi="Times New Roman" w:cs="Times New Roman"/>
        </w:rPr>
      </w:pPr>
      <w:r w:rsidRPr="00E00D4C">
        <w:rPr>
          <w:rStyle w:val="Funotenzeichen"/>
          <w:rFonts w:ascii="Times New Roman" w:hAnsi="Times New Roman" w:cs="Times New Roman"/>
        </w:rPr>
        <w:footnoteRef/>
      </w:r>
      <w:r w:rsidRPr="00E00D4C">
        <w:rPr>
          <w:rFonts w:ascii="Times New Roman" w:hAnsi="Times New Roman" w:cs="Times New Roman"/>
        </w:rPr>
        <w:t xml:space="preserve"> Beispiel von mir – T. G., </w:t>
      </w:r>
      <w:r w:rsidRPr="00E00D4C">
        <w:rPr>
          <w:rFonts w:ascii="Times New Roman" w:hAnsi="Times New Roman" w:cs="Times New Roman"/>
          <w:i/>
        </w:rPr>
        <w:t>IQFun.ru</w:t>
      </w:r>
      <w:r w:rsidRPr="00E00D4C">
        <w:rPr>
          <w:rFonts w:ascii="Times New Roman" w:hAnsi="Times New Roman" w:cs="Times New Roman"/>
        </w:rPr>
        <w:t>. &lt;</w:t>
      </w:r>
      <w:hyperlink r:id="rId13" w:history="1">
        <w:r w:rsidRPr="00E00D4C">
          <w:rPr>
            <w:rStyle w:val="Hyperlink"/>
            <w:rFonts w:ascii="Times New Roman" w:hAnsi="Times New Roman" w:cs="Times New Roman"/>
            <w:color w:val="auto"/>
            <w:u w:val="none"/>
          </w:rPr>
          <w:t>http://www.iqfun.ru/articles/koroli-rifmy.shtml&gt; (</w:t>
        </w:r>
      </w:hyperlink>
      <w:r w:rsidRPr="00E00D4C">
        <w:rPr>
          <w:rFonts w:ascii="Times New Roman" w:hAnsi="Times New Roman" w:cs="Times New Roman"/>
        </w:rPr>
        <w:t xml:space="preserve">1. Mai 2015). </w:t>
      </w:r>
    </w:p>
  </w:footnote>
  <w:footnote w:id="32">
    <w:p w:rsidR="00647520" w:rsidRPr="00FB5113" w:rsidRDefault="00647520" w:rsidP="00E00D4C">
      <w:pPr>
        <w:pStyle w:val="Funotentext"/>
        <w:jc w:val="both"/>
        <w:rPr>
          <w:rFonts w:ascii="Times New Roman" w:hAnsi="Times New Roman" w:cs="Times New Roman"/>
        </w:rPr>
      </w:pPr>
      <w:r w:rsidRPr="00E00D4C">
        <w:rPr>
          <w:rStyle w:val="Funotenzeichen"/>
          <w:rFonts w:ascii="Times New Roman" w:hAnsi="Times New Roman" w:cs="Times New Roman"/>
        </w:rPr>
        <w:footnoteRef/>
      </w:r>
      <w:r w:rsidRPr="00E00D4C">
        <w:rPr>
          <w:rFonts w:ascii="Times New Roman" w:hAnsi="Times New Roman" w:cs="Times New Roman"/>
        </w:rPr>
        <w:t xml:space="preserve"> Beispiele von mir – T. G., </w:t>
      </w:r>
      <w:r w:rsidRPr="00E00D4C">
        <w:rPr>
          <w:rFonts w:ascii="Times New Roman" w:hAnsi="Times New Roman" w:cs="Times New Roman"/>
          <w:i/>
        </w:rPr>
        <w:t>ZEIT ONLINE</w:t>
      </w:r>
      <w:r w:rsidRPr="00E00D4C">
        <w:rPr>
          <w:rFonts w:ascii="Times New Roman" w:hAnsi="Times New Roman" w:cs="Times New Roman"/>
        </w:rPr>
        <w:t>. &lt;http://blog.zeit.de/ost/&gt; (1. Mai 2015).</w:t>
      </w:r>
    </w:p>
  </w:footnote>
  <w:footnote w:id="33">
    <w:p w:rsidR="00647520" w:rsidRPr="00BA52D5" w:rsidRDefault="00647520" w:rsidP="00BA52D5">
      <w:pPr>
        <w:pStyle w:val="Funotentext"/>
        <w:rPr>
          <w:rFonts w:ascii="Times New Roman" w:hAnsi="Times New Roman" w:cs="Times New Roman"/>
        </w:rPr>
      </w:pPr>
      <w:r w:rsidRPr="00BA52D5">
        <w:rPr>
          <w:rStyle w:val="Funotenzeichen"/>
          <w:rFonts w:ascii="Times New Roman" w:hAnsi="Times New Roman" w:cs="Times New Roman"/>
        </w:rPr>
        <w:footnoteRef/>
      </w:r>
      <w:r w:rsidRPr="00BA52D5">
        <w:rPr>
          <w:rFonts w:ascii="Times New Roman" w:hAnsi="Times New Roman" w:cs="Times New Roman"/>
        </w:rPr>
        <w:t xml:space="preserve"> </w:t>
      </w:r>
      <w:r>
        <w:rPr>
          <w:rFonts w:ascii="Times New Roman" w:hAnsi="Times New Roman" w:cs="Times New Roman"/>
        </w:rPr>
        <w:t xml:space="preserve"> </w:t>
      </w:r>
      <w:r w:rsidRPr="00BA52D5">
        <w:rPr>
          <w:rFonts w:ascii="Times New Roman" w:hAnsi="Times New Roman" w:cs="Times New Roman"/>
        </w:rPr>
        <w:t xml:space="preserve">Beispiel von mir – T. G., </w:t>
      </w:r>
      <w:r w:rsidRPr="002012A7">
        <w:rPr>
          <w:rFonts w:ascii="Times New Roman" w:hAnsi="Times New Roman" w:cs="Times New Roman"/>
          <w:i/>
        </w:rPr>
        <w:t>Poetarium</w:t>
      </w:r>
      <w:r w:rsidRPr="00BA52D5">
        <w:rPr>
          <w:rFonts w:ascii="Times New Roman" w:hAnsi="Times New Roman" w:cs="Times New Roman"/>
        </w:rPr>
        <w:t>. &lt;</w:t>
      </w:r>
      <w:hyperlink r:id="rId14" w:history="1">
        <w:r w:rsidRPr="00BA52D5">
          <w:rPr>
            <w:rStyle w:val="Hyperlink"/>
            <w:rFonts w:ascii="Times New Roman" w:hAnsi="Times New Roman" w:cs="Times New Roman"/>
            <w:color w:val="auto"/>
            <w:u w:val="none"/>
          </w:rPr>
          <w:t>http://www.poetarium.info/pushkin/drowned.htm</w:t>
        </w:r>
      </w:hyperlink>
      <w:r w:rsidRPr="00BA52D5">
        <w:rPr>
          <w:rFonts w:ascii="Times New Roman" w:hAnsi="Times New Roman" w:cs="Times New Roman"/>
        </w:rPr>
        <w:t xml:space="preserve">&gt;, </w:t>
      </w:r>
      <w:r w:rsidRPr="002012A7">
        <w:rPr>
          <w:rFonts w:ascii="Times New Roman" w:hAnsi="Times New Roman" w:cs="Times New Roman"/>
          <w:i/>
        </w:rPr>
        <w:t>Diros – portal dlja vsej sem´i.</w:t>
      </w:r>
      <w:r w:rsidRPr="00BA52D5">
        <w:rPr>
          <w:rFonts w:ascii="Times New Roman" w:hAnsi="Times New Roman" w:cs="Times New Roman"/>
        </w:rPr>
        <w:t xml:space="preserve"> &lt;http://www.diros.de/mit_humor_ueberall/anekdoty-pro-russkikh-i-russkij-yazyk.html&gt; (1. Mai 2015).</w:t>
      </w:r>
    </w:p>
  </w:footnote>
  <w:footnote w:id="34">
    <w:p w:rsidR="00647520" w:rsidRPr="00BA52D5" w:rsidRDefault="00647520" w:rsidP="00BA52D5">
      <w:pPr>
        <w:pStyle w:val="Funotentext"/>
        <w:rPr>
          <w:rFonts w:ascii="Times New Roman" w:hAnsi="Times New Roman" w:cs="Times New Roman"/>
        </w:rPr>
      </w:pPr>
      <w:r w:rsidRPr="00BA52D5">
        <w:rPr>
          <w:rStyle w:val="Funotenzeichen"/>
          <w:rFonts w:ascii="Times New Roman" w:hAnsi="Times New Roman" w:cs="Times New Roman"/>
        </w:rPr>
        <w:footnoteRef/>
      </w:r>
      <w:r w:rsidRPr="00BA52D5">
        <w:rPr>
          <w:rFonts w:ascii="Times New Roman" w:hAnsi="Times New Roman" w:cs="Times New Roman"/>
        </w:rPr>
        <w:t xml:space="preserve"> </w:t>
      </w:r>
      <w:r>
        <w:rPr>
          <w:rFonts w:ascii="Times New Roman" w:hAnsi="Times New Roman" w:cs="Times New Roman"/>
        </w:rPr>
        <w:t xml:space="preserve"> </w:t>
      </w:r>
      <w:r w:rsidRPr="00BA52D5">
        <w:rPr>
          <w:rFonts w:ascii="Times New Roman" w:hAnsi="Times New Roman" w:cs="Times New Roman"/>
        </w:rPr>
        <w:t xml:space="preserve">Beispiel von mir – T. G., </w:t>
      </w:r>
      <w:r w:rsidRPr="002012A7">
        <w:rPr>
          <w:rFonts w:ascii="Times New Roman" w:hAnsi="Times New Roman" w:cs="Times New Roman"/>
          <w:i/>
        </w:rPr>
        <w:t>FinanzFernsehen.</w:t>
      </w:r>
      <w:r w:rsidRPr="00BA52D5">
        <w:rPr>
          <w:rFonts w:ascii="Times New Roman" w:hAnsi="Times New Roman" w:cs="Times New Roman"/>
        </w:rPr>
        <w:t xml:space="preserve"> &lt;</w:t>
      </w:r>
      <w:hyperlink r:id="rId15" w:history="1">
        <w:r w:rsidRPr="00BA52D5">
          <w:rPr>
            <w:rStyle w:val="Hyperlink"/>
            <w:rFonts w:ascii="Times New Roman" w:hAnsi="Times New Roman" w:cs="Times New Roman"/>
            <w:color w:val="auto"/>
            <w:u w:val="none"/>
          </w:rPr>
          <w:t>http://www.finanzfernsehen.de/money_business/Money/2015_01/Zu-Kreuze-Griechen.html&gt; (</w:t>
        </w:r>
      </w:hyperlink>
      <w:r w:rsidRPr="00BA52D5">
        <w:rPr>
          <w:rFonts w:ascii="Times New Roman" w:hAnsi="Times New Roman" w:cs="Times New Roman"/>
        </w:rPr>
        <w:t>1. Mai 2015).</w:t>
      </w:r>
    </w:p>
  </w:footnote>
  <w:footnote w:id="35">
    <w:p w:rsidR="00647520" w:rsidRPr="00BA52D5" w:rsidRDefault="00647520" w:rsidP="002012A7">
      <w:pPr>
        <w:pStyle w:val="Funotentext"/>
        <w:tabs>
          <w:tab w:val="left" w:pos="284"/>
        </w:tabs>
        <w:rPr>
          <w:rFonts w:ascii="Times New Roman" w:hAnsi="Times New Roman" w:cs="Times New Roman"/>
        </w:rPr>
      </w:pPr>
      <w:r w:rsidRPr="00BA52D5">
        <w:rPr>
          <w:rStyle w:val="Funotenzeichen"/>
          <w:rFonts w:ascii="Times New Roman" w:hAnsi="Times New Roman" w:cs="Times New Roman"/>
        </w:rPr>
        <w:footnoteRef/>
      </w:r>
      <w:r w:rsidRPr="00BA52D5">
        <w:rPr>
          <w:rFonts w:ascii="Times New Roman" w:hAnsi="Times New Roman" w:cs="Times New Roman"/>
        </w:rPr>
        <w:t xml:space="preserve"> </w:t>
      </w:r>
      <w:r>
        <w:rPr>
          <w:rFonts w:ascii="Times New Roman" w:hAnsi="Times New Roman" w:cs="Times New Roman"/>
        </w:rPr>
        <w:t xml:space="preserve"> </w:t>
      </w:r>
      <w:r w:rsidRPr="00BA52D5">
        <w:rPr>
          <w:rFonts w:ascii="Times New Roman" w:hAnsi="Times New Roman" w:cs="Times New Roman"/>
        </w:rPr>
        <w:t xml:space="preserve">Beispiel von mir – T. G., </w:t>
      </w:r>
      <w:r w:rsidRPr="002012A7">
        <w:rPr>
          <w:rFonts w:ascii="Times New Roman" w:hAnsi="Times New Roman" w:cs="Times New Roman"/>
          <w:i/>
        </w:rPr>
        <w:t>LEL´.kvh.ru</w:t>
      </w:r>
      <w:r>
        <w:rPr>
          <w:rFonts w:ascii="Times New Roman" w:hAnsi="Times New Roman" w:cs="Times New Roman"/>
          <w:i/>
        </w:rPr>
        <w:t>.</w:t>
      </w:r>
      <w:r w:rsidRPr="00BA52D5">
        <w:rPr>
          <w:rFonts w:ascii="Times New Roman" w:hAnsi="Times New Roman" w:cs="Times New Roman"/>
        </w:rPr>
        <w:t xml:space="preserve"> &lt;http://lel.khv.ru/poems/resultik.phtml?id=366&amp;back=%2Fpoems%2Fpoems.phtml%3Fctg%3D18&gt; (1. Mai 2015).</w:t>
      </w:r>
    </w:p>
  </w:footnote>
  <w:footnote w:id="36">
    <w:p w:rsidR="00647520" w:rsidRPr="00FB5113" w:rsidRDefault="00647520" w:rsidP="00BA52D5">
      <w:pPr>
        <w:pStyle w:val="Funotentext"/>
        <w:rPr>
          <w:rFonts w:ascii="Times New Roman" w:hAnsi="Times New Roman" w:cs="Times New Roman"/>
        </w:rPr>
      </w:pPr>
      <w:r w:rsidRPr="00BA52D5">
        <w:rPr>
          <w:rStyle w:val="Funotenzeichen"/>
          <w:rFonts w:ascii="Times New Roman" w:hAnsi="Times New Roman" w:cs="Times New Roman"/>
        </w:rPr>
        <w:footnoteRef/>
      </w:r>
      <w:r w:rsidRPr="00BA52D5">
        <w:rPr>
          <w:rFonts w:ascii="Times New Roman" w:hAnsi="Times New Roman" w:cs="Times New Roman"/>
        </w:rPr>
        <w:t xml:space="preserve"> </w:t>
      </w:r>
      <w:r>
        <w:rPr>
          <w:rFonts w:ascii="Times New Roman" w:hAnsi="Times New Roman" w:cs="Times New Roman"/>
        </w:rPr>
        <w:t xml:space="preserve"> </w:t>
      </w:r>
      <w:r w:rsidRPr="00BA52D5">
        <w:rPr>
          <w:rFonts w:ascii="Times New Roman" w:hAnsi="Times New Roman" w:cs="Times New Roman"/>
        </w:rPr>
        <w:t>Beispiele von mir – T. G., M. Cvetaeva „Stichotvorenija i poėmy“, Moskau, 2008.</w:t>
      </w:r>
    </w:p>
  </w:footnote>
  <w:footnote w:id="37">
    <w:p w:rsidR="00647520" w:rsidRPr="002012A7" w:rsidRDefault="00647520" w:rsidP="002012A7">
      <w:pPr>
        <w:spacing w:after="120" w:line="240" w:lineRule="auto"/>
        <w:rPr>
          <w:rFonts w:ascii="Times New Roman" w:hAnsi="Times New Roman" w:cs="Times New Roman"/>
          <w:sz w:val="20"/>
        </w:rPr>
      </w:pPr>
      <w:r w:rsidRPr="002012A7">
        <w:rPr>
          <w:rStyle w:val="Funotenzeichen"/>
          <w:rFonts w:ascii="Times New Roman" w:hAnsi="Times New Roman" w:cs="Times New Roman"/>
          <w:sz w:val="20"/>
        </w:rPr>
        <w:footnoteRef/>
      </w:r>
      <w:r w:rsidRPr="002012A7">
        <w:rPr>
          <w:rFonts w:ascii="Times New Roman" w:hAnsi="Times New Roman" w:cs="Times New Roman"/>
          <w:sz w:val="20"/>
        </w:rPr>
        <w:t xml:space="preserve">  Einige Beispiele solcher Wortspiele werden im Anhang präsentiert.</w:t>
      </w:r>
    </w:p>
  </w:footnote>
  <w:footnote w:id="38">
    <w:p w:rsidR="00647520" w:rsidRPr="002012A7" w:rsidRDefault="00647520" w:rsidP="00552D5E">
      <w:pPr>
        <w:spacing w:after="0" w:line="240" w:lineRule="auto"/>
        <w:jc w:val="both"/>
        <w:rPr>
          <w:rFonts w:ascii="Times New Roman" w:hAnsi="Times New Roman" w:cs="Times New Roman"/>
          <w:sz w:val="20"/>
        </w:rPr>
      </w:pPr>
      <w:r w:rsidRPr="002012A7">
        <w:rPr>
          <w:rStyle w:val="Funotenzeichen"/>
          <w:rFonts w:ascii="Times New Roman" w:hAnsi="Times New Roman" w:cs="Times New Roman"/>
          <w:sz w:val="20"/>
        </w:rPr>
        <w:footnoteRef/>
      </w:r>
      <w:r w:rsidRPr="002012A7">
        <w:rPr>
          <w:rFonts w:ascii="Times New Roman" w:hAnsi="Times New Roman" w:cs="Times New Roman"/>
          <w:sz w:val="20"/>
        </w:rPr>
        <w:t xml:space="preserve">  Die Bezeichnung geht auf den englischen Philosophen und Theologen William Spooner (1844-1930) Dekan und Rektor des </w:t>
      </w:r>
      <w:hyperlink r:id="rId16" w:tooltip="New College (Oxford)" w:history="1">
        <w:r w:rsidRPr="002012A7">
          <w:rPr>
            <w:rStyle w:val="Hyperlink"/>
            <w:rFonts w:ascii="Times New Roman" w:hAnsi="Times New Roman" w:cs="Times New Roman"/>
            <w:color w:val="auto"/>
            <w:sz w:val="20"/>
            <w:u w:val="none"/>
          </w:rPr>
          <w:t>New College</w:t>
        </w:r>
      </w:hyperlink>
      <w:r w:rsidRPr="002012A7">
        <w:rPr>
          <w:rFonts w:ascii="Times New Roman" w:hAnsi="Times New Roman" w:cs="Times New Roman"/>
          <w:sz w:val="20"/>
        </w:rPr>
        <w:t xml:space="preserve"> in </w:t>
      </w:r>
      <w:hyperlink r:id="rId17" w:tooltip="Oxford" w:history="1">
        <w:r w:rsidRPr="002012A7">
          <w:rPr>
            <w:rStyle w:val="Hyperlink"/>
            <w:rFonts w:ascii="Times New Roman" w:hAnsi="Times New Roman" w:cs="Times New Roman"/>
            <w:color w:val="auto"/>
            <w:sz w:val="20"/>
            <w:u w:val="none"/>
          </w:rPr>
          <w:t>Oxford</w:t>
        </w:r>
      </w:hyperlink>
      <w:r w:rsidRPr="002012A7">
        <w:rPr>
          <w:rFonts w:ascii="Times New Roman" w:hAnsi="Times New Roman" w:cs="Times New Roman"/>
          <w:sz w:val="20"/>
        </w:rPr>
        <w:t xml:space="preserve"> zurück ,der ständig Buchstaben und Silben vertauschte, was häufig zu lustigen Ergebnissen führte.</w:t>
      </w:r>
    </w:p>
  </w:footnote>
  <w:footnote w:id="39">
    <w:p w:rsidR="00647520" w:rsidRDefault="00647520" w:rsidP="00552D5E">
      <w:pPr>
        <w:spacing w:after="0" w:line="240" w:lineRule="auto"/>
        <w:jc w:val="both"/>
      </w:pPr>
      <w:r w:rsidRPr="002012A7">
        <w:rPr>
          <w:rStyle w:val="Funotenzeichen"/>
          <w:rFonts w:ascii="Times New Roman" w:hAnsi="Times New Roman" w:cs="Times New Roman"/>
          <w:sz w:val="20"/>
        </w:rPr>
        <w:footnoteRef/>
      </w:r>
      <w:r w:rsidRPr="002012A7">
        <w:rPr>
          <w:rFonts w:ascii="Times New Roman" w:hAnsi="Times New Roman" w:cs="Times New Roman"/>
          <w:sz w:val="20"/>
        </w:rPr>
        <w:t xml:space="preserve"> Beispiel von mir – T. G., Folklore.</w:t>
      </w:r>
    </w:p>
  </w:footnote>
  <w:footnote w:id="40">
    <w:p w:rsidR="00647520" w:rsidRPr="00FB5113" w:rsidRDefault="00647520" w:rsidP="00BA52D5">
      <w:pPr>
        <w:pStyle w:val="Funotentext"/>
        <w:jc w:val="both"/>
        <w:rPr>
          <w:rFonts w:ascii="Times New Roman" w:hAnsi="Times New Roman" w:cs="Times New Roman"/>
        </w:rPr>
      </w:pPr>
      <w:r w:rsidRPr="00FB5113">
        <w:rPr>
          <w:rStyle w:val="Funotenzeichen"/>
          <w:rFonts w:ascii="Times New Roman" w:hAnsi="Times New Roman" w:cs="Times New Roman"/>
        </w:rPr>
        <w:footnoteRef/>
      </w:r>
      <w:r>
        <w:rPr>
          <w:rFonts w:ascii="Times New Roman" w:hAnsi="Times New Roman" w:cs="Times New Roman"/>
        </w:rPr>
        <w:t xml:space="preserve"> </w:t>
      </w:r>
      <w:r w:rsidRPr="00FB5113">
        <w:rPr>
          <w:rFonts w:ascii="Times New Roman" w:hAnsi="Times New Roman" w:cs="Times New Roman"/>
        </w:rPr>
        <w:t xml:space="preserve">Heibert spricht zwar von </w:t>
      </w:r>
      <w:r w:rsidRPr="00FB5113">
        <w:rPr>
          <w:rFonts w:ascii="Times New Roman" w:hAnsi="Times New Roman" w:cs="Times New Roman"/>
          <w:i/>
        </w:rPr>
        <w:t xml:space="preserve">Neologismen, </w:t>
      </w:r>
      <w:r w:rsidRPr="00FB5113">
        <w:rPr>
          <w:rFonts w:ascii="Times New Roman" w:hAnsi="Times New Roman" w:cs="Times New Roman"/>
        </w:rPr>
        <w:t>gemeint sind jedoch Okkasionalismen, also Wortneubildungen, die noch nicht in den Wortschatz aufgenommen wurden, deshalb wird an dieser Stelle der Begriff</w:t>
      </w:r>
      <w:r w:rsidRPr="00FB5113">
        <w:rPr>
          <w:rFonts w:ascii="Times New Roman" w:hAnsi="Times New Roman" w:cs="Times New Roman"/>
          <w:i/>
        </w:rPr>
        <w:t xml:space="preserve"> Okkasionalismus </w:t>
      </w:r>
      <w:r w:rsidRPr="00FB5113">
        <w:rPr>
          <w:rFonts w:ascii="Times New Roman" w:hAnsi="Times New Roman" w:cs="Times New Roman"/>
        </w:rPr>
        <w:t>verwendet</w:t>
      </w:r>
      <w:r w:rsidRPr="00FB5113">
        <w:rPr>
          <w:rFonts w:ascii="Times New Roman" w:hAnsi="Times New Roman" w:cs="Times New Roman"/>
          <w:i/>
        </w:rPr>
        <w:t>.</w:t>
      </w:r>
    </w:p>
  </w:footnote>
  <w:footnote w:id="41">
    <w:p w:rsidR="00647520" w:rsidRPr="00FB5113" w:rsidRDefault="00647520" w:rsidP="00552D5E">
      <w:pPr>
        <w:pStyle w:val="Funotentext"/>
        <w:tabs>
          <w:tab w:val="left" w:pos="284"/>
        </w:tabs>
        <w:jc w:val="both"/>
        <w:rPr>
          <w:rFonts w:ascii="Times New Roman" w:hAnsi="Times New Roman" w:cs="Times New Roman"/>
        </w:rPr>
      </w:pPr>
      <w:r w:rsidRPr="00FB5113">
        <w:rPr>
          <w:rStyle w:val="Funotenzeichen"/>
          <w:rFonts w:ascii="Times New Roman" w:hAnsi="Times New Roman" w:cs="Times New Roman"/>
        </w:rPr>
        <w:footnoteRef/>
      </w:r>
      <w:r w:rsidRPr="00FB5113">
        <w:rPr>
          <w:rFonts w:ascii="Times New Roman" w:hAnsi="Times New Roman" w:cs="Times New Roman"/>
        </w:rPr>
        <w:t xml:space="preserve"> Beispiel von mir – T. G., </w:t>
      </w:r>
      <w:r w:rsidRPr="00FB5113">
        <w:rPr>
          <w:rFonts w:ascii="Times New Roman" w:hAnsi="Times New Roman" w:cs="Times New Roman"/>
          <w:szCs w:val="24"/>
        </w:rPr>
        <w:t xml:space="preserve">Hervorhebung von mir, </w:t>
      </w:r>
      <w:r w:rsidRPr="00552D5E">
        <w:rPr>
          <w:rFonts w:ascii="Times New Roman" w:hAnsi="Times New Roman" w:cs="Times New Roman"/>
          <w:i/>
          <w:szCs w:val="24"/>
        </w:rPr>
        <w:t>Russkaja virtual´naja biblioteka.</w:t>
      </w:r>
      <w:r w:rsidRPr="00FB5113">
        <w:rPr>
          <w:rFonts w:ascii="Times New Roman" w:hAnsi="Times New Roman" w:cs="Times New Roman"/>
          <w:szCs w:val="24"/>
        </w:rPr>
        <w:t xml:space="preserve"> &lt;</w:t>
      </w:r>
      <w:hyperlink r:id="rId18" w:history="1">
        <w:r w:rsidRPr="00FB5113">
          <w:rPr>
            <w:rStyle w:val="Hyperlink"/>
            <w:rFonts w:ascii="Times New Roman" w:hAnsi="Times New Roman" w:cs="Times New Roman"/>
            <w:color w:val="auto"/>
            <w:szCs w:val="24"/>
            <w:u w:val="none"/>
          </w:rPr>
          <w:t>http://rvb.ru/pushkin/01text/01versus/0217_22/1819/0068.htm&gt; (</w:t>
        </w:r>
      </w:hyperlink>
      <w:r w:rsidRPr="00FB5113">
        <w:rPr>
          <w:rFonts w:ascii="Times New Roman" w:hAnsi="Times New Roman" w:cs="Times New Roman"/>
        </w:rPr>
        <w:t>1</w:t>
      </w:r>
      <w:r w:rsidRPr="00FB5113">
        <w:rPr>
          <w:rFonts w:ascii="Times New Roman" w:hAnsi="Times New Roman" w:cs="Times New Roman"/>
          <w:szCs w:val="24"/>
        </w:rPr>
        <w:t>. Mai 2015).</w:t>
      </w:r>
    </w:p>
  </w:footnote>
  <w:footnote w:id="42">
    <w:p w:rsidR="00647520" w:rsidRPr="00552D5E" w:rsidRDefault="00647520" w:rsidP="00552D5E">
      <w:pPr>
        <w:rPr>
          <w:rFonts w:ascii="Times New Roman" w:hAnsi="Times New Roman" w:cs="Times New Roman"/>
          <w:sz w:val="20"/>
        </w:rPr>
      </w:pPr>
      <w:r w:rsidRPr="00552D5E">
        <w:rPr>
          <w:rStyle w:val="Funotenzeichen"/>
          <w:rFonts w:ascii="Times New Roman" w:hAnsi="Times New Roman" w:cs="Times New Roman"/>
          <w:sz w:val="20"/>
        </w:rPr>
        <w:footnoteRef/>
      </w:r>
      <w:r w:rsidRPr="00552D5E">
        <w:rPr>
          <w:rFonts w:ascii="Times New Roman" w:hAnsi="Times New Roman" w:cs="Times New Roman"/>
          <w:sz w:val="20"/>
        </w:rPr>
        <w:t xml:space="preserve"> </w:t>
      </w:r>
      <w:r>
        <w:rPr>
          <w:rFonts w:ascii="Times New Roman" w:hAnsi="Times New Roman" w:cs="Times New Roman"/>
          <w:sz w:val="20"/>
        </w:rPr>
        <w:t xml:space="preserve"> </w:t>
      </w:r>
      <w:r w:rsidRPr="00552D5E">
        <w:rPr>
          <w:rFonts w:ascii="Times New Roman" w:hAnsi="Times New Roman" w:cs="Times New Roman"/>
          <w:sz w:val="20"/>
        </w:rPr>
        <w:t xml:space="preserve">Auf diesen Begriff wird im Abschnitt 6.4 näher eingegangen. </w:t>
      </w:r>
    </w:p>
  </w:footnote>
  <w:footnote w:id="43">
    <w:p w:rsidR="00647520" w:rsidRPr="00BA52D5" w:rsidRDefault="00647520" w:rsidP="00552D5E">
      <w:r w:rsidRPr="00552D5E">
        <w:rPr>
          <w:rStyle w:val="Funotenzeichen"/>
          <w:rFonts w:ascii="Times New Roman" w:hAnsi="Times New Roman" w:cs="Times New Roman"/>
          <w:sz w:val="20"/>
        </w:rPr>
        <w:footnoteRef/>
      </w:r>
      <w:r w:rsidRPr="00552D5E">
        <w:rPr>
          <w:rFonts w:ascii="Times New Roman" w:hAnsi="Times New Roman" w:cs="Times New Roman"/>
          <w:sz w:val="20"/>
        </w:rPr>
        <w:t xml:space="preserve"> Beispiele von mir – T. G., Ponomarenko, Valerij </w:t>
      </w:r>
      <w:r w:rsidRPr="00552D5E">
        <w:rPr>
          <w:rFonts w:ascii="Times New Roman" w:hAnsi="Times New Roman" w:cs="Times New Roman"/>
          <w:i/>
          <w:sz w:val="20"/>
        </w:rPr>
        <w:t xml:space="preserve">Beztolkovyj slovar´, čast´ tret´ja. </w:t>
      </w:r>
      <w:r w:rsidRPr="00552D5E">
        <w:rPr>
          <w:rFonts w:ascii="Times New Roman" w:hAnsi="Times New Roman" w:cs="Times New Roman"/>
          <w:sz w:val="20"/>
        </w:rPr>
        <w:t>&lt;</w:t>
      </w:r>
      <w:hyperlink r:id="rId19" w:history="1">
        <w:r w:rsidRPr="00552D5E">
          <w:rPr>
            <w:rStyle w:val="Hyperlink"/>
            <w:rFonts w:ascii="Times New Roman" w:hAnsi="Times New Roman" w:cs="Times New Roman"/>
            <w:color w:val="auto"/>
            <w:sz w:val="20"/>
            <w:u w:val="none"/>
          </w:rPr>
          <w:t>http://www.petrak-igor.narod.ru/Buza_37/BEZ.txt</w:t>
        </w:r>
      </w:hyperlink>
      <w:r w:rsidRPr="00552D5E">
        <w:rPr>
          <w:rFonts w:ascii="Times New Roman" w:hAnsi="Times New Roman" w:cs="Times New Roman"/>
          <w:sz w:val="20"/>
        </w:rPr>
        <w:t>&gt; (1. Mai 2015).</w:t>
      </w:r>
    </w:p>
  </w:footnote>
  <w:footnote w:id="44">
    <w:p w:rsidR="00647520" w:rsidRPr="005054C3" w:rsidRDefault="00647520" w:rsidP="00552D5E">
      <w:pPr>
        <w:pStyle w:val="Funotentext"/>
        <w:spacing w:line="200" w:lineRule="exact"/>
        <w:jc w:val="both"/>
        <w:rPr>
          <w:rFonts w:ascii="Times New Roman" w:hAnsi="Times New Roman" w:cs="Times New Roman"/>
        </w:rPr>
      </w:pPr>
      <w:r w:rsidRPr="005054C3">
        <w:rPr>
          <w:rStyle w:val="Funotenzeichen"/>
          <w:rFonts w:ascii="Times New Roman" w:hAnsi="Times New Roman" w:cs="Times New Roman"/>
        </w:rPr>
        <w:footnoteRef/>
      </w:r>
      <w:r w:rsidRPr="005054C3">
        <w:rPr>
          <w:rFonts w:ascii="Times New Roman" w:hAnsi="Times New Roman" w:cs="Times New Roman"/>
        </w:rPr>
        <w:t xml:space="preserve"> </w:t>
      </w:r>
      <w:r>
        <w:rPr>
          <w:rFonts w:ascii="Times New Roman" w:hAnsi="Times New Roman" w:cs="Times New Roman"/>
        </w:rPr>
        <w:t xml:space="preserve"> </w:t>
      </w:r>
      <w:r w:rsidRPr="005054C3">
        <w:rPr>
          <w:rFonts w:ascii="Times New Roman" w:hAnsi="Times New Roman" w:cs="Times New Roman"/>
        </w:rPr>
        <w:t xml:space="preserve">Beispiel von mir – T. G., </w:t>
      </w:r>
      <w:r w:rsidRPr="005054C3">
        <w:rPr>
          <w:rFonts w:ascii="Times New Roman" w:hAnsi="Times New Roman" w:cs="Times New Roman"/>
          <w:i/>
        </w:rPr>
        <w:t>Stengazeta.</w:t>
      </w:r>
      <w:r w:rsidRPr="005054C3">
        <w:rPr>
          <w:rFonts w:ascii="Times New Roman" w:hAnsi="Times New Roman" w:cs="Times New Roman"/>
        </w:rPr>
        <w:t xml:space="preserve"> &lt;</w:t>
      </w:r>
      <w:hyperlink r:id="rId20" w:history="1">
        <w:r w:rsidRPr="005054C3">
          <w:rPr>
            <w:rStyle w:val="Hyperlink"/>
            <w:rFonts w:ascii="Times New Roman" w:hAnsi="Times New Roman" w:cs="Times New Roman"/>
            <w:color w:val="auto"/>
            <w:u w:val="none"/>
          </w:rPr>
          <w:t>http://stengazeta.net/?p=10008725</w:t>
        </w:r>
      </w:hyperlink>
      <w:r w:rsidRPr="005054C3">
        <w:rPr>
          <w:rFonts w:ascii="Times New Roman" w:hAnsi="Times New Roman" w:cs="Times New Roman"/>
        </w:rPr>
        <w:t>&gt; (1. Mai 2015).</w:t>
      </w:r>
    </w:p>
  </w:footnote>
  <w:footnote w:id="45">
    <w:p w:rsidR="00647520" w:rsidRPr="005054C3" w:rsidRDefault="00647520" w:rsidP="00552D5E">
      <w:pPr>
        <w:pStyle w:val="Funotentext"/>
        <w:spacing w:line="200" w:lineRule="exact"/>
        <w:jc w:val="both"/>
        <w:rPr>
          <w:rFonts w:ascii="Times New Roman" w:hAnsi="Times New Roman" w:cs="Times New Roman"/>
        </w:rPr>
      </w:pPr>
      <w:r w:rsidRPr="005054C3">
        <w:rPr>
          <w:rStyle w:val="Funotenzeichen"/>
          <w:rFonts w:ascii="Times New Roman" w:hAnsi="Times New Roman" w:cs="Times New Roman"/>
        </w:rPr>
        <w:footnoteRef/>
      </w:r>
      <w:r w:rsidRPr="005054C3">
        <w:rPr>
          <w:rFonts w:ascii="Times New Roman" w:hAnsi="Times New Roman" w:cs="Times New Roman"/>
        </w:rPr>
        <w:t xml:space="preserve"> </w:t>
      </w:r>
      <w:r>
        <w:rPr>
          <w:rFonts w:ascii="Times New Roman" w:hAnsi="Times New Roman" w:cs="Times New Roman"/>
        </w:rPr>
        <w:t xml:space="preserve"> </w:t>
      </w:r>
      <w:r w:rsidRPr="005054C3">
        <w:rPr>
          <w:rFonts w:ascii="Times New Roman" w:hAnsi="Times New Roman" w:cs="Times New Roman"/>
          <w:i/>
        </w:rPr>
        <w:t>Koster</w:t>
      </w:r>
      <w:r w:rsidRPr="005054C3">
        <w:rPr>
          <w:rFonts w:ascii="Times New Roman" w:hAnsi="Times New Roman" w:cs="Times New Roman"/>
        </w:rPr>
        <w:t xml:space="preserve"> &lt;</w:t>
      </w:r>
      <w:hyperlink r:id="rId21" w:history="1">
        <w:r w:rsidRPr="005054C3">
          <w:rPr>
            <w:rStyle w:val="Hyperlink"/>
            <w:rFonts w:ascii="Times New Roman" w:hAnsi="Times New Roman" w:cs="Times New Roman"/>
            <w:color w:val="auto"/>
            <w:u w:val="none"/>
          </w:rPr>
          <w:t>http://www.kostyor.ru/poetry/marshak/?n=22</w:t>
        </w:r>
      </w:hyperlink>
      <w:r w:rsidRPr="005054C3">
        <w:rPr>
          <w:rFonts w:ascii="Times New Roman" w:hAnsi="Times New Roman" w:cs="Times New Roman"/>
        </w:rPr>
        <w:t>&gt; (1. Mai 2015).</w:t>
      </w:r>
    </w:p>
  </w:footnote>
  <w:footnote w:id="46">
    <w:p w:rsidR="00647520" w:rsidRPr="005054C3" w:rsidRDefault="00647520" w:rsidP="00552D5E">
      <w:pPr>
        <w:pStyle w:val="Funotentext"/>
        <w:spacing w:line="200" w:lineRule="exact"/>
        <w:rPr>
          <w:rFonts w:ascii="Times New Roman" w:hAnsi="Times New Roman" w:cs="Times New Roman"/>
        </w:rPr>
      </w:pPr>
      <w:r w:rsidRPr="005054C3">
        <w:rPr>
          <w:rStyle w:val="Funotenzeichen"/>
          <w:rFonts w:ascii="Times New Roman" w:hAnsi="Times New Roman" w:cs="Times New Roman"/>
        </w:rPr>
        <w:footnoteRef/>
      </w:r>
      <w:r>
        <w:rPr>
          <w:rFonts w:ascii="Times New Roman" w:hAnsi="Times New Roman" w:cs="Times New Roman"/>
        </w:rPr>
        <w:t xml:space="preserve">  </w:t>
      </w:r>
      <w:r w:rsidRPr="005054C3">
        <w:rPr>
          <w:rFonts w:ascii="Times New Roman" w:hAnsi="Times New Roman" w:cs="Times New Roman"/>
        </w:rPr>
        <w:t xml:space="preserve">Beispiel von mir – T. G., Mokienko, V.; </w:t>
      </w:r>
      <w:r w:rsidRPr="005054C3">
        <w:rPr>
          <w:rFonts w:ascii="Times New Roman" w:hAnsi="Times New Roman" w:cs="Times New Roman"/>
          <w:i/>
        </w:rPr>
        <w:t xml:space="preserve">Sidorenko, </w:t>
      </w:r>
      <w:r w:rsidRPr="005054C3">
        <w:rPr>
          <w:rFonts w:ascii="Times New Roman" w:hAnsi="Times New Roman" w:cs="Times New Roman"/>
        </w:rPr>
        <w:t xml:space="preserve">K. (2005) </w:t>
      </w:r>
      <w:r w:rsidRPr="005054C3">
        <w:rPr>
          <w:rFonts w:ascii="Times New Roman" w:hAnsi="Times New Roman" w:cs="Times New Roman"/>
          <w:i/>
        </w:rPr>
        <w:t>Škol´nyj slovar´ krylatych vyraženij Puškina</w:t>
      </w:r>
      <w:r w:rsidRPr="005054C3">
        <w:rPr>
          <w:rFonts w:ascii="Times New Roman" w:hAnsi="Times New Roman" w:cs="Times New Roman"/>
        </w:rPr>
        <w:t xml:space="preserve">, St. Petersburg. </w:t>
      </w:r>
    </w:p>
  </w:footnote>
  <w:footnote w:id="47">
    <w:p w:rsidR="00647520" w:rsidRDefault="00647520" w:rsidP="00552D5E">
      <w:pPr>
        <w:pStyle w:val="Funotentext"/>
        <w:spacing w:line="200" w:lineRule="exact"/>
        <w:jc w:val="both"/>
      </w:pPr>
      <w:r w:rsidRPr="005054C3">
        <w:rPr>
          <w:rStyle w:val="Funotenzeichen"/>
          <w:rFonts w:ascii="Times New Roman" w:hAnsi="Times New Roman" w:cs="Times New Roman"/>
        </w:rPr>
        <w:footnoteRef/>
      </w:r>
      <w:r w:rsidRPr="005054C3">
        <w:rPr>
          <w:rFonts w:ascii="Times New Roman" w:hAnsi="Times New Roman" w:cs="Times New Roman"/>
        </w:rPr>
        <w:t xml:space="preserve"> </w:t>
      </w:r>
      <w:r>
        <w:rPr>
          <w:rFonts w:ascii="Times New Roman" w:hAnsi="Times New Roman" w:cs="Times New Roman"/>
        </w:rPr>
        <w:t xml:space="preserve"> </w:t>
      </w:r>
      <w:r w:rsidRPr="005054C3">
        <w:rPr>
          <w:rFonts w:ascii="Times New Roman" w:hAnsi="Times New Roman" w:cs="Times New Roman"/>
        </w:rPr>
        <w:t xml:space="preserve">Sannikov, Vladimir (2002). </w:t>
      </w:r>
      <w:r w:rsidRPr="005054C3">
        <w:rPr>
          <w:rFonts w:ascii="Times New Roman" w:hAnsi="Times New Roman" w:cs="Times New Roman"/>
          <w:i/>
        </w:rPr>
        <w:t>Russkij jazyk v zerkale jazykovoj igry</w:t>
      </w:r>
      <w:r w:rsidRPr="005054C3">
        <w:rPr>
          <w:rFonts w:ascii="Times New Roman" w:hAnsi="Times New Roman" w:cs="Times New Roman"/>
        </w:rPr>
        <w:t>.</w:t>
      </w:r>
    </w:p>
  </w:footnote>
  <w:footnote w:id="48">
    <w:p w:rsidR="00647520" w:rsidRPr="005054C3" w:rsidRDefault="00647520">
      <w:pPr>
        <w:pStyle w:val="Funotentext"/>
        <w:rPr>
          <w:rFonts w:ascii="Times New Roman" w:hAnsi="Times New Roman" w:cs="Times New Roman"/>
        </w:rPr>
      </w:pPr>
      <w:r w:rsidRPr="005054C3">
        <w:rPr>
          <w:rStyle w:val="Funotenzeichen"/>
          <w:rFonts w:ascii="Times New Roman" w:hAnsi="Times New Roman" w:cs="Times New Roman"/>
        </w:rPr>
        <w:footnoteRef/>
      </w:r>
      <w:r w:rsidRPr="005054C3">
        <w:rPr>
          <w:rFonts w:ascii="Times New Roman" w:hAnsi="Times New Roman" w:cs="Times New Roman"/>
        </w:rPr>
        <w:t xml:space="preserve"> Beispiel von mir – T. G., Novaja Gazeta. &lt;</w:t>
      </w:r>
      <w:hyperlink r:id="rId22" w:history="1">
        <w:r w:rsidRPr="005054C3">
          <w:rPr>
            <w:rStyle w:val="Hyperlink"/>
            <w:rFonts w:ascii="Times New Roman" w:hAnsi="Times New Roman" w:cs="Times New Roman"/>
            <w:color w:val="auto"/>
            <w:u w:val="none"/>
          </w:rPr>
          <w:t>http://www.novayagazeta.ru/inquests/67318.html</w:t>
        </w:r>
      </w:hyperlink>
      <w:r w:rsidRPr="005054C3">
        <w:rPr>
          <w:rFonts w:ascii="Times New Roman" w:hAnsi="Times New Roman" w:cs="Times New Roman"/>
        </w:rPr>
        <w:t>&gt;;  &lt;</w:t>
      </w:r>
      <w:hyperlink r:id="rId23" w:history="1">
        <w:r w:rsidRPr="005054C3">
          <w:rPr>
            <w:rStyle w:val="Hyperlink"/>
            <w:rFonts w:ascii="Times New Roman" w:hAnsi="Times New Roman" w:cs="Times New Roman"/>
            <w:color w:val="auto"/>
            <w:u w:val="none"/>
          </w:rPr>
          <w:t>http://www.kommersant.ru/doc/2673858</w:t>
        </w:r>
      </w:hyperlink>
      <w:r w:rsidRPr="005054C3">
        <w:rPr>
          <w:rFonts w:ascii="Times New Roman" w:hAnsi="Times New Roman" w:cs="Times New Roman"/>
        </w:rPr>
        <w:t>&gt; (1. Mai 2015).</w:t>
      </w:r>
    </w:p>
  </w:footnote>
  <w:footnote w:id="49">
    <w:p w:rsidR="00647520" w:rsidRPr="005054C3" w:rsidRDefault="00647520" w:rsidP="00B93B4B">
      <w:pPr>
        <w:pStyle w:val="Funotentext"/>
        <w:rPr>
          <w:rFonts w:ascii="Times New Roman" w:hAnsi="Times New Roman" w:cs="Times New Roman"/>
        </w:rPr>
      </w:pPr>
      <w:r w:rsidRPr="005054C3">
        <w:rPr>
          <w:rStyle w:val="Funotenzeichen"/>
          <w:rFonts w:ascii="Times New Roman" w:hAnsi="Times New Roman" w:cs="Times New Roman"/>
        </w:rPr>
        <w:footnoteRef/>
      </w:r>
      <w:r w:rsidRPr="005054C3">
        <w:rPr>
          <w:rFonts w:ascii="Times New Roman" w:hAnsi="Times New Roman" w:cs="Times New Roman"/>
        </w:rPr>
        <w:t xml:space="preserve"> Beispiel von mir – T. G., </w:t>
      </w:r>
      <w:r w:rsidRPr="005054C3">
        <w:rPr>
          <w:rFonts w:ascii="Times New Roman" w:hAnsi="Times New Roman" w:cs="Times New Roman"/>
          <w:i/>
        </w:rPr>
        <w:t>pishi-stihi.ru.</w:t>
      </w:r>
      <w:r w:rsidRPr="005054C3">
        <w:rPr>
          <w:rFonts w:ascii="Times New Roman" w:hAnsi="Times New Roman" w:cs="Times New Roman"/>
        </w:rPr>
        <w:t xml:space="preserve"> &lt;</w:t>
      </w:r>
      <w:hyperlink r:id="rId24" w:history="1">
        <w:r w:rsidRPr="005054C3">
          <w:rPr>
            <w:rStyle w:val="Hyperlink"/>
            <w:rFonts w:ascii="Times New Roman" w:hAnsi="Times New Roman" w:cs="Times New Roman"/>
            <w:color w:val="auto"/>
            <w:u w:val="none"/>
          </w:rPr>
          <w:t>http://pishi-stihi.ru/nichego-ne-ponimayut-mayakovskij.html</w:t>
        </w:r>
      </w:hyperlink>
      <w:r w:rsidRPr="005054C3">
        <w:rPr>
          <w:rFonts w:ascii="Times New Roman" w:hAnsi="Times New Roman" w:cs="Times New Roman"/>
        </w:rPr>
        <w:t>&gt; (1. Mai 2015).</w:t>
      </w:r>
    </w:p>
  </w:footnote>
  <w:footnote w:id="50">
    <w:p w:rsidR="00647520" w:rsidRPr="005054C3" w:rsidRDefault="00647520" w:rsidP="001F2CB6">
      <w:pPr>
        <w:pStyle w:val="Funotentext"/>
        <w:jc w:val="both"/>
        <w:rPr>
          <w:rFonts w:ascii="Times New Roman" w:hAnsi="Times New Roman" w:cs="Times New Roman"/>
        </w:rPr>
      </w:pPr>
      <w:r w:rsidRPr="005054C3">
        <w:rPr>
          <w:rStyle w:val="Funotenzeichen"/>
          <w:rFonts w:ascii="Times New Roman" w:hAnsi="Times New Roman" w:cs="Times New Roman"/>
        </w:rPr>
        <w:footnoteRef/>
      </w:r>
      <w:r w:rsidRPr="005054C3">
        <w:rPr>
          <w:rFonts w:ascii="Times New Roman" w:hAnsi="Times New Roman" w:cs="Times New Roman"/>
        </w:rPr>
        <w:t xml:space="preserve"> Beispiel von mir – T. G., russischer Titel einer französischen Filmkomödie, Hervorhebung von mir.</w:t>
      </w:r>
    </w:p>
  </w:footnote>
  <w:footnote w:id="51">
    <w:p w:rsidR="00647520" w:rsidRPr="005054C3" w:rsidRDefault="00647520" w:rsidP="001F2CB6">
      <w:pPr>
        <w:pStyle w:val="Funotentext"/>
        <w:jc w:val="both"/>
        <w:rPr>
          <w:rFonts w:ascii="Times New Roman" w:hAnsi="Times New Roman" w:cs="Times New Roman"/>
        </w:rPr>
      </w:pPr>
      <w:r w:rsidRPr="005054C3">
        <w:rPr>
          <w:rStyle w:val="Funotenzeichen"/>
          <w:rFonts w:ascii="Times New Roman" w:hAnsi="Times New Roman" w:cs="Times New Roman"/>
        </w:rPr>
        <w:footnoteRef/>
      </w:r>
      <w:r w:rsidRPr="005054C3">
        <w:rPr>
          <w:rFonts w:ascii="Times New Roman" w:hAnsi="Times New Roman" w:cs="Times New Roman"/>
        </w:rPr>
        <w:t xml:space="preserve"> Beispiel von mir – T. G., </w:t>
      </w:r>
      <w:r w:rsidRPr="005054C3">
        <w:rPr>
          <w:rFonts w:ascii="Times New Roman" w:hAnsi="Times New Roman" w:cs="Times New Roman"/>
          <w:i/>
        </w:rPr>
        <w:t>The New Times.</w:t>
      </w:r>
      <w:r w:rsidRPr="005054C3">
        <w:rPr>
          <w:rFonts w:ascii="Times New Roman" w:hAnsi="Times New Roman" w:cs="Times New Roman"/>
        </w:rPr>
        <w:t xml:space="preserve"> &lt;</w:t>
      </w:r>
      <w:hyperlink r:id="rId25" w:history="1">
        <w:r w:rsidRPr="005054C3">
          <w:rPr>
            <w:rStyle w:val="Hyperlink"/>
            <w:rFonts w:ascii="Times New Roman" w:hAnsi="Times New Roman" w:cs="Times New Roman"/>
            <w:color w:val="auto"/>
            <w:u w:val="none"/>
          </w:rPr>
          <w:t>http://www.newtimes.ru/articles/detail/94903</w:t>
        </w:r>
      </w:hyperlink>
      <w:r w:rsidRPr="005054C3">
        <w:rPr>
          <w:rFonts w:ascii="Times New Roman" w:hAnsi="Times New Roman" w:cs="Times New Roman"/>
        </w:rPr>
        <w:t>&gt; (1. Mai 2015).</w:t>
      </w:r>
    </w:p>
  </w:footnote>
  <w:footnote w:id="52">
    <w:p w:rsidR="00647520" w:rsidRDefault="00647520" w:rsidP="001F2CB6">
      <w:pPr>
        <w:pStyle w:val="Funotentext"/>
        <w:jc w:val="both"/>
      </w:pPr>
      <w:r w:rsidRPr="005054C3">
        <w:rPr>
          <w:rStyle w:val="Funotenzeichen"/>
          <w:rFonts w:ascii="Times New Roman" w:hAnsi="Times New Roman" w:cs="Times New Roman"/>
        </w:rPr>
        <w:footnoteRef/>
      </w:r>
      <w:r w:rsidRPr="005054C3">
        <w:rPr>
          <w:rFonts w:ascii="Times New Roman" w:hAnsi="Times New Roman" w:cs="Times New Roman"/>
        </w:rPr>
        <w:t xml:space="preserve"> Beispiel von mir – T. G., Nabokov, Vladimir (1990). „Zaščita Lužina“.</w:t>
      </w:r>
      <w:r w:rsidRPr="005054C3">
        <w:rPr>
          <w:rFonts w:ascii="Times New Roman" w:hAnsi="Times New Roman" w:cs="Times New Roman"/>
          <w:i/>
        </w:rPr>
        <w:t xml:space="preserve"> Mašen´ka. Zaščita Lužina. Priglašenie na kazn´. Drugie berega (fragmenty): Romany</w:t>
      </w:r>
      <w:r w:rsidRPr="005054C3">
        <w:rPr>
          <w:rFonts w:ascii="Times New Roman" w:hAnsi="Times New Roman" w:cs="Times New Roman"/>
        </w:rPr>
        <w:t>. Moskva.</w:t>
      </w:r>
    </w:p>
  </w:footnote>
  <w:footnote w:id="53">
    <w:p w:rsidR="00647520" w:rsidRPr="00B44178" w:rsidRDefault="00647520" w:rsidP="001F2CB6">
      <w:pPr>
        <w:pStyle w:val="Funotentext"/>
        <w:jc w:val="both"/>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Bespiele von mir – T. G., </w:t>
      </w:r>
      <w:r w:rsidRPr="00B44178">
        <w:rPr>
          <w:rFonts w:ascii="Times New Roman" w:hAnsi="Times New Roman" w:cs="Times New Roman"/>
          <w:i/>
        </w:rPr>
        <w:t>Kommersant.ru.</w:t>
      </w:r>
      <w:r w:rsidRPr="00B44178">
        <w:rPr>
          <w:rFonts w:ascii="Times New Roman" w:hAnsi="Times New Roman" w:cs="Times New Roman"/>
        </w:rPr>
        <w:t xml:space="preserve"> &lt;</w:t>
      </w:r>
      <w:hyperlink r:id="rId26" w:history="1">
        <w:r w:rsidRPr="00B44178">
          <w:rPr>
            <w:rStyle w:val="Hyperlink"/>
            <w:rFonts w:ascii="Times New Roman" w:hAnsi="Times New Roman" w:cs="Times New Roman"/>
            <w:color w:val="auto"/>
            <w:u w:val="none"/>
          </w:rPr>
          <w:t>http://www.kommersant.ru/doc/2673590</w:t>
        </w:r>
      </w:hyperlink>
      <w:r w:rsidRPr="00B44178">
        <w:rPr>
          <w:rFonts w:ascii="Times New Roman" w:hAnsi="Times New Roman" w:cs="Times New Roman"/>
        </w:rPr>
        <w:t>&gt;; &lt;</w:t>
      </w:r>
      <w:hyperlink r:id="rId27" w:history="1">
        <w:r w:rsidRPr="00B44178">
          <w:rPr>
            <w:rStyle w:val="Hyperlink"/>
            <w:rFonts w:ascii="Times New Roman" w:hAnsi="Times New Roman" w:cs="Times New Roman"/>
            <w:color w:val="auto"/>
            <w:u w:val="none"/>
          </w:rPr>
          <w:t>http://www.kommersant.ru/doc/2671201</w:t>
        </w:r>
      </w:hyperlink>
      <w:r w:rsidRPr="00B44178">
        <w:rPr>
          <w:rFonts w:ascii="Times New Roman" w:hAnsi="Times New Roman" w:cs="Times New Roman"/>
        </w:rPr>
        <w:t>&gt; (1. Mai 2015).</w:t>
      </w:r>
    </w:p>
  </w:footnote>
  <w:footnote w:id="54">
    <w:p w:rsidR="00647520" w:rsidRPr="00B44178" w:rsidRDefault="00647520" w:rsidP="001F2CB6">
      <w:pPr>
        <w:pStyle w:val="Funotentext"/>
        <w:jc w:val="both"/>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Beispiel von mir – T. G., </w:t>
      </w:r>
      <w:r w:rsidRPr="00B44178">
        <w:rPr>
          <w:rFonts w:ascii="Times New Roman" w:hAnsi="Times New Roman" w:cs="Times New Roman"/>
          <w:i/>
        </w:rPr>
        <w:t>Rossijskaja Gazeta.</w:t>
      </w:r>
      <w:r w:rsidRPr="00B44178">
        <w:rPr>
          <w:rFonts w:ascii="Times New Roman" w:hAnsi="Times New Roman" w:cs="Times New Roman"/>
        </w:rPr>
        <w:t xml:space="preserve"> &lt;</w:t>
      </w:r>
      <w:hyperlink r:id="rId28" w:history="1">
        <w:r w:rsidRPr="00B44178">
          <w:rPr>
            <w:rStyle w:val="Hyperlink"/>
            <w:rFonts w:ascii="Times New Roman" w:hAnsi="Times New Roman" w:cs="Times New Roman"/>
            <w:color w:val="auto"/>
            <w:u w:val="none"/>
          </w:rPr>
          <w:t>http://pda.rg.ru/2014/12/16/dokumenty-na-avto.html&gt; (</w:t>
        </w:r>
      </w:hyperlink>
      <w:r w:rsidRPr="00B44178">
        <w:rPr>
          <w:rFonts w:ascii="Times New Roman" w:hAnsi="Times New Roman" w:cs="Times New Roman"/>
        </w:rPr>
        <w:t>1. Mai 2015).</w:t>
      </w:r>
    </w:p>
  </w:footnote>
  <w:footnote w:id="55">
    <w:p w:rsidR="00647520" w:rsidRPr="00B44178" w:rsidRDefault="00647520" w:rsidP="001F2CB6">
      <w:pPr>
        <w:pStyle w:val="Funotentext"/>
        <w:jc w:val="both"/>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Beispiel von mir – T. G., </w:t>
      </w:r>
      <w:r w:rsidRPr="00B44178">
        <w:rPr>
          <w:rFonts w:ascii="Times New Roman" w:hAnsi="Times New Roman" w:cs="Times New Roman"/>
          <w:i/>
        </w:rPr>
        <w:t>Kommersant.ru.</w:t>
      </w:r>
      <w:r w:rsidRPr="00B44178">
        <w:rPr>
          <w:rFonts w:ascii="Times New Roman" w:hAnsi="Times New Roman" w:cs="Times New Roman"/>
        </w:rPr>
        <w:t xml:space="preserve"> &lt;</w:t>
      </w:r>
      <w:hyperlink r:id="rId29" w:history="1">
        <w:r w:rsidRPr="00B44178">
          <w:rPr>
            <w:rStyle w:val="Hyperlink"/>
            <w:rFonts w:ascii="Times New Roman" w:hAnsi="Times New Roman" w:cs="Times New Roman"/>
            <w:color w:val="auto"/>
            <w:u w:val="none"/>
          </w:rPr>
          <w:t>http://www.kommersant.ru/doc/2671201</w:t>
        </w:r>
      </w:hyperlink>
      <w:r w:rsidRPr="00B44178">
        <w:rPr>
          <w:rFonts w:ascii="Times New Roman" w:hAnsi="Times New Roman" w:cs="Times New Roman"/>
        </w:rPr>
        <w:t>&gt; (1. Mai 2015).</w:t>
      </w:r>
    </w:p>
  </w:footnote>
  <w:footnote w:id="56">
    <w:p w:rsidR="00647520" w:rsidRPr="00B44178" w:rsidRDefault="00647520" w:rsidP="001F2CB6">
      <w:pPr>
        <w:pStyle w:val="Funotentext"/>
        <w:jc w:val="both"/>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Beispiel von mir – T. G., </w:t>
      </w:r>
      <w:r w:rsidRPr="00B44178">
        <w:rPr>
          <w:rFonts w:ascii="Times New Roman" w:hAnsi="Times New Roman" w:cs="Times New Roman"/>
          <w:i/>
        </w:rPr>
        <w:t>Grani.ru.</w:t>
      </w:r>
      <w:r w:rsidRPr="00B44178">
        <w:rPr>
          <w:rFonts w:ascii="Times New Roman" w:hAnsi="Times New Roman" w:cs="Times New Roman"/>
        </w:rPr>
        <w:t xml:space="preserve"> &lt;</w:t>
      </w:r>
      <w:hyperlink r:id="rId30" w:history="1">
        <w:r w:rsidRPr="00B44178">
          <w:rPr>
            <w:rStyle w:val="Hyperlink"/>
            <w:rFonts w:ascii="Times New Roman" w:hAnsi="Times New Roman" w:cs="Times New Roman"/>
            <w:color w:val="auto"/>
            <w:u w:val="none"/>
          </w:rPr>
          <w:t>http://grani.ru/Politics/World/Europe/Ukraine/m.238273.html</w:t>
        </w:r>
      </w:hyperlink>
      <w:r w:rsidRPr="00B44178">
        <w:rPr>
          <w:rFonts w:ascii="Times New Roman" w:hAnsi="Times New Roman" w:cs="Times New Roman"/>
        </w:rPr>
        <w:t>&gt; (1. Mai 2015).</w:t>
      </w:r>
    </w:p>
  </w:footnote>
  <w:footnote w:id="57">
    <w:p w:rsidR="00647520" w:rsidRPr="00B44178" w:rsidRDefault="00647520" w:rsidP="001F2CB6">
      <w:pPr>
        <w:pStyle w:val="Funotentext"/>
        <w:jc w:val="both"/>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Beispiel von mir – T. G., </w:t>
      </w:r>
      <w:r w:rsidRPr="00B44178">
        <w:rPr>
          <w:rFonts w:ascii="Times New Roman" w:hAnsi="Times New Roman" w:cs="Times New Roman"/>
          <w:i/>
        </w:rPr>
        <w:t>MiloLiza.</w:t>
      </w:r>
      <w:r w:rsidRPr="00B44178">
        <w:rPr>
          <w:rFonts w:ascii="Times New Roman" w:hAnsi="Times New Roman" w:cs="Times New Roman"/>
        </w:rPr>
        <w:t xml:space="preserve"> &lt;</w:t>
      </w:r>
      <w:hyperlink r:id="rId31" w:history="1">
        <w:r w:rsidRPr="00B44178">
          <w:rPr>
            <w:rStyle w:val="Hyperlink"/>
            <w:rFonts w:ascii="Times New Roman" w:hAnsi="Times New Roman" w:cs="Times New Roman"/>
            <w:color w:val="auto"/>
            <w:u w:val="none"/>
          </w:rPr>
          <w:t>http://www.miloliza.com/kharms.html?id=148</w:t>
        </w:r>
      </w:hyperlink>
      <w:r w:rsidRPr="00B44178">
        <w:rPr>
          <w:rFonts w:ascii="Times New Roman" w:hAnsi="Times New Roman" w:cs="Times New Roman"/>
        </w:rPr>
        <w:t>&gt; (1. Mai 2015).</w:t>
      </w:r>
    </w:p>
  </w:footnote>
  <w:footnote w:id="58">
    <w:p w:rsidR="00647520" w:rsidRPr="00B44178" w:rsidRDefault="00647520" w:rsidP="001C5AF7">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 xml:space="preserve">Beispiele von mir – T. G., Hervorhebung von mir, </w:t>
      </w:r>
      <w:r w:rsidRPr="00B44178">
        <w:rPr>
          <w:rFonts w:ascii="Times New Roman" w:hAnsi="Times New Roman" w:cs="Times New Roman"/>
          <w:i/>
        </w:rPr>
        <w:t>Vladimir Majakovskij – proza, stat´i, stenogrammy.</w:t>
      </w:r>
      <w:r w:rsidRPr="00B44178">
        <w:rPr>
          <w:rFonts w:ascii="Times New Roman" w:hAnsi="Times New Roman" w:cs="Times New Roman"/>
        </w:rPr>
        <w:t xml:space="preserve"> &lt;</w:t>
      </w:r>
      <w:hyperlink r:id="rId32" w:history="1">
        <w:r w:rsidRPr="00B44178">
          <w:rPr>
            <w:rStyle w:val="Hyperlink"/>
            <w:rFonts w:ascii="Times New Roman" w:hAnsi="Times New Roman" w:cs="Times New Roman"/>
            <w:color w:val="auto"/>
            <w:u w:val="none"/>
          </w:rPr>
          <w:t>http://vlmayakovsky.narod.ru/ma_pr/ma_pr_1527.html</w:t>
        </w:r>
      </w:hyperlink>
      <w:r w:rsidRPr="00B44178">
        <w:rPr>
          <w:rFonts w:ascii="Times New Roman" w:hAnsi="Times New Roman" w:cs="Times New Roman"/>
        </w:rPr>
        <w:t xml:space="preserve">&gt; (1. Mai 2015); </w:t>
      </w:r>
      <w:r w:rsidRPr="00B44178">
        <w:rPr>
          <w:rFonts w:ascii="Times New Roman" w:hAnsi="Times New Roman" w:cs="Times New Roman"/>
          <w:i/>
        </w:rPr>
        <w:t>Handelsblatt.</w:t>
      </w:r>
      <w:r w:rsidRPr="00B44178">
        <w:rPr>
          <w:rFonts w:ascii="Times New Roman" w:hAnsi="Times New Roman" w:cs="Times New Roman"/>
        </w:rPr>
        <w:t xml:space="preserve"> &lt;http://www.handelsblatt.com/finanzen/immobilien/immobilien-was-die-deutschen-erben-werden/11371234.html&gt; (1. Mai 2015).</w:t>
      </w:r>
    </w:p>
  </w:footnote>
  <w:footnote w:id="59">
    <w:p w:rsidR="00647520" w:rsidRDefault="00647520" w:rsidP="00B93B4B">
      <w:pPr>
        <w:pStyle w:val="Funotentext"/>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 xml:space="preserve">Beispiel von mir – T. G., </w:t>
      </w:r>
      <w:r w:rsidRPr="00B44178">
        <w:rPr>
          <w:rFonts w:ascii="Times New Roman" w:hAnsi="Times New Roman" w:cs="Times New Roman"/>
          <w:i/>
        </w:rPr>
        <w:t xml:space="preserve">Sonoma State University. </w:t>
      </w:r>
      <w:r w:rsidRPr="00B44178">
        <w:rPr>
          <w:rFonts w:ascii="Times New Roman" w:hAnsi="Times New Roman" w:cs="Times New Roman"/>
        </w:rPr>
        <w:t>&lt;</w:t>
      </w:r>
      <w:hyperlink r:id="rId33" w:history="1">
        <w:r w:rsidRPr="00B44178">
          <w:rPr>
            <w:rStyle w:val="Hyperlink"/>
            <w:rFonts w:ascii="Times New Roman" w:hAnsi="Times New Roman" w:cs="Times New Roman"/>
            <w:color w:val="auto"/>
            <w:u w:val="none"/>
          </w:rPr>
          <w:t>http://www.sonoma.edu/users/g/grobbel/Jandl.htm</w:t>
        </w:r>
      </w:hyperlink>
      <w:r w:rsidRPr="00B44178">
        <w:rPr>
          <w:rFonts w:ascii="Times New Roman" w:hAnsi="Times New Roman" w:cs="Times New Roman"/>
        </w:rPr>
        <w:t>&gt; (1. Mai 2015).</w:t>
      </w:r>
    </w:p>
  </w:footnote>
  <w:footnote w:id="60">
    <w:p w:rsidR="00647520" w:rsidRPr="00B44178" w:rsidRDefault="00647520">
      <w:pPr>
        <w:pStyle w:val="Funotentext"/>
        <w:rPr>
          <w:rFonts w:ascii="Times New Roman" w:hAnsi="Times New Roman" w:cs="Times New Roman"/>
        </w:rPr>
      </w:pPr>
      <w:r w:rsidRPr="00B44178">
        <w:rPr>
          <w:rStyle w:val="Funotenzeichen"/>
          <w:rFonts w:ascii="Times New Roman" w:hAnsi="Times New Roman" w:cs="Times New Roman"/>
        </w:rPr>
        <w:footnoteRef/>
      </w:r>
      <w:r>
        <w:rPr>
          <w:rFonts w:ascii="Times New Roman" w:hAnsi="Times New Roman" w:cs="Times New Roman"/>
        </w:rPr>
        <w:t xml:space="preserve"> </w:t>
      </w:r>
      <w:r w:rsidRPr="00B44178">
        <w:rPr>
          <w:rFonts w:ascii="Times New Roman" w:hAnsi="Times New Roman" w:cs="Times New Roman"/>
        </w:rPr>
        <w:t xml:space="preserve"> Beispiele von mir – T. G., </w:t>
      </w:r>
      <w:r w:rsidRPr="00B44178">
        <w:rPr>
          <w:rFonts w:ascii="Times New Roman" w:hAnsi="Times New Roman" w:cs="Times New Roman"/>
          <w:i/>
        </w:rPr>
        <w:t>Kommersant.ru.</w:t>
      </w:r>
      <w:r w:rsidRPr="00B44178">
        <w:rPr>
          <w:rFonts w:ascii="Times New Roman" w:hAnsi="Times New Roman" w:cs="Times New Roman"/>
        </w:rPr>
        <w:t xml:space="preserve"> &lt;</w:t>
      </w:r>
      <w:hyperlink r:id="rId34" w:history="1">
        <w:r w:rsidRPr="00B44178">
          <w:rPr>
            <w:rStyle w:val="Hyperlink"/>
            <w:rFonts w:ascii="Times New Roman" w:hAnsi="Times New Roman" w:cs="Times New Roman"/>
            <w:color w:val="auto"/>
            <w:u w:val="none"/>
          </w:rPr>
          <w:t>http://www.kommersant.ru/doc/2663693</w:t>
        </w:r>
      </w:hyperlink>
      <w:r w:rsidRPr="00B44178">
        <w:rPr>
          <w:rFonts w:ascii="Times New Roman" w:hAnsi="Times New Roman" w:cs="Times New Roman"/>
        </w:rPr>
        <w:t xml:space="preserve">&gt;; </w:t>
      </w:r>
      <w:r w:rsidRPr="00B44178">
        <w:rPr>
          <w:rFonts w:ascii="Times New Roman" w:hAnsi="Times New Roman" w:cs="Times New Roman"/>
          <w:i/>
        </w:rPr>
        <w:t>Berliner Zeitung.</w:t>
      </w:r>
      <w:r w:rsidRPr="00B44178">
        <w:rPr>
          <w:rFonts w:ascii="Times New Roman" w:hAnsi="Times New Roman" w:cs="Times New Roman"/>
        </w:rPr>
        <w:t xml:space="preserve"> &lt;http://www.berliner-zeitung.de/archiv/marmor--stein-und-eisen-nicht,10810590,10516536.html&gt; (1. Mai 2015).</w:t>
      </w:r>
    </w:p>
  </w:footnote>
  <w:footnote w:id="61">
    <w:p w:rsidR="00647520" w:rsidRPr="00B44178" w:rsidRDefault="00647520" w:rsidP="00552D5E">
      <w:pPr>
        <w:pStyle w:val="Funotentext"/>
        <w:tabs>
          <w:tab w:val="left" w:pos="284"/>
        </w:tabs>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 xml:space="preserve">Beispiele von mir – T. G., </w:t>
      </w:r>
      <w:r w:rsidRPr="00B44178">
        <w:rPr>
          <w:rFonts w:ascii="Times New Roman" w:hAnsi="Times New Roman" w:cs="Times New Roman"/>
          <w:i/>
        </w:rPr>
        <w:t xml:space="preserve">Voprosy i otvety </w:t>
      </w:r>
      <w:r w:rsidRPr="00B44178">
        <w:rPr>
          <w:rFonts w:ascii="Times New Roman" w:hAnsi="Times New Roman" w:cs="Times New Roman"/>
        </w:rPr>
        <w:t>&lt;</w:t>
      </w:r>
      <w:hyperlink r:id="rId35" w:history="1">
        <w:r w:rsidRPr="00B44178">
          <w:rPr>
            <w:rStyle w:val="Hyperlink"/>
            <w:rFonts w:ascii="Times New Roman" w:hAnsi="Times New Roman" w:cs="Times New Roman"/>
            <w:color w:val="auto"/>
            <w:u w:val="none"/>
          </w:rPr>
          <w:t>http://otvety.google.ru/otvety/thread?tid=6a6b838e499da99c</w:t>
        </w:r>
      </w:hyperlink>
      <w:r w:rsidRPr="00B44178">
        <w:rPr>
          <w:rFonts w:ascii="Times New Roman" w:hAnsi="Times New Roman" w:cs="Times New Roman"/>
        </w:rPr>
        <w:t xml:space="preserve">&gt;; </w:t>
      </w:r>
      <w:r w:rsidRPr="00B44178">
        <w:rPr>
          <w:rFonts w:ascii="Times New Roman" w:hAnsi="Times New Roman" w:cs="Times New Roman"/>
          <w:i/>
        </w:rPr>
        <w:t>Stihi.ru.</w:t>
      </w:r>
      <w:r w:rsidRPr="00B44178">
        <w:rPr>
          <w:rFonts w:ascii="Times New Roman" w:hAnsi="Times New Roman" w:cs="Times New Roman"/>
        </w:rPr>
        <w:t xml:space="preserve"> &lt;</w:t>
      </w:r>
      <w:hyperlink r:id="rId36" w:history="1">
        <w:r w:rsidRPr="00B44178">
          <w:rPr>
            <w:rStyle w:val="Hyperlink"/>
            <w:rFonts w:ascii="Times New Roman" w:hAnsi="Times New Roman" w:cs="Times New Roman"/>
            <w:color w:val="auto"/>
            <w:u w:val="none"/>
          </w:rPr>
          <w:t>http://stihi.ru/2010/01/21/971&gt; (</w:t>
        </w:r>
      </w:hyperlink>
      <w:r w:rsidRPr="00B44178">
        <w:rPr>
          <w:rFonts w:ascii="Times New Roman" w:hAnsi="Times New Roman" w:cs="Times New Roman"/>
        </w:rPr>
        <w:t>1. Mai 2015).</w:t>
      </w:r>
    </w:p>
  </w:footnote>
  <w:footnote w:id="62">
    <w:p w:rsidR="00647520" w:rsidRPr="00B44178" w:rsidRDefault="00647520" w:rsidP="000C205B">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 xml:space="preserve">Beispiele von mir – T. G., </w:t>
      </w:r>
      <w:r w:rsidRPr="00B44178">
        <w:rPr>
          <w:rFonts w:ascii="Times New Roman" w:hAnsi="Times New Roman" w:cs="Times New Roman"/>
          <w:i/>
        </w:rPr>
        <w:t>Kommersant.ru.</w:t>
      </w:r>
      <w:r w:rsidRPr="00B44178">
        <w:rPr>
          <w:rFonts w:ascii="Times New Roman" w:hAnsi="Times New Roman" w:cs="Times New Roman"/>
        </w:rPr>
        <w:t xml:space="preserve"> &lt;</w:t>
      </w:r>
      <w:hyperlink r:id="rId37" w:history="1">
        <w:r w:rsidRPr="00B44178">
          <w:rPr>
            <w:rStyle w:val="Hyperlink"/>
            <w:rFonts w:ascii="Times New Roman" w:hAnsi="Times New Roman" w:cs="Times New Roman"/>
            <w:color w:val="auto"/>
            <w:u w:val="none"/>
          </w:rPr>
          <w:t>http://www.kommersant.ru/doc/2670389</w:t>
        </w:r>
      </w:hyperlink>
      <w:r w:rsidRPr="00B44178">
        <w:rPr>
          <w:rFonts w:ascii="Times New Roman" w:hAnsi="Times New Roman" w:cs="Times New Roman"/>
        </w:rPr>
        <w:t xml:space="preserve">&gt;; </w:t>
      </w:r>
      <w:r w:rsidRPr="00B44178">
        <w:rPr>
          <w:rFonts w:ascii="Times New Roman" w:hAnsi="Times New Roman" w:cs="Times New Roman"/>
          <w:i/>
        </w:rPr>
        <w:t>Grani.ru.</w:t>
      </w:r>
      <w:r w:rsidRPr="00B44178">
        <w:rPr>
          <w:rFonts w:ascii="Times New Roman" w:hAnsi="Times New Roman" w:cs="Times New Roman"/>
        </w:rPr>
        <w:t xml:space="preserve"> &lt;</w:t>
      </w:r>
      <w:hyperlink r:id="rId38" w:history="1">
        <w:r w:rsidRPr="00B44178">
          <w:rPr>
            <w:rStyle w:val="Hyperlink"/>
            <w:rFonts w:ascii="Times New Roman" w:hAnsi="Times New Roman" w:cs="Times New Roman"/>
            <w:color w:val="auto"/>
            <w:u w:val="none"/>
          </w:rPr>
          <w:t>http://mirror231.graniru.info/</w:t>
        </w:r>
      </w:hyperlink>
      <w:r w:rsidRPr="00B44178">
        <w:rPr>
          <w:rFonts w:ascii="Times New Roman" w:hAnsi="Times New Roman" w:cs="Times New Roman"/>
        </w:rPr>
        <w:t>&gt; (1. Mai 2015).</w:t>
      </w:r>
    </w:p>
  </w:footnote>
  <w:footnote w:id="63">
    <w:p w:rsidR="00647520" w:rsidRPr="00B44178" w:rsidRDefault="00647520">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Beispiel A. Pavlova.</w:t>
      </w:r>
    </w:p>
  </w:footnote>
  <w:footnote w:id="64">
    <w:p w:rsidR="00647520" w:rsidRPr="00B44178" w:rsidRDefault="00647520">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Beispiel von mir – T. G., Hervorhebung von mir. Folklore.</w:t>
      </w:r>
    </w:p>
  </w:footnote>
  <w:footnote w:id="65">
    <w:p w:rsidR="00647520" w:rsidRDefault="00647520">
      <w:pPr>
        <w:pStyle w:val="Funotentext"/>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 xml:space="preserve">Beispiel von mir – T. G., </w:t>
      </w:r>
      <w:r w:rsidRPr="00B44178">
        <w:rPr>
          <w:rFonts w:ascii="Times New Roman" w:hAnsi="Times New Roman" w:cs="Times New Roman"/>
          <w:i/>
        </w:rPr>
        <w:t>Ėnciklopedija našego detstva</w:t>
      </w:r>
      <w:r w:rsidRPr="00B44178">
        <w:rPr>
          <w:rFonts w:ascii="Times New Roman" w:hAnsi="Times New Roman" w:cs="Times New Roman"/>
        </w:rPr>
        <w:t>. &lt;</w:t>
      </w:r>
      <w:hyperlink r:id="rId39" w:history="1">
        <w:r w:rsidRPr="00B44178">
          <w:rPr>
            <w:rStyle w:val="Hyperlink"/>
            <w:rFonts w:ascii="Times New Roman" w:hAnsi="Times New Roman" w:cs="Times New Roman"/>
            <w:color w:val="auto"/>
            <w:u w:val="none"/>
          </w:rPr>
          <w:t>http://e-n-d.ru/other_folk/325.html&gt; (</w:t>
        </w:r>
      </w:hyperlink>
      <w:r w:rsidRPr="00B44178">
        <w:rPr>
          <w:rFonts w:ascii="Times New Roman" w:hAnsi="Times New Roman" w:cs="Times New Roman"/>
        </w:rPr>
        <w:t>1. Mai 2015).</w:t>
      </w:r>
    </w:p>
  </w:footnote>
  <w:footnote w:id="66">
    <w:p w:rsidR="00647520" w:rsidRPr="00B44178" w:rsidRDefault="00647520" w:rsidP="00B44178">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Beispiel A. Pavlova.</w:t>
      </w:r>
    </w:p>
  </w:footnote>
  <w:footnote w:id="67">
    <w:p w:rsidR="00647520" w:rsidRPr="00B44178" w:rsidRDefault="00647520" w:rsidP="00B44178">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Beispiel von mir – T. G.,</w:t>
      </w:r>
      <w:r w:rsidRPr="00B44178">
        <w:rPr>
          <w:rFonts w:ascii="Times New Roman" w:hAnsi="Times New Roman" w:cs="Times New Roman"/>
          <w:szCs w:val="24"/>
        </w:rPr>
        <w:t xml:space="preserve"> </w:t>
      </w:r>
      <w:r w:rsidRPr="00B44178">
        <w:rPr>
          <w:rFonts w:ascii="Times New Roman" w:hAnsi="Times New Roman" w:cs="Times New Roman"/>
          <w:i/>
          <w:szCs w:val="24"/>
        </w:rPr>
        <w:t>Biblioteka duchovnoj nauki.</w:t>
      </w:r>
      <w:r w:rsidRPr="00B44178">
        <w:rPr>
          <w:rFonts w:ascii="Times New Roman" w:hAnsi="Times New Roman" w:cs="Times New Roman"/>
          <w:szCs w:val="24"/>
        </w:rPr>
        <w:t xml:space="preserve"> &lt;</w:t>
      </w:r>
      <w:hyperlink r:id="rId40" w:history="1">
        <w:r w:rsidRPr="00B44178">
          <w:rPr>
            <w:rStyle w:val="Hyperlink"/>
            <w:rFonts w:ascii="Times New Roman" w:hAnsi="Times New Roman" w:cs="Times New Roman"/>
            <w:color w:val="auto"/>
            <w:szCs w:val="24"/>
            <w:u w:val="none"/>
          </w:rPr>
          <w:t>http://bdn-steiner.ru/modules.php?name=Poezia&amp;go=page&amp;pid=40601</w:t>
        </w:r>
      </w:hyperlink>
      <w:r w:rsidRPr="00B44178">
        <w:rPr>
          <w:rFonts w:ascii="Times New Roman" w:hAnsi="Times New Roman" w:cs="Times New Roman"/>
        </w:rPr>
        <w:t>&gt; (1. Mai 2015).</w:t>
      </w:r>
    </w:p>
  </w:footnote>
  <w:footnote w:id="68">
    <w:p w:rsidR="00647520" w:rsidRPr="00B44178" w:rsidRDefault="00647520" w:rsidP="00B44178">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Beispiel A. Pavlova.</w:t>
      </w:r>
    </w:p>
  </w:footnote>
  <w:footnote w:id="69">
    <w:p w:rsidR="00647520" w:rsidRPr="00B44178" w:rsidRDefault="00647520" w:rsidP="00B44178">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w:t>
      </w:r>
      <w:r>
        <w:rPr>
          <w:rFonts w:ascii="Times New Roman" w:hAnsi="Times New Roman" w:cs="Times New Roman"/>
        </w:rPr>
        <w:t xml:space="preserve"> </w:t>
      </w:r>
      <w:r w:rsidRPr="00B44178">
        <w:rPr>
          <w:rFonts w:ascii="Times New Roman" w:hAnsi="Times New Roman" w:cs="Times New Roman"/>
        </w:rPr>
        <w:t xml:space="preserve">Beispiel von mir – T. G., </w:t>
      </w:r>
      <w:r w:rsidRPr="00B44178">
        <w:rPr>
          <w:rFonts w:ascii="Times New Roman" w:hAnsi="Times New Roman" w:cs="Times New Roman"/>
          <w:i/>
          <w:szCs w:val="24"/>
        </w:rPr>
        <w:t>Biblioteka duchovnoj nauki.</w:t>
      </w:r>
      <w:r w:rsidRPr="00B44178">
        <w:rPr>
          <w:rFonts w:ascii="Times New Roman" w:hAnsi="Times New Roman" w:cs="Times New Roman"/>
          <w:szCs w:val="24"/>
        </w:rPr>
        <w:t xml:space="preserve"> &lt;</w:t>
      </w:r>
      <w:hyperlink r:id="rId41" w:history="1">
        <w:r w:rsidRPr="00B44178">
          <w:rPr>
            <w:rStyle w:val="Hyperlink"/>
            <w:rFonts w:ascii="Times New Roman" w:hAnsi="Times New Roman" w:cs="Times New Roman"/>
            <w:color w:val="auto"/>
            <w:u w:val="none"/>
          </w:rPr>
          <w:t>http://bdn-steiner.ru/modules.php?name=Poezia&amp;go=page&amp;pid=40601</w:t>
        </w:r>
      </w:hyperlink>
      <w:r w:rsidRPr="00B44178">
        <w:rPr>
          <w:rFonts w:ascii="Times New Roman" w:hAnsi="Times New Roman" w:cs="Times New Roman"/>
        </w:rPr>
        <w:t>&gt; (1. Mai 2015).</w:t>
      </w:r>
    </w:p>
  </w:footnote>
  <w:footnote w:id="70">
    <w:p w:rsidR="00647520" w:rsidRPr="00B44178" w:rsidRDefault="00647520" w:rsidP="00B44178">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Beispiele von mir – T. G., </w:t>
      </w:r>
      <w:r w:rsidRPr="00B44178">
        <w:rPr>
          <w:rFonts w:ascii="Times New Roman" w:hAnsi="Times New Roman" w:cs="Times New Roman"/>
          <w:i/>
        </w:rPr>
        <w:t>Wortwuchs.</w:t>
      </w:r>
      <w:r w:rsidRPr="00B44178">
        <w:rPr>
          <w:rFonts w:ascii="Times New Roman" w:hAnsi="Times New Roman" w:cs="Times New Roman"/>
        </w:rPr>
        <w:t xml:space="preserve"> &lt;</w:t>
      </w:r>
      <w:hyperlink r:id="rId42" w:history="1">
        <w:r w:rsidRPr="00B44178">
          <w:rPr>
            <w:rStyle w:val="Hyperlink"/>
            <w:rFonts w:ascii="Times New Roman" w:hAnsi="Times New Roman" w:cs="Times New Roman"/>
            <w:color w:val="auto"/>
            <w:u w:val="none"/>
          </w:rPr>
          <w:t>http://wortwuchs.net/stilmittel/zeugma/</w:t>
        </w:r>
      </w:hyperlink>
      <w:r w:rsidRPr="00B44178">
        <w:rPr>
          <w:rFonts w:ascii="Times New Roman" w:hAnsi="Times New Roman" w:cs="Times New Roman"/>
        </w:rPr>
        <w:t>&gt; (1. Mai 2015).</w:t>
      </w:r>
    </w:p>
  </w:footnote>
  <w:footnote w:id="71">
    <w:p w:rsidR="00647520" w:rsidRPr="00B44178" w:rsidRDefault="00647520" w:rsidP="001F2CB6">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Beispiele A. Pavlova.</w:t>
      </w:r>
    </w:p>
  </w:footnote>
  <w:footnote w:id="72">
    <w:p w:rsidR="00647520" w:rsidRPr="00B44178" w:rsidRDefault="00647520" w:rsidP="001F2CB6">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Beispiel von mir – T. G., </w:t>
      </w:r>
      <w:r w:rsidRPr="00B44178">
        <w:rPr>
          <w:rFonts w:ascii="Times New Roman" w:hAnsi="Times New Roman" w:cs="Times New Roman"/>
          <w:i/>
        </w:rPr>
        <w:t>Süddeutsche.de.</w:t>
      </w:r>
      <w:r w:rsidRPr="00B44178">
        <w:rPr>
          <w:rFonts w:ascii="Times New Roman" w:hAnsi="Times New Roman" w:cs="Times New Roman"/>
        </w:rPr>
        <w:t xml:space="preserve"> &lt;</w:t>
      </w:r>
      <w:hyperlink r:id="rId43" w:history="1">
        <w:r w:rsidRPr="00B44178">
          <w:rPr>
            <w:rStyle w:val="Hyperlink"/>
            <w:rFonts w:ascii="Times New Roman" w:hAnsi="Times New Roman" w:cs="Times New Roman"/>
            <w:color w:val="auto"/>
            <w:u w:val="none"/>
          </w:rPr>
          <w:t>http://www.sueddeutsche.de/medien/finale-von-two-and-a-half-men-schluss-mit-frustig-1.2356674</w:t>
        </w:r>
      </w:hyperlink>
      <w:r w:rsidRPr="00B44178">
        <w:rPr>
          <w:rFonts w:ascii="Times New Roman" w:hAnsi="Times New Roman" w:cs="Times New Roman"/>
        </w:rPr>
        <w:t xml:space="preserve">&gt;; </w:t>
      </w:r>
      <w:r w:rsidRPr="00B44178">
        <w:rPr>
          <w:rFonts w:ascii="Times New Roman" w:hAnsi="Times New Roman" w:cs="Times New Roman"/>
          <w:i/>
        </w:rPr>
        <w:t>Kommersant.ru.</w:t>
      </w:r>
      <w:r w:rsidRPr="00B44178">
        <w:rPr>
          <w:rFonts w:ascii="Times New Roman" w:hAnsi="Times New Roman" w:cs="Times New Roman"/>
        </w:rPr>
        <w:t xml:space="preserve"> &lt;</w:t>
      </w:r>
      <w:hyperlink r:id="rId44" w:history="1">
        <w:r w:rsidRPr="00B44178">
          <w:rPr>
            <w:rStyle w:val="Hyperlink"/>
            <w:rFonts w:ascii="Times New Roman" w:hAnsi="Times New Roman" w:cs="Times New Roman"/>
            <w:color w:val="auto"/>
            <w:u w:val="none"/>
          </w:rPr>
          <w:t>http://www.kommersant.ru/doc/2664056&gt; (</w:t>
        </w:r>
      </w:hyperlink>
      <w:r w:rsidRPr="00B44178">
        <w:rPr>
          <w:rFonts w:ascii="Times New Roman" w:hAnsi="Times New Roman" w:cs="Times New Roman"/>
        </w:rPr>
        <w:t>1. Mai 2015).</w:t>
      </w:r>
    </w:p>
  </w:footnote>
  <w:footnote w:id="73">
    <w:p w:rsidR="00647520" w:rsidRPr="00B44178" w:rsidRDefault="00647520" w:rsidP="001F2CB6">
      <w:pPr>
        <w:pStyle w:val="Funotentext"/>
        <w:rPr>
          <w:rFonts w:ascii="Times New Roman" w:hAnsi="Times New Roman" w:cs="Times New Roman"/>
        </w:rPr>
      </w:pPr>
      <w:r w:rsidRPr="00B44178">
        <w:rPr>
          <w:rStyle w:val="Funotenzeichen"/>
          <w:rFonts w:ascii="Times New Roman" w:hAnsi="Times New Roman" w:cs="Times New Roman"/>
        </w:rPr>
        <w:footnoteRef/>
      </w:r>
      <w:r w:rsidRPr="00B44178">
        <w:rPr>
          <w:rFonts w:ascii="Times New Roman" w:hAnsi="Times New Roman" w:cs="Times New Roman"/>
        </w:rPr>
        <w:t xml:space="preserve"> Beispiel A. Pavlova.</w:t>
      </w:r>
    </w:p>
  </w:footnote>
  <w:footnote w:id="74">
    <w:p w:rsidR="00647520" w:rsidRPr="008744D1" w:rsidRDefault="00647520" w:rsidP="001F2CB6">
      <w:pPr>
        <w:pStyle w:val="Funotentext"/>
      </w:pPr>
      <w:r w:rsidRPr="00B44178">
        <w:rPr>
          <w:rStyle w:val="Funotenzeichen"/>
          <w:rFonts w:ascii="Times New Roman" w:hAnsi="Times New Roman" w:cs="Times New Roman"/>
        </w:rPr>
        <w:footnoteRef/>
      </w:r>
      <w:r w:rsidRPr="00B44178">
        <w:rPr>
          <w:rFonts w:ascii="Times New Roman" w:hAnsi="Times New Roman" w:cs="Times New Roman"/>
        </w:rPr>
        <w:t xml:space="preserve"> Beispiel von mir – T. G., &lt;http://www.ladeutschevitaderfilm.com/&gt; (1. Mai 2015).</w:t>
      </w:r>
    </w:p>
  </w:footnote>
  <w:footnote w:id="75">
    <w:p w:rsidR="00647520" w:rsidRPr="00BD2C5E" w:rsidRDefault="00647520" w:rsidP="001F2CB6">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Beispiele von mir – T. G., </w:t>
      </w:r>
      <w:r w:rsidRPr="00BD2C5E">
        <w:rPr>
          <w:rFonts w:ascii="Times New Roman" w:hAnsi="Times New Roman" w:cs="Times New Roman"/>
          <w:i/>
        </w:rPr>
        <w:t>Kommersant.ru.</w:t>
      </w:r>
      <w:r w:rsidRPr="00BD2C5E">
        <w:rPr>
          <w:rFonts w:ascii="Times New Roman" w:hAnsi="Times New Roman" w:cs="Times New Roman"/>
        </w:rPr>
        <w:t xml:space="preserve"> &lt;</w:t>
      </w:r>
      <w:hyperlink r:id="rId45" w:history="1">
        <w:r w:rsidRPr="00BD2C5E">
          <w:rPr>
            <w:rStyle w:val="Hyperlink"/>
            <w:rFonts w:ascii="Times New Roman" w:hAnsi="Times New Roman" w:cs="Times New Roman"/>
            <w:color w:val="auto"/>
            <w:u w:val="none"/>
          </w:rPr>
          <w:t>http://www.kommersant.ru/doc/2661155</w:t>
        </w:r>
      </w:hyperlink>
      <w:r w:rsidRPr="00BD2C5E">
        <w:rPr>
          <w:rFonts w:ascii="Times New Roman" w:hAnsi="Times New Roman" w:cs="Times New Roman"/>
        </w:rPr>
        <w:t xml:space="preserve">&gt;; </w:t>
      </w:r>
      <w:r w:rsidRPr="00BD2C5E">
        <w:rPr>
          <w:rFonts w:ascii="Times New Roman" w:hAnsi="Times New Roman" w:cs="Times New Roman"/>
          <w:i/>
        </w:rPr>
        <w:t>Zeit.Online</w:t>
      </w:r>
      <w:r w:rsidRPr="00BD2C5E">
        <w:rPr>
          <w:rFonts w:ascii="Times New Roman" w:hAnsi="Times New Roman" w:cs="Times New Roman"/>
        </w:rPr>
        <w:t xml:space="preserve"> &lt;</w:t>
      </w:r>
      <w:hyperlink r:id="rId46" w:history="1">
        <w:r w:rsidRPr="00BD2C5E">
          <w:rPr>
            <w:rStyle w:val="Hyperlink"/>
            <w:rFonts w:ascii="Times New Roman" w:hAnsi="Times New Roman" w:cs="Times New Roman"/>
            <w:color w:val="auto"/>
            <w:u w:val="none"/>
          </w:rPr>
          <w:t>http://www.zeit.de/2008/22/01-Bundespraesident</w:t>
        </w:r>
      </w:hyperlink>
      <w:r w:rsidRPr="00BD2C5E">
        <w:rPr>
          <w:rFonts w:ascii="Times New Roman" w:hAnsi="Times New Roman" w:cs="Times New Roman"/>
        </w:rPr>
        <w:t xml:space="preserve">&gt;; </w:t>
      </w:r>
      <w:r w:rsidRPr="00BD2C5E">
        <w:rPr>
          <w:rFonts w:ascii="Times New Roman" w:hAnsi="Times New Roman" w:cs="Times New Roman"/>
          <w:i/>
        </w:rPr>
        <w:t>Argumenty i Fakty</w:t>
      </w:r>
      <w:r w:rsidRPr="00BD2C5E">
        <w:rPr>
          <w:rFonts w:ascii="Times New Roman" w:hAnsi="Times New Roman" w:cs="Times New Roman"/>
        </w:rPr>
        <w:t>. &lt;</w:t>
      </w:r>
      <w:hyperlink r:id="rId47" w:history="1">
        <w:r w:rsidRPr="00BD2C5E">
          <w:rPr>
            <w:rStyle w:val="Hyperlink"/>
            <w:rFonts w:ascii="Times New Roman" w:hAnsi="Times New Roman" w:cs="Times New Roman"/>
            <w:color w:val="auto"/>
            <w:u w:val="none"/>
          </w:rPr>
          <w:t>http://www.aif.ru/money/mymoney/1383691</w:t>
        </w:r>
      </w:hyperlink>
      <w:r w:rsidRPr="00BD2C5E">
        <w:rPr>
          <w:rFonts w:ascii="Times New Roman" w:hAnsi="Times New Roman" w:cs="Times New Roman"/>
        </w:rPr>
        <w:t>&gt; (1. Mai 2015).</w:t>
      </w:r>
    </w:p>
  </w:footnote>
  <w:footnote w:id="76">
    <w:p w:rsidR="00647520" w:rsidRPr="00BD2C5E" w:rsidRDefault="00647520" w:rsidP="001F2CB6">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A. Pavlova.</w:t>
      </w:r>
    </w:p>
  </w:footnote>
  <w:footnote w:id="77">
    <w:p w:rsidR="00647520" w:rsidRPr="00BD2C5E" w:rsidRDefault="00647520" w:rsidP="001F2CB6">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w:t>
      </w:r>
      <w:r w:rsidRPr="00BD2C5E">
        <w:rPr>
          <w:rFonts w:ascii="Times New Roman" w:hAnsi="Times New Roman" w:cs="Times New Roman"/>
          <w:i/>
        </w:rPr>
        <w:t>Kommersant.ru</w:t>
      </w:r>
      <w:r w:rsidRPr="00BD2C5E">
        <w:rPr>
          <w:rFonts w:ascii="Times New Roman" w:hAnsi="Times New Roman" w:cs="Times New Roman"/>
        </w:rPr>
        <w:t>. &lt;</w:t>
      </w:r>
      <w:hyperlink r:id="rId48" w:history="1">
        <w:r w:rsidRPr="00BD2C5E">
          <w:rPr>
            <w:rStyle w:val="Hyperlink"/>
            <w:rFonts w:ascii="Times New Roman" w:hAnsi="Times New Roman" w:cs="Times New Roman"/>
            <w:color w:val="auto"/>
            <w:u w:val="none"/>
          </w:rPr>
          <w:t>http://www.kommersant.ru/doc/2677532&gt; (1. Mai</w:t>
        </w:r>
      </w:hyperlink>
      <w:r w:rsidRPr="00BD2C5E">
        <w:rPr>
          <w:rFonts w:ascii="Times New Roman" w:hAnsi="Times New Roman" w:cs="Times New Roman"/>
        </w:rPr>
        <w:t xml:space="preserve"> 2015)</w:t>
      </w:r>
    </w:p>
  </w:footnote>
  <w:footnote w:id="78">
    <w:p w:rsidR="00647520" w:rsidRPr="001F2CB6" w:rsidRDefault="00647520" w:rsidP="001F2CB6">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w:t>
      </w:r>
      <w:r w:rsidRPr="001F2CB6">
        <w:rPr>
          <w:rFonts w:ascii="Times New Roman" w:hAnsi="Times New Roman" w:cs="Times New Roman"/>
        </w:rPr>
        <w:t xml:space="preserve">Beispiel von mir – T. G., </w:t>
      </w:r>
      <w:r w:rsidRPr="001F2CB6">
        <w:rPr>
          <w:rFonts w:ascii="Times New Roman" w:hAnsi="Times New Roman" w:cs="Times New Roman"/>
          <w:i/>
        </w:rPr>
        <w:t>Novaja Gazeta.</w:t>
      </w:r>
      <w:r w:rsidRPr="001F2CB6">
        <w:rPr>
          <w:rFonts w:ascii="Times New Roman" w:hAnsi="Times New Roman" w:cs="Times New Roman"/>
        </w:rPr>
        <w:t xml:space="preserve"> &lt;</w:t>
      </w:r>
      <w:hyperlink r:id="rId49" w:history="1">
        <w:r w:rsidRPr="001F2CB6">
          <w:rPr>
            <w:rStyle w:val="Hyperlink"/>
            <w:rFonts w:ascii="Times New Roman" w:hAnsi="Times New Roman" w:cs="Times New Roman"/>
            <w:color w:val="auto"/>
            <w:u w:val="none"/>
          </w:rPr>
          <w:t>http://www.novayagazeta.ru/politics/66805.html&gt; (</w:t>
        </w:r>
      </w:hyperlink>
      <w:r w:rsidRPr="001F2CB6">
        <w:rPr>
          <w:rFonts w:ascii="Times New Roman" w:hAnsi="Times New Roman" w:cs="Times New Roman"/>
        </w:rPr>
        <w:t>1. Mai 2015).</w:t>
      </w:r>
    </w:p>
  </w:footnote>
  <w:footnote w:id="79">
    <w:p w:rsidR="00647520" w:rsidRPr="00BD2C5E" w:rsidRDefault="00647520" w:rsidP="001F2CB6">
      <w:pPr>
        <w:pStyle w:val="Funotentext"/>
        <w:rPr>
          <w:rFonts w:ascii="Times New Roman" w:hAnsi="Times New Roman" w:cs="Times New Roman"/>
        </w:rPr>
      </w:pPr>
      <w:r w:rsidRPr="001F2CB6">
        <w:rPr>
          <w:rStyle w:val="Funotenzeichen"/>
          <w:rFonts w:ascii="Times New Roman" w:hAnsi="Times New Roman" w:cs="Times New Roman"/>
        </w:rPr>
        <w:footnoteRef/>
      </w:r>
      <w:r w:rsidRPr="001F2CB6">
        <w:rPr>
          <w:rFonts w:ascii="Times New Roman" w:hAnsi="Times New Roman" w:cs="Times New Roman"/>
        </w:rPr>
        <w:t xml:space="preserve"> Beispiel A. Pavlova. Der Satz wird nicht transliteriert, um den Kontrast in der Graphie aufzuzeigen.</w:t>
      </w:r>
    </w:p>
  </w:footnote>
  <w:footnote w:id="80">
    <w:p w:rsidR="00647520" w:rsidRPr="00BD2C5E" w:rsidRDefault="00647520" w:rsidP="007D2CAC">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w:t>
      </w:r>
      <w:r w:rsidRPr="00BD2C5E">
        <w:rPr>
          <w:rFonts w:ascii="Times New Roman" w:hAnsi="Times New Roman" w:cs="Times New Roman"/>
          <w:i/>
        </w:rPr>
        <w:t>Rossijskaja Gazeta.</w:t>
      </w:r>
      <w:r w:rsidRPr="00BD2C5E">
        <w:rPr>
          <w:rFonts w:ascii="Times New Roman" w:hAnsi="Times New Roman" w:cs="Times New Roman"/>
        </w:rPr>
        <w:t xml:space="preserve"> &lt;</w:t>
      </w:r>
      <w:hyperlink r:id="rId50" w:history="1">
        <w:r w:rsidRPr="00BD2C5E">
          <w:rPr>
            <w:rStyle w:val="Hyperlink"/>
            <w:rFonts w:ascii="Times New Roman" w:hAnsi="Times New Roman" w:cs="Times New Roman"/>
            <w:color w:val="auto"/>
            <w:u w:val="none"/>
          </w:rPr>
          <w:t>http://m.rg.ru/2014/12/18/merkel.html&gt; (1. Mai</w:t>
        </w:r>
      </w:hyperlink>
      <w:r w:rsidRPr="00BD2C5E">
        <w:rPr>
          <w:rFonts w:ascii="Times New Roman" w:hAnsi="Times New Roman" w:cs="Times New Roman"/>
        </w:rPr>
        <w:t xml:space="preserve"> 2015).</w:t>
      </w:r>
    </w:p>
  </w:footnote>
  <w:footnote w:id="81">
    <w:p w:rsidR="00647520" w:rsidRPr="00BD2C5E" w:rsidRDefault="00647520" w:rsidP="007D2CAC">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A. Pavlova.</w:t>
      </w:r>
    </w:p>
  </w:footnote>
  <w:footnote w:id="82">
    <w:p w:rsidR="00647520" w:rsidRPr="00BD2C5E" w:rsidRDefault="00647520" w:rsidP="007D2CAC">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w:t>
      </w:r>
      <w:r w:rsidRPr="00BD2C5E">
        <w:rPr>
          <w:rFonts w:ascii="Times New Roman" w:hAnsi="Times New Roman" w:cs="Times New Roman"/>
          <w:i/>
        </w:rPr>
        <w:t>Heute-Show</w:t>
      </w:r>
      <w:r w:rsidRPr="00BD2C5E">
        <w:rPr>
          <w:rFonts w:ascii="Times New Roman" w:hAnsi="Times New Roman" w:cs="Times New Roman"/>
        </w:rPr>
        <w:t xml:space="preserve"> vom 23. Januar 2015 &lt;</w:t>
      </w:r>
      <w:hyperlink r:id="rId51" w:history="1">
        <w:r w:rsidRPr="00BD2C5E">
          <w:rPr>
            <w:rStyle w:val="Hyperlink"/>
            <w:rFonts w:ascii="Times New Roman" w:hAnsi="Times New Roman" w:cs="Times New Roman"/>
            <w:color w:val="auto"/>
            <w:u w:val="none"/>
          </w:rPr>
          <w:t>https://www.youtube.com/watch?v=qaHyjrDHoKM</w:t>
        </w:r>
      </w:hyperlink>
      <w:r w:rsidRPr="00BD2C5E">
        <w:rPr>
          <w:rFonts w:ascii="Times New Roman" w:hAnsi="Times New Roman" w:cs="Times New Roman"/>
        </w:rPr>
        <w:t>&gt; (1. Mai 2015).</w:t>
      </w:r>
    </w:p>
  </w:footnote>
  <w:footnote w:id="83">
    <w:p w:rsidR="00647520" w:rsidRDefault="00647520" w:rsidP="007D2CAC">
      <w:pPr>
        <w:pStyle w:val="Funotentext"/>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A. Pavlova.</w:t>
      </w:r>
    </w:p>
  </w:footnote>
  <w:footnote w:id="84">
    <w:p w:rsidR="00647520" w:rsidRPr="00BD2C5E" w:rsidRDefault="00647520" w:rsidP="007D2CAC">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A. Pavlova.</w:t>
      </w:r>
    </w:p>
  </w:footnote>
  <w:footnote w:id="85">
    <w:p w:rsidR="00647520" w:rsidRPr="00BD2C5E" w:rsidRDefault="00647520" w:rsidP="007D2CAC">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A. Pavlova.</w:t>
      </w:r>
    </w:p>
  </w:footnote>
  <w:footnote w:id="86">
    <w:p w:rsidR="00647520" w:rsidRPr="00BD2C5E" w:rsidRDefault="00647520">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A. Pavlova.</w:t>
      </w:r>
    </w:p>
  </w:footnote>
  <w:footnote w:id="87">
    <w:p w:rsidR="00647520" w:rsidRPr="00BD2C5E" w:rsidRDefault="00647520" w:rsidP="00134665">
      <w:pPr>
        <w:pStyle w:val="Funotentext"/>
        <w:jc w:val="both"/>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w:t>
      </w:r>
      <w:r w:rsidRPr="00BD2C5E">
        <w:rPr>
          <w:rFonts w:ascii="Times New Roman" w:hAnsi="Times New Roman" w:cs="Times New Roman"/>
          <w:i/>
        </w:rPr>
        <w:t>Kommersant.ru &lt;</w:t>
      </w:r>
      <w:hyperlink r:id="rId52" w:history="1">
        <w:r w:rsidRPr="00BD2C5E">
          <w:rPr>
            <w:rStyle w:val="Hyperlink"/>
            <w:rFonts w:ascii="Times New Roman" w:hAnsi="Times New Roman" w:cs="Times New Roman"/>
            <w:color w:val="auto"/>
            <w:u w:val="none"/>
          </w:rPr>
          <w:t>http://www.kommersant.ru/doc/2673164&gt; (1</w:t>
        </w:r>
      </w:hyperlink>
      <w:r w:rsidRPr="00BD2C5E">
        <w:rPr>
          <w:rFonts w:ascii="Times New Roman" w:hAnsi="Times New Roman" w:cs="Times New Roman"/>
        </w:rPr>
        <w:t>. Mai 2015).</w:t>
      </w:r>
    </w:p>
  </w:footnote>
  <w:footnote w:id="88">
    <w:p w:rsidR="00647520" w:rsidRPr="00BD2C5E" w:rsidRDefault="00647520" w:rsidP="00134665">
      <w:pPr>
        <w:pStyle w:val="Funotentext"/>
        <w:jc w:val="both"/>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w:t>
      </w:r>
      <w:r w:rsidRPr="00BD2C5E">
        <w:rPr>
          <w:rFonts w:ascii="Times New Roman" w:hAnsi="Times New Roman" w:cs="Times New Roman"/>
          <w:i/>
        </w:rPr>
        <w:t>RBK.</w:t>
      </w:r>
      <w:r w:rsidRPr="00BD2C5E">
        <w:rPr>
          <w:rFonts w:ascii="Times New Roman" w:hAnsi="Times New Roman" w:cs="Times New Roman"/>
        </w:rPr>
        <w:t xml:space="preserve"> &lt;</w:t>
      </w:r>
      <w:hyperlink r:id="rId53" w:history="1">
        <w:r w:rsidRPr="00BD2C5E">
          <w:rPr>
            <w:rStyle w:val="Hyperlink"/>
            <w:rFonts w:ascii="Times New Roman" w:hAnsi="Times New Roman" w:cs="Times New Roman"/>
            <w:color w:val="auto"/>
            <w:u w:val="none"/>
          </w:rPr>
          <w:t>http://rbcdaily.ru/finance/562949993330367&gt; (</w:t>
        </w:r>
      </w:hyperlink>
      <w:r w:rsidRPr="00BD2C5E">
        <w:rPr>
          <w:rFonts w:ascii="Times New Roman" w:hAnsi="Times New Roman" w:cs="Times New Roman"/>
        </w:rPr>
        <w:t>1. Mai 2015).</w:t>
      </w:r>
    </w:p>
  </w:footnote>
  <w:footnote w:id="89">
    <w:p w:rsidR="00647520" w:rsidRPr="00BD2C5E" w:rsidRDefault="00647520" w:rsidP="00134665">
      <w:pPr>
        <w:pStyle w:val="Funotentext"/>
        <w:jc w:val="both"/>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w:t>
      </w:r>
      <w:r w:rsidRPr="00BD2C5E">
        <w:rPr>
          <w:rFonts w:ascii="Times New Roman" w:hAnsi="Times New Roman" w:cs="Times New Roman"/>
          <w:i/>
        </w:rPr>
        <w:t>Moskovskij Komsomolec,</w:t>
      </w:r>
      <w:r w:rsidRPr="00BD2C5E">
        <w:rPr>
          <w:rFonts w:ascii="Times New Roman" w:hAnsi="Times New Roman" w:cs="Times New Roman"/>
        </w:rPr>
        <w:t xml:space="preserve"> &lt;http://www.mk.ru/social/2014/12/08/mat-vyvezla-synovey-s-ukrainy-chtoby-spasti-ot-armii-a-rossiya-otsylaet-ikh-obratno-voevat.html&gt; (1. Mai 2015).</w:t>
      </w:r>
    </w:p>
  </w:footnote>
  <w:footnote w:id="90">
    <w:p w:rsidR="00647520" w:rsidRDefault="00647520" w:rsidP="00615842">
      <w:pPr>
        <w:pStyle w:val="Funotentext"/>
        <w:spacing w:line="200" w:lineRule="exact"/>
      </w:pPr>
      <w:r w:rsidRPr="00BD2C5E">
        <w:rPr>
          <w:rStyle w:val="Funotenzeichen"/>
          <w:rFonts w:ascii="Times New Roman" w:hAnsi="Times New Roman" w:cs="Times New Roman"/>
        </w:rPr>
        <w:footnoteRef/>
      </w:r>
      <w:r w:rsidRPr="00BD2C5E">
        <w:rPr>
          <w:rFonts w:ascii="Times New Roman" w:hAnsi="Times New Roman" w:cs="Times New Roman"/>
        </w:rPr>
        <w:t xml:space="preserve"> </w:t>
      </w:r>
      <w:r>
        <w:rPr>
          <w:rFonts w:ascii="Times New Roman" w:hAnsi="Times New Roman" w:cs="Times New Roman"/>
        </w:rPr>
        <w:t xml:space="preserve"> </w:t>
      </w:r>
      <w:r w:rsidRPr="00BD2C5E">
        <w:rPr>
          <w:rFonts w:ascii="Times New Roman" w:hAnsi="Times New Roman" w:cs="Times New Roman"/>
        </w:rPr>
        <w:t>Beispiel A. Pavlova.</w:t>
      </w:r>
    </w:p>
  </w:footnote>
  <w:footnote w:id="91">
    <w:p w:rsidR="00647520" w:rsidRPr="00BD2C5E" w:rsidRDefault="00647520" w:rsidP="00615842">
      <w:pPr>
        <w:pStyle w:val="Funotentext"/>
        <w:spacing w:line="200" w:lineRule="exac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w:t>
      </w:r>
      <w:r>
        <w:rPr>
          <w:rFonts w:ascii="Times New Roman" w:hAnsi="Times New Roman" w:cs="Times New Roman"/>
        </w:rPr>
        <w:t xml:space="preserve"> </w:t>
      </w:r>
      <w:r w:rsidRPr="00BD2C5E">
        <w:rPr>
          <w:rFonts w:ascii="Times New Roman" w:hAnsi="Times New Roman" w:cs="Times New Roman"/>
        </w:rPr>
        <w:t>Beispiel A. Pavlova.</w:t>
      </w:r>
    </w:p>
  </w:footnote>
  <w:footnote w:id="92">
    <w:p w:rsidR="00647520" w:rsidRPr="00BD2C5E" w:rsidRDefault="00647520" w:rsidP="00615842">
      <w:pPr>
        <w:pStyle w:val="Funotentext"/>
        <w:spacing w:line="200" w:lineRule="exac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w:t>
      </w:r>
      <w:r>
        <w:rPr>
          <w:rFonts w:ascii="Times New Roman" w:hAnsi="Times New Roman" w:cs="Times New Roman"/>
        </w:rPr>
        <w:t xml:space="preserve"> </w:t>
      </w:r>
      <w:r w:rsidRPr="00BD2C5E">
        <w:rPr>
          <w:rFonts w:ascii="Times New Roman" w:hAnsi="Times New Roman" w:cs="Times New Roman"/>
        </w:rPr>
        <w:t xml:space="preserve">Beispiel A. Pavlova. </w:t>
      </w:r>
    </w:p>
  </w:footnote>
  <w:footnote w:id="93">
    <w:p w:rsidR="00647520" w:rsidRPr="00BD2C5E" w:rsidRDefault="00647520" w:rsidP="00615842">
      <w:pPr>
        <w:pStyle w:val="Funotentext"/>
        <w:spacing w:line="200" w:lineRule="exac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w:t>
      </w:r>
      <w:r>
        <w:rPr>
          <w:rFonts w:ascii="Times New Roman" w:hAnsi="Times New Roman" w:cs="Times New Roman"/>
        </w:rPr>
        <w:t xml:space="preserve"> </w:t>
      </w:r>
      <w:r w:rsidRPr="00BD2C5E">
        <w:rPr>
          <w:rFonts w:ascii="Times New Roman" w:hAnsi="Times New Roman" w:cs="Times New Roman"/>
        </w:rPr>
        <w:t>Beispiel A. Pavlova.</w:t>
      </w:r>
    </w:p>
  </w:footnote>
  <w:footnote w:id="94">
    <w:p w:rsidR="00647520" w:rsidRPr="00BD2C5E" w:rsidRDefault="00647520" w:rsidP="00615842">
      <w:pPr>
        <w:pStyle w:val="Funotentext"/>
        <w:spacing w:line="200" w:lineRule="exac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w:t>
      </w:r>
      <w:r>
        <w:rPr>
          <w:rFonts w:ascii="Times New Roman" w:hAnsi="Times New Roman" w:cs="Times New Roman"/>
        </w:rPr>
        <w:t xml:space="preserve"> </w:t>
      </w:r>
      <w:r w:rsidRPr="00BD2C5E">
        <w:rPr>
          <w:rFonts w:ascii="Times New Roman" w:hAnsi="Times New Roman" w:cs="Times New Roman"/>
        </w:rPr>
        <w:t>Beispiel A. Pavlova.</w:t>
      </w:r>
    </w:p>
  </w:footnote>
  <w:footnote w:id="95">
    <w:p w:rsidR="00647520" w:rsidRPr="00BD2C5E" w:rsidRDefault="00647520" w:rsidP="00615842">
      <w:pPr>
        <w:pStyle w:val="Funotentext"/>
        <w:spacing w:line="200" w:lineRule="exac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w:t>
      </w:r>
      <w:r>
        <w:rPr>
          <w:rFonts w:ascii="Times New Roman" w:hAnsi="Times New Roman" w:cs="Times New Roman"/>
        </w:rPr>
        <w:t xml:space="preserve"> </w:t>
      </w:r>
      <w:r w:rsidRPr="00BD2C5E">
        <w:rPr>
          <w:rFonts w:ascii="Times New Roman" w:hAnsi="Times New Roman" w:cs="Times New Roman"/>
        </w:rPr>
        <w:t>Beispiel A. Pavlova.</w:t>
      </w:r>
    </w:p>
  </w:footnote>
  <w:footnote w:id="96">
    <w:p w:rsidR="00647520" w:rsidRPr="00BD2C5E" w:rsidRDefault="00647520" w:rsidP="00615842">
      <w:pPr>
        <w:pStyle w:val="Funotentext"/>
        <w:spacing w:line="200" w:lineRule="exac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w:t>
      </w:r>
      <w:r>
        <w:rPr>
          <w:rFonts w:ascii="Times New Roman" w:hAnsi="Times New Roman" w:cs="Times New Roman"/>
        </w:rPr>
        <w:t xml:space="preserve"> </w:t>
      </w:r>
      <w:r w:rsidRPr="00BD2C5E">
        <w:rPr>
          <w:rFonts w:ascii="Times New Roman" w:hAnsi="Times New Roman" w:cs="Times New Roman"/>
        </w:rPr>
        <w:t>Beispiel A. Pavlova.</w:t>
      </w:r>
    </w:p>
  </w:footnote>
  <w:footnote w:id="97">
    <w:p w:rsidR="00647520" w:rsidRDefault="00647520" w:rsidP="00142C25">
      <w:pPr>
        <w:pStyle w:val="Funotentext"/>
      </w:pPr>
      <w:r w:rsidRPr="00BD2C5E">
        <w:rPr>
          <w:rStyle w:val="Funotenzeichen"/>
          <w:rFonts w:ascii="Times New Roman" w:hAnsi="Times New Roman" w:cs="Times New Roman"/>
        </w:rPr>
        <w:footnoteRef/>
      </w:r>
      <w:r w:rsidRPr="00BD2C5E">
        <w:rPr>
          <w:rFonts w:ascii="Times New Roman" w:hAnsi="Times New Roman" w:cs="Times New Roman"/>
        </w:rPr>
        <w:t xml:space="preserve"> </w:t>
      </w:r>
      <w:r>
        <w:rPr>
          <w:rFonts w:ascii="Times New Roman" w:hAnsi="Times New Roman" w:cs="Times New Roman"/>
        </w:rPr>
        <w:t xml:space="preserve"> </w:t>
      </w:r>
      <w:r w:rsidRPr="00BD2C5E">
        <w:rPr>
          <w:rFonts w:ascii="Times New Roman" w:hAnsi="Times New Roman" w:cs="Times New Roman"/>
        </w:rPr>
        <w:t>Beispiel A. Pavlova.</w:t>
      </w:r>
    </w:p>
  </w:footnote>
  <w:footnote w:id="98">
    <w:p w:rsidR="00647520" w:rsidRPr="00BD2C5E" w:rsidRDefault="00647520">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w:t>
      </w:r>
      <w:r w:rsidRPr="00BD2C5E">
        <w:rPr>
          <w:rFonts w:ascii="Times New Roman" w:hAnsi="Times New Roman" w:cs="Times New Roman"/>
          <w:i/>
        </w:rPr>
        <w:t>Moskovskij Komsomolec.</w:t>
      </w:r>
      <w:r w:rsidRPr="00BD2C5E">
        <w:rPr>
          <w:rFonts w:ascii="Times New Roman" w:hAnsi="Times New Roman" w:cs="Times New Roman"/>
        </w:rPr>
        <w:t xml:space="preserve"> &lt;</w:t>
      </w:r>
      <w:hyperlink r:id="rId54" w:history="1">
        <w:r w:rsidRPr="00BD2C5E">
          <w:rPr>
            <w:rStyle w:val="Hyperlink"/>
            <w:rFonts w:ascii="Times New Roman" w:hAnsi="Times New Roman" w:cs="Times New Roman"/>
            <w:color w:val="auto"/>
            <w:u w:val="none"/>
          </w:rPr>
          <w:t>http://www.mk.ru/social/2015/01/16/sekretnogo-svidetelya-po-delu-oboronservisa-rassekretili-po-gluposti.html&gt; (</w:t>
        </w:r>
      </w:hyperlink>
      <w:r w:rsidRPr="00BD2C5E">
        <w:rPr>
          <w:rFonts w:ascii="Times New Roman" w:hAnsi="Times New Roman" w:cs="Times New Roman"/>
        </w:rPr>
        <w:t>1. Mai 2015).</w:t>
      </w:r>
    </w:p>
  </w:footnote>
  <w:footnote w:id="99">
    <w:p w:rsidR="00647520" w:rsidRPr="00BD2C5E" w:rsidRDefault="00647520" w:rsidP="00142C25">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w:t>
      </w:r>
      <w:r w:rsidRPr="00BD2C5E">
        <w:rPr>
          <w:rFonts w:ascii="Times New Roman" w:hAnsi="Times New Roman" w:cs="Times New Roman"/>
          <w:i/>
        </w:rPr>
        <w:t>Novye izvestija.</w:t>
      </w:r>
      <w:r w:rsidRPr="00BD2C5E">
        <w:rPr>
          <w:rFonts w:ascii="Times New Roman" w:hAnsi="Times New Roman" w:cs="Times New Roman"/>
        </w:rPr>
        <w:t xml:space="preserve"> &lt;</w:t>
      </w:r>
      <w:hyperlink r:id="rId55" w:history="1">
        <w:r w:rsidRPr="00BD2C5E">
          <w:rPr>
            <w:rStyle w:val="Hyperlink"/>
            <w:rFonts w:ascii="Times New Roman" w:hAnsi="Times New Roman" w:cs="Times New Roman"/>
            <w:color w:val="auto"/>
            <w:u w:val="none"/>
          </w:rPr>
          <w:t>http://www.newizv.ru/economics/2015-01-22/213524-stavki-ne-sdelany.html&gt; (</w:t>
        </w:r>
      </w:hyperlink>
      <w:r w:rsidRPr="00BD2C5E">
        <w:rPr>
          <w:rFonts w:ascii="Times New Roman" w:hAnsi="Times New Roman" w:cs="Times New Roman"/>
        </w:rPr>
        <w:t>1. Mai 2015).</w:t>
      </w:r>
    </w:p>
  </w:footnote>
  <w:footnote w:id="100">
    <w:p w:rsidR="00647520" w:rsidRPr="00BD2C5E" w:rsidRDefault="00647520" w:rsidP="00977151">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Siehe Abschnitt 6.2.1.</w:t>
      </w:r>
    </w:p>
  </w:footnote>
  <w:footnote w:id="101">
    <w:p w:rsidR="00647520" w:rsidRPr="00BD2C5E" w:rsidRDefault="00647520" w:rsidP="00134665">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Hervorhebung von mir, </w:t>
      </w:r>
      <w:r w:rsidRPr="00BD2C5E">
        <w:rPr>
          <w:rFonts w:ascii="Times New Roman" w:hAnsi="Times New Roman" w:cs="Times New Roman"/>
          <w:i/>
        </w:rPr>
        <w:t>Der Postillion.</w:t>
      </w:r>
      <w:r w:rsidRPr="00BD2C5E">
        <w:rPr>
          <w:rFonts w:ascii="Times New Roman" w:hAnsi="Times New Roman" w:cs="Times New Roman"/>
        </w:rPr>
        <w:t xml:space="preserve"> &lt;</w:t>
      </w:r>
      <w:hyperlink r:id="rId56" w:history="1">
        <w:r w:rsidRPr="00BD2C5E">
          <w:rPr>
            <w:rStyle w:val="Hyperlink"/>
            <w:rFonts w:ascii="Times New Roman" w:hAnsi="Times New Roman" w:cs="Times New Roman"/>
            <w:color w:val="auto"/>
            <w:u w:val="none"/>
          </w:rPr>
          <w:t>http://www.der-postillon.com/</w:t>
        </w:r>
      </w:hyperlink>
      <w:r w:rsidRPr="00BD2C5E">
        <w:rPr>
          <w:rFonts w:ascii="Times New Roman" w:hAnsi="Times New Roman" w:cs="Times New Roman"/>
        </w:rPr>
        <w:t>&gt; (1. Mai 2015).</w:t>
      </w:r>
    </w:p>
  </w:footnote>
  <w:footnote w:id="102">
    <w:p w:rsidR="00647520" w:rsidRPr="00BD2C5E" w:rsidRDefault="00647520" w:rsidP="00134665">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A. Pavlova.</w:t>
      </w:r>
    </w:p>
  </w:footnote>
  <w:footnote w:id="103">
    <w:p w:rsidR="00647520" w:rsidRPr="0038432C" w:rsidRDefault="00647520" w:rsidP="00134665">
      <w:pPr>
        <w:pStyle w:val="Funotentext"/>
      </w:pPr>
      <w:r w:rsidRPr="00BD2C5E">
        <w:rPr>
          <w:rStyle w:val="Funotenzeichen"/>
          <w:rFonts w:ascii="Times New Roman" w:hAnsi="Times New Roman" w:cs="Times New Roman"/>
        </w:rPr>
        <w:footnoteRef/>
      </w:r>
      <w:r w:rsidRPr="00BD2C5E">
        <w:rPr>
          <w:rFonts w:ascii="Times New Roman" w:hAnsi="Times New Roman" w:cs="Times New Roman"/>
        </w:rPr>
        <w:t xml:space="preserve"> Beispiele A. Pavlova.</w:t>
      </w:r>
    </w:p>
  </w:footnote>
  <w:footnote w:id="104">
    <w:p w:rsidR="00647520" w:rsidRPr="00BD2C5E" w:rsidRDefault="00647520" w:rsidP="00134665">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von mir – T. G., </w:t>
      </w:r>
      <w:r w:rsidRPr="00BD2C5E">
        <w:rPr>
          <w:rFonts w:ascii="Times New Roman" w:hAnsi="Times New Roman" w:cs="Times New Roman"/>
          <w:i/>
        </w:rPr>
        <w:t>Topos. Lieraturno-filosofskij žurnal.</w:t>
      </w:r>
      <w:r w:rsidRPr="00BD2C5E">
        <w:rPr>
          <w:rFonts w:ascii="Times New Roman" w:hAnsi="Times New Roman" w:cs="Times New Roman"/>
        </w:rPr>
        <w:t xml:space="preserve"> &lt;</w:t>
      </w:r>
      <w:hyperlink r:id="rId57" w:history="1">
        <w:r w:rsidRPr="00BD2C5E">
          <w:rPr>
            <w:rStyle w:val="Hyperlink"/>
            <w:rFonts w:ascii="Times New Roman" w:hAnsi="Times New Roman" w:cs="Times New Roman"/>
            <w:color w:val="auto"/>
            <w:u w:val="none"/>
          </w:rPr>
          <w:t>http://www.topos.ru/article/2085&gt; (</w:t>
        </w:r>
      </w:hyperlink>
      <w:r w:rsidRPr="00BD2C5E">
        <w:rPr>
          <w:rFonts w:ascii="Times New Roman" w:hAnsi="Times New Roman" w:cs="Times New Roman"/>
        </w:rPr>
        <w:t>1. Mai 2015).</w:t>
      </w:r>
    </w:p>
  </w:footnote>
  <w:footnote w:id="105">
    <w:p w:rsidR="00647520" w:rsidRPr="00BD2C5E" w:rsidRDefault="00647520" w:rsidP="00134665">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Beispiel A. Pavlova, Hervorhebung von mir.</w:t>
      </w:r>
    </w:p>
  </w:footnote>
  <w:footnote w:id="106">
    <w:p w:rsidR="00647520" w:rsidRPr="00BD2C5E" w:rsidRDefault="00647520" w:rsidP="00134665">
      <w:pPr>
        <w:pStyle w:val="Funotentext"/>
        <w:rPr>
          <w:rFonts w:ascii="Times New Roman" w:hAnsi="Times New Roman" w:cs="Times New Roman"/>
        </w:rPr>
      </w:pPr>
      <w:r w:rsidRPr="00BD2C5E">
        <w:rPr>
          <w:rStyle w:val="Funotenzeichen"/>
          <w:rFonts w:ascii="Times New Roman" w:hAnsi="Times New Roman" w:cs="Times New Roman"/>
        </w:rPr>
        <w:footnoteRef/>
      </w:r>
      <w:r w:rsidRPr="00BD2C5E">
        <w:rPr>
          <w:rFonts w:ascii="Times New Roman" w:hAnsi="Times New Roman" w:cs="Times New Roman"/>
        </w:rPr>
        <w:t xml:space="preserve"> Siehe Abschnitt 6.1.</w:t>
      </w:r>
    </w:p>
  </w:footnote>
  <w:footnote w:id="107">
    <w:p w:rsidR="00647520" w:rsidRDefault="00647520" w:rsidP="001641F8">
      <w:pPr>
        <w:pStyle w:val="Funotentext"/>
        <w:jc w:val="both"/>
      </w:pPr>
      <w:r w:rsidRPr="00BD2C5E">
        <w:rPr>
          <w:rStyle w:val="Funotenzeichen"/>
          <w:rFonts w:ascii="Times New Roman" w:hAnsi="Times New Roman" w:cs="Times New Roman"/>
        </w:rPr>
        <w:footnoteRef/>
      </w:r>
      <w:r w:rsidRPr="00BD2C5E">
        <w:rPr>
          <w:rFonts w:ascii="Times New Roman" w:hAnsi="Times New Roman" w:cs="Times New Roman"/>
        </w:rPr>
        <w:t xml:space="preserve"> Hier führt er ebenfalls seine Definition des Wortspiels an: </w:t>
      </w:r>
      <w:r w:rsidRPr="00BD2C5E">
        <w:rPr>
          <w:rFonts w:ascii="Times New Roman" w:hAnsi="Times New Roman" w:cs="Times New Roman"/>
          <w:i/>
        </w:rPr>
        <w:t>„Einen komplexen Text, dessen Komplexität auf der Plurivalenz eines Lexems beruht, nennen wir Wortspiel“</w:t>
      </w:r>
      <w:r w:rsidRPr="00BD2C5E">
        <w:rPr>
          <w:rFonts w:ascii="Times New Roman" w:hAnsi="Times New Roman" w:cs="Times New Roman"/>
        </w:rPr>
        <w:t xml:space="preserve"> (1974: 13).</w:t>
      </w:r>
    </w:p>
  </w:footnote>
  <w:footnote w:id="108">
    <w:p w:rsidR="00647520" w:rsidRPr="00867510" w:rsidRDefault="00647520" w:rsidP="00615842">
      <w:pPr>
        <w:pStyle w:val="Funotentext"/>
        <w:spacing w:line="200" w:lineRule="exact"/>
        <w:jc w:val="both"/>
        <w:rPr>
          <w:rFonts w:ascii="Times New Roman" w:hAnsi="Times New Roman" w:cs="Times New Roman"/>
        </w:rPr>
      </w:pPr>
      <w:r w:rsidRPr="00867510">
        <w:rPr>
          <w:rStyle w:val="Funotenzeichen"/>
          <w:rFonts w:ascii="Times New Roman" w:hAnsi="Times New Roman" w:cs="Times New Roman"/>
        </w:rPr>
        <w:footnoteRef/>
      </w:r>
      <w:r w:rsidRPr="00867510">
        <w:rPr>
          <w:rFonts w:ascii="Times New Roman" w:hAnsi="Times New Roman" w:cs="Times New Roman"/>
        </w:rPr>
        <w:t xml:space="preserve"> Beispiel von mir – T. G., </w:t>
      </w:r>
      <w:r w:rsidRPr="00867510">
        <w:rPr>
          <w:rFonts w:ascii="Times New Roman" w:hAnsi="Times New Roman" w:cs="Times New Roman"/>
          <w:i/>
        </w:rPr>
        <w:t>Der Postillion.</w:t>
      </w:r>
      <w:r w:rsidRPr="00867510">
        <w:rPr>
          <w:rFonts w:ascii="Times New Roman" w:hAnsi="Times New Roman" w:cs="Times New Roman"/>
        </w:rPr>
        <w:t xml:space="preserve"> &lt;</w:t>
      </w:r>
      <w:hyperlink r:id="rId58" w:history="1">
        <w:r w:rsidRPr="00867510">
          <w:rPr>
            <w:rStyle w:val="Hyperlink"/>
            <w:rFonts w:ascii="Times New Roman" w:hAnsi="Times New Roman" w:cs="Times New Roman"/>
            <w:color w:val="auto"/>
            <w:u w:val="none"/>
          </w:rPr>
          <w:t>http://www.der-postillon.com</w:t>
        </w:r>
      </w:hyperlink>
      <w:r w:rsidRPr="00867510">
        <w:rPr>
          <w:rFonts w:ascii="Times New Roman" w:hAnsi="Times New Roman" w:cs="Times New Roman"/>
        </w:rPr>
        <w:t>&gt; (1. Mai 2015).</w:t>
      </w:r>
    </w:p>
  </w:footnote>
  <w:footnote w:id="109">
    <w:p w:rsidR="00647520" w:rsidRPr="00BE7239" w:rsidRDefault="00647520" w:rsidP="00615842">
      <w:pPr>
        <w:pStyle w:val="Funotentext"/>
        <w:spacing w:line="200" w:lineRule="exact"/>
      </w:pPr>
      <w:r w:rsidRPr="00867510">
        <w:rPr>
          <w:rStyle w:val="Funotenzeichen"/>
          <w:rFonts w:ascii="Times New Roman" w:hAnsi="Times New Roman" w:cs="Times New Roman"/>
        </w:rPr>
        <w:footnoteRef/>
      </w:r>
      <w:r w:rsidRPr="00867510">
        <w:rPr>
          <w:rFonts w:ascii="Times New Roman" w:hAnsi="Times New Roman" w:cs="Times New Roman"/>
        </w:rPr>
        <w:t xml:space="preserve"> Beispiel von mir – T. G., </w:t>
      </w:r>
      <w:r w:rsidRPr="00867510">
        <w:rPr>
          <w:rFonts w:ascii="Times New Roman" w:hAnsi="Times New Roman" w:cs="Times New Roman"/>
          <w:i/>
        </w:rPr>
        <w:t>Provincija.ru.</w:t>
      </w:r>
      <w:r w:rsidRPr="00867510">
        <w:rPr>
          <w:rFonts w:ascii="Times New Roman" w:hAnsi="Times New Roman" w:cs="Times New Roman"/>
        </w:rPr>
        <w:t xml:space="preserve"> &lt;</w:t>
      </w:r>
      <w:hyperlink r:id="rId59" w:history="1">
        <w:r w:rsidRPr="00867510">
          <w:rPr>
            <w:rStyle w:val="Hyperlink"/>
            <w:rFonts w:ascii="Times New Roman" w:hAnsi="Times New Roman" w:cs="Times New Roman"/>
            <w:color w:val="auto"/>
            <w:u w:val="none"/>
          </w:rPr>
          <w:t>http://penza.province.ru/kostroma/news/item/431-%D0%B7%D0%B0%D1%82%D0%BE%D0%BF%D0%B8%D1%82%D0%B5%D0%BB%D1%8C%D0%BD%D1%8B%D0%B9-%D1%81%D0%B5%D0%B7%D0%BE%D0%BD-%D0%B6%D0%B4%D0%B0%D0%BB%D0%B8-%D1%82%D0%B5%D0%BF%D0%BB%D0%B0-%D0%B0-%D0%BF%D1%80%D0%B8%D1%88%D0%BB%D0%B0-%D0%B2%D0%BE%D0%B4%D0%B0</w:t>
        </w:r>
      </w:hyperlink>
      <w:r w:rsidRPr="00867510">
        <w:rPr>
          <w:rFonts w:ascii="Times New Roman" w:hAnsi="Times New Roman" w:cs="Times New Roman"/>
        </w:rPr>
        <w:t>&gt; (1. Mai 2015).</w:t>
      </w:r>
    </w:p>
  </w:footnote>
  <w:footnote w:id="110">
    <w:p w:rsidR="00647520" w:rsidRPr="00867510" w:rsidRDefault="00647520">
      <w:pPr>
        <w:pStyle w:val="Funotentext"/>
        <w:rPr>
          <w:rFonts w:ascii="Times New Roman" w:hAnsi="Times New Roman" w:cs="Times New Roman"/>
        </w:rPr>
      </w:pPr>
      <w:r w:rsidRPr="00867510">
        <w:rPr>
          <w:rStyle w:val="Funotenzeichen"/>
          <w:rFonts w:ascii="Times New Roman" w:hAnsi="Times New Roman" w:cs="Times New Roman"/>
        </w:rPr>
        <w:footnoteRef/>
      </w:r>
      <w:r w:rsidRPr="00867510">
        <w:rPr>
          <w:rFonts w:ascii="Times New Roman" w:hAnsi="Times New Roman" w:cs="Times New Roman"/>
        </w:rPr>
        <w:t xml:space="preserve"> Beispiel von mir – T. G., </w:t>
      </w:r>
      <w:r w:rsidRPr="00867510">
        <w:rPr>
          <w:rFonts w:ascii="Times New Roman" w:hAnsi="Times New Roman" w:cs="Times New Roman"/>
          <w:i/>
        </w:rPr>
        <w:t>RIA Novosti.</w:t>
      </w:r>
      <w:r w:rsidRPr="00867510">
        <w:rPr>
          <w:rFonts w:ascii="Times New Roman" w:hAnsi="Times New Roman" w:cs="Times New Roman"/>
        </w:rPr>
        <w:t xml:space="preserve"> &lt;</w:t>
      </w:r>
      <w:hyperlink r:id="rId60" w:history="1">
        <w:r w:rsidRPr="00867510">
          <w:rPr>
            <w:rStyle w:val="Hyperlink"/>
            <w:rFonts w:ascii="Times New Roman" w:hAnsi="Times New Roman" w:cs="Times New Roman"/>
            <w:color w:val="auto"/>
            <w:u w:val="none"/>
          </w:rPr>
          <w:t>http://ria.ru/culture/20120606/666710071.html&gt; (1. Mai</w:t>
        </w:r>
      </w:hyperlink>
      <w:r w:rsidRPr="00867510">
        <w:rPr>
          <w:rFonts w:ascii="Times New Roman" w:hAnsi="Times New Roman" w:cs="Times New Roman"/>
        </w:rPr>
        <w:t xml:space="preserve"> 2015).</w:t>
      </w:r>
    </w:p>
  </w:footnote>
  <w:footnote w:id="111">
    <w:p w:rsidR="00647520" w:rsidRPr="00677D87" w:rsidRDefault="00647520" w:rsidP="0029549C">
      <w:pPr>
        <w:pStyle w:val="Funotentext"/>
        <w:contextualSpacing/>
        <w:rPr>
          <w:rFonts w:ascii="Times New Roman" w:hAnsi="Times New Roman" w:cs="Times New Roman"/>
        </w:rPr>
      </w:pPr>
      <w:r>
        <w:rPr>
          <w:rStyle w:val="Funotenzeichen"/>
        </w:rPr>
        <w:footnoteRef/>
      </w:r>
      <w:r w:rsidRPr="00677D87">
        <w:rPr>
          <w:rFonts w:ascii="Times New Roman" w:hAnsi="Times New Roman" w:cs="Times New Roman"/>
        </w:rPr>
        <w:t xml:space="preserve"> Gal´, Nora. </w:t>
      </w:r>
      <w:r w:rsidRPr="00677D87">
        <w:rPr>
          <w:rFonts w:ascii="Times New Roman" w:hAnsi="Times New Roman" w:cs="Times New Roman"/>
          <w:i/>
        </w:rPr>
        <w:t>Slovo živoe I mertvoe</w:t>
      </w:r>
      <w:r w:rsidRPr="00677D87">
        <w:rPr>
          <w:rFonts w:ascii="Times New Roman" w:hAnsi="Times New Roman" w:cs="Times New Roman"/>
        </w:rPr>
        <w:t>; Pavlova, Anna; Gudim, Tatjana. „Uslovija uspecha jazykovoj igry i vozmožnosti ee perevoda (</w:t>
      </w:r>
      <w:r>
        <w:rPr>
          <w:rFonts w:ascii="Times New Roman" w:hAnsi="Times New Roman" w:cs="Times New Roman"/>
        </w:rPr>
        <w:t xml:space="preserve">na russko-nemeckom materiale).“ </w:t>
      </w:r>
      <w:r w:rsidRPr="00677D87">
        <w:rPr>
          <w:rFonts w:ascii="Times New Roman" w:hAnsi="Times New Roman" w:cs="Times New Roman"/>
          <w:i/>
        </w:rPr>
        <w:t xml:space="preserve">Aktualjnye problemy lingvistiki XXI veka </w:t>
      </w:r>
      <w:r w:rsidRPr="00677D87">
        <w:rPr>
          <w:rFonts w:ascii="Times New Roman" w:hAnsi="Times New Roman" w:cs="Times New Roman"/>
        </w:rPr>
        <w:t xml:space="preserve">(2014: 106); Timkovič, Ulrike. </w:t>
      </w:r>
      <w:r w:rsidRPr="00677D87">
        <w:rPr>
          <w:rFonts w:ascii="Times New Roman" w:hAnsi="Times New Roman" w:cs="Times New Roman"/>
          <w:i/>
        </w:rPr>
        <w:t>Das Wortspiel und seine Übersetzung in slavische Sprachen</w:t>
      </w:r>
      <w:r w:rsidRPr="00677D87">
        <w:rPr>
          <w:rFonts w:ascii="Times New Roman" w:hAnsi="Times New Roman" w:cs="Times New Roman"/>
        </w:rPr>
        <w:t xml:space="preserve"> (1990: 62 – 63).</w:t>
      </w:r>
    </w:p>
  </w:footnote>
  <w:footnote w:id="112">
    <w:p w:rsidR="00647520" w:rsidRPr="00677D87" w:rsidRDefault="00647520" w:rsidP="00615842">
      <w:pPr>
        <w:tabs>
          <w:tab w:val="left" w:pos="284"/>
        </w:tabs>
        <w:spacing w:after="0" w:line="240" w:lineRule="auto"/>
        <w:rPr>
          <w:rFonts w:ascii="Times New Roman" w:hAnsi="Times New Roman" w:cs="Times New Roman"/>
          <w:sz w:val="20"/>
          <w:szCs w:val="20"/>
          <w:highlight w:val="yellow"/>
        </w:rPr>
      </w:pPr>
      <w:r w:rsidRPr="00677D87">
        <w:rPr>
          <w:rStyle w:val="Funotenzeichen"/>
          <w:rFonts w:ascii="Times New Roman" w:hAnsi="Times New Roman" w:cs="Times New Roman"/>
          <w:sz w:val="20"/>
          <w:szCs w:val="20"/>
        </w:rPr>
        <w:footnoteRef/>
      </w:r>
      <w:r>
        <w:rPr>
          <w:rFonts w:ascii="Times New Roman" w:hAnsi="Times New Roman" w:cs="Times New Roman"/>
          <w:sz w:val="20"/>
          <w:szCs w:val="20"/>
        </w:rPr>
        <w:t xml:space="preserve"> </w:t>
      </w:r>
      <w:r w:rsidRPr="00677D87">
        <w:rPr>
          <w:rFonts w:ascii="Times New Roman" w:hAnsi="Times New Roman" w:cs="Times New Roman"/>
          <w:sz w:val="20"/>
          <w:szCs w:val="20"/>
        </w:rPr>
        <w:t xml:space="preserve">Beispiel von mir – T. G., </w:t>
      </w:r>
      <w:r w:rsidRPr="00677D87">
        <w:rPr>
          <w:rFonts w:ascii="Times New Roman" w:hAnsi="Times New Roman" w:cs="Times New Roman"/>
          <w:bCs/>
          <w:sz w:val="20"/>
          <w:szCs w:val="20"/>
          <w:shd w:val="clear" w:color="auto" w:fill="FFFFFF"/>
        </w:rPr>
        <w:t xml:space="preserve">Körner, Christiane; Nossowa, Natalija (Hrsg.), (2009). </w:t>
      </w:r>
      <w:r w:rsidRPr="00677D87">
        <w:rPr>
          <w:rFonts w:ascii="Times New Roman" w:hAnsi="Times New Roman" w:cs="Times New Roman"/>
          <w:bCs/>
          <w:i/>
          <w:sz w:val="20"/>
          <w:szCs w:val="20"/>
          <w:shd w:val="clear" w:color="auto" w:fill="FFFFFF"/>
        </w:rPr>
        <w:t>Ošibka. Russkie rasskazy. Der irrtum. Russische Erzählungen.</w:t>
      </w:r>
      <w:r w:rsidRPr="00677D87">
        <w:rPr>
          <w:rFonts w:ascii="Times New Roman" w:hAnsi="Times New Roman" w:cs="Times New Roman"/>
          <w:bCs/>
          <w:sz w:val="20"/>
          <w:szCs w:val="20"/>
          <w:shd w:val="clear" w:color="auto" w:fill="FFFFFF"/>
        </w:rPr>
        <w:t xml:space="preserve"> 3. Auflage, München.</w:t>
      </w:r>
    </w:p>
  </w:footnote>
  <w:footnote w:id="113">
    <w:p w:rsidR="00647520" w:rsidRDefault="00647520" w:rsidP="00615842">
      <w:pPr>
        <w:pStyle w:val="Funotentext"/>
      </w:pPr>
      <w:r w:rsidRPr="00677D87">
        <w:rPr>
          <w:rStyle w:val="Funotenzeichen"/>
          <w:rFonts w:ascii="Times New Roman" w:hAnsi="Times New Roman" w:cs="Times New Roman"/>
        </w:rPr>
        <w:footnoteRef/>
      </w:r>
      <w:r w:rsidRPr="00677D87">
        <w:rPr>
          <w:rFonts w:ascii="Times New Roman" w:hAnsi="Times New Roman" w:cs="Times New Roman"/>
        </w:rPr>
        <w:t xml:space="preserve"> Beispiel von mir – T. G., </w:t>
      </w:r>
      <w:r w:rsidRPr="00677D87">
        <w:rPr>
          <w:rFonts w:ascii="Times New Roman" w:hAnsi="Times New Roman" w:cs="Times New Roman"/>
          <w:i/>
        </w:rPr>
        <w:t>pinselpark</w:t>
      </w:r>
      <w:r w:rsidRPr="00677D87">
        <w:rPr>
          <w:rFonts w:ascii="Times New Roman" w:hAnsi="Times New Roman" w:cs="Times New Roman"/>
        </w:rPr>
        <w:t xml:space="preserve"> &lt;</w:t>
      </w:r>
      <w:hyperlink r:id="rId61" w:history="1">
        <w:r w:rsidRPr="00677D87">
          <w:rPr>
            <w:rStyle w:val="Hyperlink"/>
            <w:rFonts w:ascii="Times New Roman" w:hAnsi="Times New Roman" w:cs="Times New Roman"/>
            <w:color w:val="auto"/>
            <w:u w:val="none"/>
          </w:rPr>
          <w:t>http://www.pinselpark.org/literatur/l/lessing/nathan/aufzug05_05.html&gt; (</w:t>
        </w:r>
      </w:hyperlink>
      <w:r w:rsidRPr="00677D87">
        <w:rPr>
          <w:rFonts w:ascii="Times New Roman" w:hAnsi="Times New Roman" w:cs="Times New Roman"/>
        </w:rPr>
        <w:t>1. Mai 2015).</w:t>
      </w:r>
    </w:p>
  </w:footnote>
  <w:footnote w:id="114">
    <w:p w:rsidR="00647520" w:rsidRPr="00481FE3" w:rsidRDefault="00647520" w:rsidP="00615842">
      <w:pPr>
        <w:pStyle w:val="Funotentext"/>
        <w:tabs>
          <w:tab w:val="left" w:pos="284"/>
        </w:tabs>
        <w:rPr>
          <w:rFonts w:ascii="Times New Roman" w:hAnsi="Times New Roman" w:cs="Times New Roman"/>
        </w:rPr>
      </w:pPr>
      <w:r w:rsidRPr="00481FE3">
        <w:rPr>
          <w:rStyle w:val="Funotenzeichen"/>
          <w:rFonts w:ascii="Times New Roman" w:hAnsi="Times New Roman" w:cs="Times New Roman"/>
        </w:rPr>
        <w:footnoteRef/>
      </w:r>
      <w:r w:rsidRPr="00481FE3">
        <w:rPr>
          <w:rFonts w:ascii="Times New Roman" w:hAnsi="Times New Roman" w:cs="Times New Roman"/>
        </w:rPr>
        <w:t xml:space="preserve"> Beispiel von mir – T. G., Gal´, Nora. </w:t>
      </w:r>
      <w:r w:rsidRPr="00481FE3">
        <w:rPr>
          <w:rFonts w:ascii="Times New Roman" w:hAnsi="Times New Roman" w:cs="Times New Roman"/>
          <w:i/>
        </w:rPr>
        <w:t>Slovo živoe i mertvoe</w:t>
      </w:r>
      <w:r w:rsidRPr="00481FE3">
        <w:rPr>
          <w:rFonts w:ascii="Times New Roman" w:hAnsi="Times New Roman" w:cs="Times New Roman"/>
        </w:rPr>
        <w:t>. (</w:t>
      </w:r>
      <w:r w:rsidRPr="00481FE3">
        <w:rPr>
          <w:rFonts w:ascii="Times New Roman" w:hAnsi="Times New Roman" w:cs="Times New Roman"/>
          <w:szCs w:val="24"/>
        </w:rPr>
        <w:t>2001: 204).</w:t>
      </w:r>
    </w:p>
  </w:footnote>
  <w:footnote w:id="115">
    <w:p w:rsidR="00647520" w:rsidRDefault="00647520" w:rsidP="00B0337A">
      <w:pPr>
        <w:pStyle w:val="Funotentext"/>
        <w:spacing w:line="200" w:lineRule="exact"/>
      </w:pPr>
      <w:r w:rsidRPr="00481FE3">
        <w:rPr>
          <w:rStyle w:val="Funotenzeichen"/>
          <w:rFonts w:ascii="Times New Roman" w:hAnsi="Times New Roman" w:cs="Times New Roman"/>
        </w:rPr>
        <w:footnoteRef/>
      </w:r>
      <w:r w:rsidRPr="00481FE3">
        <w:rPr>
          <w:rFonts w:ascii="Times New Roman" w:hAnsi="Times New Roman" w:cs="Times New Roman"/>
        </w:rPr>
        <w:t xml:space="preserve"> Beispiel von mir – T. G., </w:t>
      </w:r>
      <w:r w:rsidRPr="00481FE3">
        <w:rPr>
          <w:rFonts w:ascii="Times New Roman" w:hAnsi="Times New Roman" w:cs="Times New Roman"/>
          <w:i/>
        </w:rPr>
        <w:t>Projekt Gutenberg.</w:t>
      </w:r>
      <w:r w:rsidRPr="00481FE3">
        <w:rPr>
          <w:rFonts w:ascii="Times New Roman" w:hAnsi="Times New Roman" w:cs="Times New Roman"/>
        </w:rPr>
        <w:t xml:space="preserve"> &lt;</w:t>
      </w:r>
      <w:hyperlink r:id="rId62" w:history="1">
        <w:r w:rsidRPr="00481FE3">
          <w:rPr>
            <w:rStyle w:val="Hyperlink"/>
            <w:rFonts w:ascii="Times New Roman" w:hAnsi="Times New Roman" w:cs="Times New Roman"/>
            <w:color w:val="auto"/>
            <w:u w:val="none"/>
          </w:rPr>
          <w:t>http://www.gutenberg.org/files/11/11-h/11-h.htm</w:t>
        </w:r>
      </w:hyperlink>
      <w:r w:rsidRPr="00481FE3">
        <w:rPr>
          <w:rFonts w:ascii="Times New Roman" w:hAnsi="Times New Roman" w:cs="Times New Roman"/>
        </w:rPr>
        <w:t xml:space="preserve">&gt;; </w:t>
      </w:r>
      <w:r w:rsidRPr="00481FE3">
        <w:rPr>
          <w:rFonts w:ascii="Times New Roman" w:hAnsi="Times New Roman" w:cs="Times New Roman"/>
          <w:i/>
        </w:rPr>
        <w:t>Projekt Gutenberg – DE.</w:t>
      </w:r>
      <w:r w:rsidRPr="00481FE3">
        <w:rPr>
          <w:rFonts w:ascii="Times New Roman" w:hAnsi="Times New Roman" w:cs="Times New Roman"/>
        </w:rPr>
        <w:t xml:space="preserve"> &lt;</w:t>
      </w:r>
      <w:hyperlink r:id="rId63" w:history="1">
        <w:r w:rsidRPr="00481FE3">
          <w:rPr>
            <w:rStyle w:val="Hyperlink"/>
            <w:rFonts w:ascii="Times New Roman" w:hAnsi="Times New Roman" w:cs="Times New Roman"/>
            <w:color w:val="auto"/>
            <w:u w:val="none"/>
          </w:rPr>
          <w:t>http://gutenberg.spiegel.de/buch/alices-abenteuer-im-wunderland-3389/1</w:t>
        </w:r>
      </w:hyperlink>
      <w:r w:rsidRPr="00481FE3">
        <w:rPr>
          <w:rFonts w:ascii="Times New Roman" w:hAnsi="Times New Roman" w:cs="Times New Roman"/>
        </w:rPr>
        <w:t>&gt;; &lt;</w:t>
      </w:r>
      <w:hyperlink r:id="rId64" w:history="1">
        <w:r w:rsidRPr="00481FE3">
          <w:rPr>
            <w:rStyle w:val="Hyperlink"/>
            <w:rFonts w:ascii="Times New Roman" w:hAnsi="Times New Roman" w:cs="Times New Roman"/>
            <w:color w:val="auto"/>
            <w:u w:val="none"/>
          </w:rPr>
          <w:t>http://www.ucm.es/data/cont/docs/119-2014-02-19-Carroll.AliciaEnElPaisDeLasMaravillas.pdf&gt; (</w:t>
        </w:r>
      </w:hyperlink>
      <w:r w:rsidRPr="00481FE3">
        <w:rPr>
          <w:rFonts w:ascii="Times New Roman" w:hAnsi="Times New Roman" w:cs="Times New Roman"/>
        </w:rPr>
        <w:t>1. Mai 2015).</w:t>
      </w:r>
    </w:p>
  </w:footnote>
  <w:footnote w:id="116">
    <w:p w:rsidR="00647520" w:rsidRPr="00F5633C" w:rsidRDefault="00647520">
      <w:pPr>
        <w:pStyle w:val="Funotentext"/>
        <w:rPr>
          <w:rFonts w:ascii="Times New Roman" w:hAnsi="Times New Roman" w:cs="Times New Roman"/>
        </w:rPr>
      </w:pPr>
      <w:r w:rsidRPr="00F5633C">
        <w:rPr>
          <w:rStyle w:val="Funotenzeichen"/>
          <w:rFonts w:ascii="Times New Roman" w:hAnsi="Times New Roman" w:cs="Times New Roman"/>
        </w:rPr>
        <w:footnoteRef/>
      </w:r>
      <w:r w:rsidRPr="00F5633C">
        <w:rPr>
          <w:rFonts w:ascii="Times New Roman" w:hAnsi="Times New Roman" w:cs="Times New Roman"/>
        </w:rPr>
        <w:t xml:space="preserve"> Das Zitat wird nicht transliteriert, um den Kontrast in der Graphie aufzuzeigen. </w:t>
      </w:r>
    </w:p>
  </w:footnote>
  <w:footnote w:id="117">
    <w:p w:rsidR="00647520" w:rsidRPr="00177358" w:rsidRDefault="00647520">
      <w:pPr>
        <w:pStyle w:val="Funotentext"/>
        <w:rPr>
          <w:rFonts w:ascii="Times New Roman" w:hAnsi="Times New Roman" w:cs="Times New Roman"/>
        </w:rPr>
      </w:pPr>
      <w:r w:rsidRPr="00177358">
        <w:rPr>
          <w:rStyle w:val="Funotenzeichen"/>
          <w:rFonts w:ascii="Times New Roman" w:hAnsi="Times New Roman" w:cs="Times New Roman"/>
        </w:rPr>
        <w:footnoteRef/>
      </w:r>
      <w:r>
        <w:rPr>
          <w:rFonts w:ascii="Times New Roman" w:hAnsi="Times New Roman" w:cs="Times New Roman"/>
        </w:rPr>
        <w:t xml:space="preserve"> Der Satz wird nicht t</w:t>
      </w:r>
      <w:r w:rsidRPr="00177358">
        <w:rPr>
          <w:rFonts w:ascii="Times New Roman" w:hAnsi="Times New Roman" w:cs="Times New Roman"/>
        </w:rPr>
        <w:t>ransliteriert, um den Kontrast in der Graphie aufzuzeigen.</w:t>
      </w:r>
    </w:p>
  </w:footnote>
  <w:footnote w:id="118">
    <w:p w:rsidR="00647520" w:rsidRPr="00FE0503" w:rsidRDefault="00647520" w:rsidP="008D1707">
      <w:pPr>
        <w:pStyle w:val="Funotentext"/>
        <w:rPr>
          <w:rFonts w:ascii="Times New Roman" w:hAnsi="Times New Roman" w:cs="Times New Roman"/>
        </w:rPr>
      </w:pPr>
      <w:r w:rsidRPr="00FE0503">
        <w:rPr>
          <w:rStyle w:val="Funotenzeichen"/>
          <w:rFonts w:ascii="Times New Roman" w:hAnsi="Times New Roman" w:cs="Times New Roman"/>
        </w:rPr>
        <w:footnoteRef/>
      </w:r>
      <w:r w:rsidRPr="00FE0503">
        <w:rPr>
          <w:rFonts w:ascii="Times New Roman" w:hAnsi="Times New Roman" w:cs="Times New Roman"/>
        </w:rPr>
        <w:t xml:space="preserve"> </w:t>
      </w:r>
      <w:r>
        <w:rPr>
          <w:rFonts w:ascii="Times New Roman" w:hAnsi="Times New Roman" w:cs="Times New Roman"/>
          <w:szCs w:val="24"/>
        </w:rPr>
        <w:t>Sämtliche</w:t>
      </w:r>
      <w:r w:rsidRPr="00FE0503">
        <w:rPr>
          <w:rFonts w:ascii="Times New Roman" w:hAnsi="Times New Roman" w:cs="Times New Roman"/>
          <w:szCs w:val="24"/>
        </w:rPr>
        <w:t xml:space="preserve"> Namen, die in diesem Lustspiel verwendet werden, stellen ebenf</w:t>
      </w:r>
      <w:r>
        <w:rPr>
          <w:rFonts w:ascii="Times New Roman" w:hAnsi="Times New Roman" w:cs="Times New Roman"/>
          <w:szCs w:val="24"/>
        </w:rPr>
        <w:t>alls Anspielungen dar und sind bedeutungstragend</w:t>
      </w:r>
      <w:r w:rsidRPr="00FE0503">
        <w:rPr>
          <w:rFonts w:ascii="Times New Roman" w:hAnsi="Times New Roman" w:cs="Times New Roman"/>
          <w:szCs w:val="24"/>
        </w:rPr>
        <w:t xml:space="preserve">. </w:t>
      </w:r>
    </w:p>
  </w:footnote>
  <w:footnote w:id="119">
    <w:p w:rsidR="00647520" w:rsidRDefault="00647520">
      <w:pPr>
        <w:pStyle w:val="Funotentext"/>
      </w:pPr>
      <w:r w:rsidRPr="00FE0503">
        <w:rPr>
          <w:rStyle w:val="Funotenzeichen"/>
          <w:rFonts w:ascii="Times New Roman" w:hAnsi="Times New Roman" w:cs="Times New Roman"/>
        </w:rPr>
        <w:footnoteRef/>
      </w:r>
      <w:r w:rsidRPr="00FE0503">
        <w:rPr>
          <w:rFonts w:ascii="Times New Roman" w:hAnsi="Times New Roman" w:cs="Times New Roman"/>
        </w:rPr>
        <w:t xml:space="preserve"> An dieser Stelle fügt der Übersetzer eine Fußnote ein, um dem Leser die Anspielung zu verdeutlichen: (2) „Namek na grechopadenie praotca Adama, č´e imja nosit sud´ja. V sootvetstvii s ėtim geroinja nosit imja Evy.“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640"/>
      <w:docPartObj>
        <w:docPartGallery w:val="Page Numbers (Top of Page)"/>
        <w:docPartUnique/>
      </w:docPartObj>
    </w:sdtPr>
    <w:sdtEndPr/>
    <w:sdtContent>
      <w:p w:rsidR="00647520" w:rsidRDefault="00EE7205">
        <w:pPr>
          <w:pStyle w:val="Kopfzeile"/>
          <w:jc w:val="center"/>
        </w:pPr>
        <w:r>
          <w:fldChar w:fldCharType="begin"/>
        </w:r>
        <w:r>
          <w:instrText xml:space="preserve"> PAGE   \* MERGEFORMAT </w:instrText>
        </w:r>
        <w:r>
          <w:fldChar w:fldCharType="separate"/>
        </w:r>
        <w:r w:rsidR="008B2E36">
          <w:rPr>
            <w:noProof/>
          </w:rPr>
          <w:t>7</w:t>
        </w:r>
        <w:r>
          <w:rPr>
            <w:noProof/>
          </w:rPr>
          <w:fldChar w:fldCharType="end"/>
        </w:r>
      </w:p>
    </w:sdtContent>
  </w:sdt>
  <w:p w:rsidR="00647520" w:rsidRDefault="006475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641"/>
      <w:docPartObj>
        <w:docPartGallery w:val="Page Numbers (Top of Page)"/>
        <w:docPartUnique/>
      </w:docPartObj>
    </w:sdtPr>
    <w:sdtEndPr/>
    <w:sdtContent>
      <w:p w:rsidR="00647520" w:rsidRDefault="00EE7205">
        <w:pPr>
          <w:pStyle w:val="Kopfzeile"/>
          <w:jc w:val="center"/>
        </w:pPr>
        <w:r>
          <w:fldChar w:fldCharType="begin"/>
        </w:r>
        <w:r>
          <w:instrText xml:space="preserve"> PAGE   \* MERGEFORMAT </w:instrText>
        </w:r>
        <w:r>
          <w:fldChar w:fldCharType="separate"/>
        </w:r>
        <w:r w:rsidR="008B2E36">
          <w:rPr>
            <w:noProof/>
          </w:rPr>
          <w:t>1</w:t>
        </w:r>
        <w:r>
          <w:rPr>
            <w:noProof/>
          </w:rPr>
          <w:fldChar w:fldCharType="end"/>
        </w:r>
      </w:p>
    </w:sdtContent>
  </w:sdt>
  <w:p w:rsidR="00647520" w:rsidRDefault="006475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53"/>
    <w:rsid w:val="00001799"/>
    <w:rsid w:val="0000288E"/>
    <w:rsid w:val="000030AE"/>
    <w:rsid w:val="00005AEE"/>
    <w:rsid w:val="00006F36"/>
    <w:rsid w:val="000102E2"/>
    <w:rsid w:val="00010FE4"/>
    <w:rsid w:val="00013E39"/>
    <w:rsid w:val="000150A8"/>
    <w:rsid w:val="00015A44"/>
    <w:rsid w:val="00017B96"/>
    <w:rsid w:val="00020261"/>
    <w:rsid w:val="00021935"/>
    <w:rsid w:val="000226DC"/>
    <w:rsid w:val="0002316E"/>
    <w:rsid w:val="00024DC3"/>
    <w:rsid w:val="00025147"/>
    <w:rsid w:val="00025ED1"/>
    <w:rsid w:val="000305B4"/>
    <w:rsid w:val="000311A4"/>
    <w:rsid w:val="00040563"/>
    <w:rsid w:val="000423DA"/>
    <w:rsid w:val="00042679"/>
    <w:rsid w:val="00042D3C"/>
    <w:rsid w:val="00043B6B"/>
    <w:rsid w:val="00043EE6"/>
    <w:rsid w:val="000447C0"/>
    <w:rsid w:val="000456DA"/>
    <w:rsid w:val="00047B61"/>
    <w:rsid w:val="00047C81"/>
    <w:rsid w:val="000537D1"/>
    <w:rsid w:val="00056224"/>
    <w:rsid w:val="000571C2"/>
    <w:rsid w:val="00057359"/>
    <w:rsid w:val="00057E59"/>
    <w:rsid w:val="00060D84"/>
    <w:rsid w:val="0006125F"/>
    <w:rsid w:val="0006162E"/>
    <w:rsid w:val="000645A2"/>
    <w:rsid w:val="00064C8C"/>
    <w:rsid w:val="00064F71"/>
    <w:rsid w:val="0006688B"/>
    <w:rsid w:val="00067867"/>
    <w:rsid w:val="00070BB5"/>
    <w:rsid w:val="00072A15"/>
    <w:rsid w:val="000767AC"/>
    <w:rsid w:val="00081220"/>
    <w:rsid w:val="000823EE"/>
    <w:rsid w:val="00085A8C"/>
    <w:rsid w:val="000879C4"/>
    <w:rsid w:val="00091243"/>
    <w:rsid w:val="00091764"/>
    <w:rsid w:val="000925EE"/>
    <w:rsid w:val="00092EDF"/>
    <w:rsid w:val="00096FBF"/>
    <w:rsid w:val="000A3BA3"/>
    <w:rsid w:val="000A4500"/>
    <w:rsid w:val="000A5D23"/>
    <w:rsid w:val="000A7145"/>
    <w:rsid w:val="000A7355"/>
    <w:rsid w:val="000B063E"/>
    <w:rsid w:val="000B1E26"/>
    <w:rsid w:val="000B222A"/>
    <w:rsid w:val="000B22A5"/>
    <w:rsid w:val="000B2897"/>
    <w:rsid w:val="000B3E8C"/>
    <w:rsid w:val="000B4E22"/>
    <w:rsid w:val="000B6028"/>
    <w:rsid w:val="000B6342"/>
    <w:rsid w:val="000B6EB7"/>
    <w:rsid w:val="000C205B"/>
    <w:rsid w:val="000C22D8"/>
    <w:rsid w:val="000C3F9C"/>
    <w:rsid w:val="000C4184"/>
    <w:rsid w:val="000C4DAD"/>
    <w:rsid w:val="000C55F2"/>
    <w:rsid w:val="000C6842"/>
    <w:rsid w:val="000C68B3"/>
    <w:rsid w:val="000D0B04"/>
    <w:rsid w:val="000D323A"/>
    <w:rsid w:val="000E0AF3"/>
    <w:rsid w:val="000E466B"/>
    <w:rsid w:val="000E4F02"/>
    <w:rsid w:val="000E60E2"/>
    <w:rsid w:val="000E7C76"/>
    <w:rsid w:val="000E7E3A"/>
    <w:rsid w:val="000F0715"/>
    <w:rsid w:val="000F0A3C"/>
    <w:rsid w:val="000F1072"/>
    <w:rsid w:val="000F1AC1"/>
    <w:rsid w:val="000F29FF"/>
    <w:rsid w:val="000F2C8E"/>
    <w:rsid w:val="000F3719"/>
    <w:rsid w:val="000F580B"/>
    <w:rsid w:val="000F602A"/>
    <w:rsid w:val="000F6E4A"/>
    <w:rsid w:val="00102C1C"/>
    <w:rsid w:val="0010604F"/>
    <w:rsid w:val="00110990"/>
    <w:rsid w:val="00113D7D"/>
    <w:rsid w:val="00114D5C"/>
    <w:rsid w:val="00121A1A"/>
    <w:rsid w:val="0012547D"/>
    <w:rsid w:val="00126080"/>
    <w:rsid w:val="00130B4C"/>
    <w:rsid w:val="00130E30"/>
    <w:rsid w:val="00132CC3"/>
    <w:rsid w:val="00134247"/>
    <w:rsid w:val="00134493"/>
    <w:rsid w:val="00134665"/>
    <w:rsid w:val="00136BEA"/>
    <w:rsid w:val="00136C37"/>
    <w:rsid w:val="00140286"/>
    <w:rsid w:val="00140EF6"/>
    <w:rsid w:val="001421E4"/>
    <w:rsid w:val="00142C25"/>
    <w:rsid w:val="00143869"/>
    <w:rsid w:val="001445B1"/>
    <w:rsid w:val="001478D7"/>
    <w:rsid w:val="001522D5"/>
    <w:rsid w:val="0015706B"/>
    <w:rsid w:val="001579E0"/>
    <w:rsid w:val="00157E19"/>
    <w:rsid w:val="001641F8"/>
    <w:rsid w:val="00164C7E"/>
    <w:rsid w:val="001678F9"/>
    <w:rsid w:val="00172D5A"/>
    <w:rsid w:val="00172D8C"/>
    <w:rsid w:val="00174355"/>
    <w:rsid w:val="00174C64"/>
    <w:rsid w:val="00175027"/>
    <w:rsid w:val="00176EED"/>
    <w:rsid w:val="00177358"/>
    <w:rsid w:val="00180561"/>
    <w:rsid w:val="00180B64"/>
    <w:rsid w:val="00181642"/>
    <w:rsid w:val="00182A48"/>
    <w:rsid w:val="001852BF"/>
    <w:rsid w:val="00187CEC"/>
    <w:rsid w:val="00191F24"/>
    <w:rsid w:val="00193BA8"/>
    <w:rsid w:val="00194D27"/>
    <w:rsid w:val="00194F34"/>
    <w:rsid w:val="0019508A"/>
    <w:rsid w:val="0019799E"/>
    <w:rsid w:val="001A0586"/>
    <w:rsid w:val="001A34F1"/>
    <w:rsid w:val="001A4406"/>
    <w:rsid w:val="001A4DF9"/>
    <w:rsid w:val="001A6C42"/>
    <w:rsid w:val="001A7124"/>
    <w:rsid w:val="001B0540"/>
    <w:rsid w:val="001B1600"/>
    <w:rsid w:val="001B2590"/>
    <w:rsid w:val="001B3367"/>
    <w:rsid w:val="001B344C"/>
    <w:rsid w:val="001B3903"/>
    <w:rsid w:val="001C4EC7"/>
    <w:rsid w:val="001C574A"/>
    <w:rsid w:val="001C5AF7"/>
    <w:rsid w:val="001D0782"/>
    <w:rsid w:val="001D439E"/>
    <w:rsid w:val="001D46B5"/>
    <w:rsid w:val="001D49BC"/>
    <w:rsid w:val="001D5A53"/>
    <w:rsid w:val="001D60DA"/>
    <w:rsid w:val="001D67C5"/>
    <w:rsid w:val="001E3DCC"/>
    <w:rsid w:val="001E4E53"/>
    <w:rsid w:val="001E6650"/>
    <w:rsid w:val="001E6DB7"/>
    <w:rsid w:val="001E7826"/>
    <w:rsid w:val="001F07AD"/>
    <w:rsid w:val="001F2CB6"/>
    <w:rsid w:val="001F2E37"/>
    <w:rsid w:val="001F2E83"/>
    <w:rsid w:val="00200A1A"/>
    <w:rsid w:val="002012A7"/>
    <w:rsid w:val="002016BE"/>
    <w:rsid w:val="00201ADC"/>
    <w:rsid w:val="00201B2B"/>
    <w:rsid w:val="002022D3"/>
    <w:rsid w:val="00204634"/>
    <w:rsid w:val="002122BC"/>
    <w:rsid w:val="0021565D"/>
    <w:rsid w:val="002160F3"/>
    <w:rsid w:val="0021718A"/>
    <w:rsid w:val="00220602"/>
    <w:rsid w:val="0022299F"/>
    <w:rsid w:val="00223624"/>
    <w:rsid w:val="00225124"/>
    <w:rsid w:val="002251F9"/>
    <w:rsid w:val="00227795"/>
    <w:rsid w:val="00232307"/>
    <w:rsid w:val="00232870"/>
    <w:rsid w:val="002337BD"/>
    <w:rsid w:val="00234397"/>
    <w:rsid w:val="0023455C"/>
    <w:rsid w:val="00234A53"/>
    <w:rsid w:val="002413B1"/>
    <w:rsid w:val="00241493"/>
    <w:rsid w:val="00241641"/>
    <w:rsid w:val="00242E22"/>
    <w:rsid w:val="00243164"/>
    <w:rsid w:val="00245C7E"/>
    <w:rsid w:val="002464A7"/>
    <w:rsid w:val="00247E4E"/>
    <w:rsid w:val="0025030E"/>
    <w:rsid w:val="00250EDB"/>
    <w:rsid w:val="002530E0"/>
    <w:rsid w:val="002543BE"/>
    <w:rsid w:val="002543C8"/>
    <w:rsid w:val="00256892"/>
    <w:rsid w:val="00263281"/>
    <w:rsid w:val="00266587"/>
    <w:rsid w:val="002665B7"/>
    <w:rsid w:val="0027037D"/>
    <w:rsid w:val="002728FD"/>
    <w:rsid w:val="00273B7F"/>
    <w:rsid w:val="00274CC6"/>
    <w:rsid w:val="00274D75"/>
    <w:rsid w:val="00275850"/>
    <w:rsid w:val="00276A2B"/>
    <w:rsid w:val="00280392"/>
    <w:rsid w:val="00281DC3"/>
    <w:rsid w:val="002822CD"/>
    <w:rsid w:val="00282E73"/>
    <w:rsid w:val="00287402"/>
    <w:rsid w:val="00287F48"/>
    <w:rsid w:val="00290626"/>
    <w:rsid w:val="00293501"/>
    <w:rsid w:val="0029354E"/>
    <w:rsid w:val="0029549C"/>
    <w:rsid w:val="002A1760"/>
    <w:rsid w:val="002A1AB1"/>
    <w:rsid w:val="002A234F"/>
    <w:rsid w:val="002A3AB8"/>
    <w:rsid w:val="002A3E47"/>
    <w:rsid w:val="002A5C9E"/>
    <w:rsid w:val="002A6598"/>
    <w:rsid w:val="002B32C8"/>
    <w:rsid w:val="002B40D7"/>
    <w:rsid w:val="002B5906"/>
    <w:rsid w:val="002B6088"/>
    <w:rsid w:val="002C0A04"/>
    <w:rsid w:val="002C2BE7"/>
    <w:rsid w:val="002C3D50"/>
    <w:rsid w:val="002C438D"/>
    <w:rsid w:val="002C5D9C"/>
    <w:rsid w:val="002C6B3B"/>
    <w:rsid w:val="002C7AA4"/>
    <w:rsid w:val="002C7EAF"/>
    <w:rsid w:val="002D2447"/>
    <w:rsid w:val="002D34F6"/>
    <w:rsid w:val="002D7468"/>
    <w:rsid w:val="002E26D3"/>
    <w:rsid w:val="002E393A"/>
    <w:rsid w:val="002E649B"/>
    <w:rsid w:val="002E64A4"/>
    <w:rsid w:val="002E656C"/>
    <w:rsid w:val="002E6871"/>
    <w:rsid w:val="002E71C1"/>
    <w:rsid w:val="002E7608"/>
    <w:rsid w:val="002F0E0D"/>
    <w:rsid w:val="002F2009"/>
    <w:rsid w:val="002F2D25"/>
    <w:rsid w:val="002F3118"/>
    <w:rsid w:val="002F4AA3"/>
    <w:rsid w:val="002F5980"/>
    <w:rsid w:val="00300630"/>
    <w:rsid w:val="00303B1F"/>
    <w:rsid w:val="00303E43"/>
    <w:rsid w:val="003048C8"/>
    <w:rsid w:val="00304CA3"/>
    <w:rsid w:val="00306EB5"/>
    <w:rsid w:val="00307359"/>
    <w:rsid w:val="0031116D"/>
    <w:rsid w:val="00312BFB"/>
    <w:rsid w:val="0031394C"/>
    <w:rsid w:val="003205DB"/>
    <w:rsid w:val="00320D3E"/>
    <w:rsid w:val="00323A26"/>
    <w:rsid w:val="00323F83"/>
    <w:rsid w:val="00326C5A"/>
    <w:rsid w:val="003275EF"/>
    <w:rsid w:val="003335E8"/>
    <w:rsid w:val="00335DC6"/>
    <w:rsid w:val="00336504"/>
    <w:rsid w:val="003402F9"/>
    <w:rsid w:val="00341CF4"/>
    <w:rsid w:val="00344149"/>
    <w:rsid w:val="00345A68"/>
    <w:rsid w:val="00345B5A"/>
    <w:rsid w:val="00347CC4"/>
    <w:rsid w:val="00352951"/>
    <w:rsid w:val="003552B5"/>
    <w:rsid w:val="00355CBA"/>
    <w:rsid w:val="00357D3F"/>
    <w:rsid w:val="00361100"/>
    <w:rsid w:val="00361C49"/>
    <w:rsid w:val="00362082"/>
    <w:rsid w:val="00362397"/>
    <w:rsid w:val="003637F4"/>
    <w:rsid w:val="00363D11"/>
    <w:rsid w:val="00366BC3"/>
    <w:rsid w:val="003743CB"/>
    <w:rsid w:val="0038009E"/>
    <w:rsid w:val="00380AA2"/>
    <w:rsid w:val="0038432C"/>
    <w:rsid w:val="00384BF5"/>
    <w:rsid w:val="0039293C"/>
    <w:rsid w:val="0039297B"/>
    <w:rsid w:val="003936D5"/>
    <w:rsid w:val="0039636C"/>
    <w:rsid w:val="00397D19"/>
    <w:rsid w:val="003A0AA7"/>
    <w:rsid w:val="003A1A2D"/>
    <w:rsid w:val="003A1BEC"/>
    <w:rsid w:val="003A2490"/>
    <w:rsid w:val="003A3612"/>
    <w:rsid w:val="003A3EEC"/>
    <w:rsid w:val="003A502E"/>
    <w:rsid w:val="003A7559"/>
    <w:rsid w:val="003B0F08"/>
    <w:rsid w:val="003B2B7E"/>
    <w:rsid w:val="003B57BC"/>
    <w:rsid w:val="003B7DC6"/>
    <w:rsid w:val="003C0AEA"/>
    <w:rsid w:val="003C0EEB"/>
    <w:rsid w:val="003C3283"/>
    <w:rsid w:val="003C3290"/>
    <w:rsid w:val="003C4191"/>
    <w:rsid w:val="003C4323"/>
    <w:rsid w:val="003D0590"/>
    <w:rsid w:val="003D32E2"/>
    <w:rsid w:val="003D3B88"/>
    <w:rsid w:val="003D5F97"/>
    <w:rsid w:val="003D6128"/>
    <w:rsid w:val="003D6F19"/>
    <w:rsid w:val="003D7A5C"/>
    <w:rsid w:val="003E213C"/>
    <w:rsid w:val="003E7A74"/>
    <w:rsid w:val="003F25E1"/>
    <w:rsid w:val="003F46E8"/>
    <w:rsid w:val="003F4D44"/>
    <w:rsid w:val="003F7B2C"/>
    <w:rsid w:val="004012B9"/>
    <w:rsid w:val="00401E23"/>
    <w:rsid w:val="004025BE"/>
    <w:rsid w:val="00402C4D"/>
    <w:rsid w:val="004036B5"/>
    <w:rsid w:val="0040682B"/>
    <w:rsid w:val="004070D1"/>
    <w:rsid w:val="0041287F"/>
    <w:rsid w:val="0041396B"/>
    <w:rsid w:val="00415484"/>
    <w:rsid w:val="0041664B"/>
    <w:rsid w:val="004173D0"/>
    <w:rsid w:val="0041741D"/>
    <w:rsid w:val="004178D7"/>
    <w:rsid w:val="004217A7"/>
    <w:rsid w:val="004227B2"/>
    <w:rsid w:val="004229CF"/>
    <w:rsid w:val="00423468"/>
    <w:rsid w:val="00424C77"/>
    <w:rsid w:val="00427C8A"/>
    <w:rsid w:val="0043005E"/>
    <w:rsid w:val="00430658"/>
    <w:rsid w:val="0043080B"/>
    <w:rsid w:val="00436CAF"/>
    <w:rsid w:val="00437FA1"/>
    <w:rsid w:val="00441A06"/>
    <w:rsid w:val="0044217A"/>
    <w:rsid w:val="00443FDB"/>
    <w:rsid w:val="00444510"/>
    <w:rsid w:val="00444A5C"/>
    <w:rsid w:val="004478EA"/>
    <w:rsid w:val="004534B5"/>
    <w:rsid w:val="0045409F"/>
    <w:rsid w:val="004606A7"/>
    <w:rsid w:val="00460F4F"/>
    <w:rsid w:val="0046289D"/>
    <w:rsid w:val="00462F8F"/>
    <w:rsid w:val="004634D4"/>
    <w:rsid w:val="00463A2B"/>
    <w:rsid w:val="00466361"/>
    <w:rsid w:val="004703BA"/>
    <w:rsid w:val="00470D94"/>
    <w:rsid w:val="004729BA"/>
    <w:rsid w:val="00473442"/>
    <w:rsid w:val="00474C9E"/>
    <w:rsid w:val="0047589B"/>
    <w:rsid w:val="00480DBB"/>
    <w:rsid w:val="00481FE3"/>
    <w:rsid w:val="00483F69"/>
    <w:rsid w:val="004857A5"/>
    <w:rsid w:val="0048646A"/>
    <w:rsid w:val="0048713F"/>
    <w:rsid w:val="004913FC"/>
    <w:rsid w:val="00495DF1"/>
    <w:rsid w:val="00496990"/>
    <w:rsid w:val="004978AE"/>
    <w:rsid w:val="004A053C"/>
    <w:rsid w:val="004A1E0F"/>
    <w:rsid w:val="004A1EFC"/>
    <w:rsid w:val="004A36CA"/>
    <w:rsid w:val="004A45E4"/>
    <w:rsid w:val="004A7108"/>
    <w:rsid w:val="004A7D6B"/>
    <w:rsid w:val="004B1B0D"/>
    <w:rsid w:val="004B3062"/>
    <w:rsid w:val="004B3910"/>
    <w:rsid w:val="004B3BD3"/>
    <w:rsid w:val="004B6603"/>
    <w:rsid w:val="004B6B2D"/>
    <w:rsid w:val="004B7B28"/>
    <w:rsid w:val="004C1741"/>
    <w:rsid w:val="004C3B89"/>
    <w:rsid w:val="004C4252"/>
    <w:rsid w:val="004C73AA"/>
    <w:rsid w:val="004C76C4"/>
    <w:rsid w:val="004D30E7"/>
    <w:rsid w:val="004E1AD3"/>
    <w:rsid w:val="004E1D9A"/>
    <w:rsid w:val="004E562B"/>
    <w:rsid w:val="004F39BA"/>
    <w:rsid w:val="004F576D"/>
    <w:rsid w:val="004F6D3B"/>
    <w:rsid w:val="0050025E"/>
    <w:rsid w:val="00501E8E"/>
    <w:rsid w:val="00503B64"/>
    <w:rsid w:val="005054C3"/>
    <w:rsid w:val="005069D0"/>
    <w:rsid w:val="00507549"/>
    <w:rsid w:val="00507A07"/>
    <w:rsid w:val="00507B0F"/>
    <w:rsid w:val="00511262"/>
    <w:rsid w:val="005119BE"/>
    <w:rsid w:val="00511E39"/>
    <w:rsid w:val="0051211D"/>
    <w:rsid w:val="00513756"/>
    <w:rsid w:val="0051445B"/>
    <w:rsid w:val="00514A31"/>
    <w:rsid w:val="005151E2"/>
    <w:rsid w:val="00515F03"/>
    <w:rsid w:val="00521AEE"/>
    <w:rsid w:val="00523A18"/>
    <w:rsid w:val="005241C5"/>
    <w:rsid w:val="005255A9"/>
    <w:rsid w:val="005273BA"/>
    <w:rsid w:val="0053185D"/>
    <w:rsid w:val="00532680"/>
    <w:rsid w:val="00533364"/>
    <w:rsid w:val="00535150"/>
    <w:rsid w:val="00535194"/>
    <w:rsid w:val="00535424"/>
    <w:rsid w:val="00535A40"/>
    <w:rsid w:val="00537180"/>
    <w:rsid w:val="0054003B"/>
    <w:rsid w:val="005445E8"/>
    <w:rsid w:val="0055098A"/>
    <w:rsid w:val="0055121B"/>
    <w:rsid w:val="005513D2"/>
    <w:rsid w:val="0055217C"/>
    <w:rsid w:val="00552451"/>
    <w:rsid w:val="00552D5E"/>
    <w:rsid w:val="00552E97"/>
    <w:rsid w:val="00553F5A"/>
    <w:rsid w:val="00554559"/>
    <w:rsid w:val="00561FA8"/>
    <w:rsid w:val="00563BDC"/>
    <w:rsid w:val="00563E29"/>
    <w:rsid w:val="00564E27"/>
    <w:rsid w:val="005660BA"/>
    <w:rsid w:val="0056657D"/>
    <w:rsid w:val="005667F6"/>
    <w:rsid w:val="00570626"/>
    <w:rsid w:val="00572307"/>
    <w:rsid w:val="00573718"/>
    <w:rsid w:val="00574C8B"/>
    <w:rsid w:val="00575437"/>
    <w:rsid w:val="00575695"/>
    <w:rsid w:val="00575C00"/>
    <w:rsid w:val="005764DB"/>
    <w:rsid w:val="005777DB"/>
    <w:rsid w:val="00580D90"/>
    <w:rsid w:val="00580EB3"/>
    <w:rsid w:val="00581C6C"/>
    <w:rsid w:val="005823D1"/>
    <w:rsid w:val="0058492F"/>
    <w:rsid w:val="0058553D"/>
    <w:rsid w:val="00586D82"/>
    <w:rsid w:val="005873B5"/>
    <w:rsid w:val="0059160B"/>
    <w:rsid w:val="00593FF9"/>
    <w:rsid w:val="00594671"/>
    <w:rsid w:val="005971D2"/>
    <w:rsid w:val="005A0637"/>
    <w:rsid w:val="005A0755"/>
    <w:rsid w:val="005A39B4"/>
    <w:rsid w:val="005A3CA4"/>
    <w:rsid w:val="005A519C"/>
    <w:rsid w:val="005A51B8"/>
    <w:rsid w:val="005A5DA8"/>
    <w:rsid w:val="005A6172"/>
    <w:rsid w:val="005B1499"/>
    <w:rsid w:val="005B17E2"/>
    <w:rsid w:val="005B4045"/>
    <w:rsid w:val="005C05E3"/>
    <w:rsid w:val="005C24C5"/>
    <w:rsid w:val="005C4144"/>
    <w:rsid w:val="005C4615"/>
    <w:rsid w:val="005C604F"/>
    <w:rsid w:val="005C6F8C"/>
    <w:rsid w:val="005D0293"/>
    <w:rsid w:val="005D0E78"/>
    <w:rsid w:val="005D120E"/>
    <w:rsid w:val="005D1870"/>
    <w:rsid w:val="005D20A0"/>
    <w:rsid w:val="005D2AAA"/>
    <w:rsid w:val="005D4B69"/>
    <w:rsid w:val="005E19E2"/>
    <w:rsid w:val="005E3301"/>
    <w:rsid w:val="005E3FC2"/>
    <w:rsid w:val="005F07C5"/>
    <w:rsid w:val="005F3480"/>
    <w:rsid w:val="005F420B"/>
    <w:rsid w:val="005F629F"/>
    <w:rsid w:val="005F793F"/>
    <w:rsid w:val="0060128A"/>
    <w:rsid w:val="006012CC"/>
    <w:rsid w:val="006019CE"/>
    <w:rsid w:val="006032C6"/>
    <w:rsid w:val="00604731"/>
    <w:rsid w:val="00606AAA"/>
    <w:rsid w:val="00606CCC"/>
    <w:rsid w:val="00607D81"/>
    <w:rsid w:val="0061206F"/>
    <w:rsid w:val="00615842"/>
    <w:rsid w:val="0062080B"/>
    <w:rsid w:val="0062213E"/>
    <w:rsid w:val="00622436"/>
    <w:rsid w:val="00622568"/>
    <w:rsid w:val="0062402C"/>
    <w:rsid w:val="00625517"/>
    <w:rsid w:val="00627853"/>
    <w:rsid w:val="0063234E"/>
    <w:rsid w:val="00632416"/>
    <w:rsid w:val="00633184"/>
    <w:rsid w:val="00633B86"/>
    <w:rsid w:val="00634708"/>
    <w:rsid w:val="00635DFF"/>
    <w:rsid w:val="00637119"/>
    <w:rsid w:val="00637996"/>
    <w:rsid w:val="00637E1C"/>
    <w:rsid w:val="006407BC"/>
    <w:rsid w:val="00641E8A"/>
    <w:rsid w:val="0064226E"/>
    <w:rsid w:val="00642399"/>
    <w:rsid w:val="00642A91"/>
    <w:rsid w:val="00643216"/>
    <w:rsid w:val="00643DC9"/>
    <w:rsid w:val="006455B8"/>
    <w:rsid w:val="00645B5D"/>
    <w:rsid w:val="00647520"/>
    <w:rsid w:val="00647E25"/>
    <w:rsid w:val="00650556"/>
    <w:rsid w:val="006511BA"/>
    <w:rsid w:val="00655DFA"/>
    <w:rsid w:val="0065621E"/>
    <w:rsid w:val="00660D94"/>
    <w:rsid w:val="00661D9F"/>
    <w:rsid w:val="006637C6"/>
    <w:rsid w:val="0066771A"/>
    <w:rsid w:val="00667853"/>
    <w:rsid w:val="0067210D"/>
    <w:rsid w:val="00672EC0"/>
    <w:rsid w:val="00675CCC"/>
    <w:rsid w:val="00677D87"/>
    <w:rsid w:val="00677E28"/>
    <w:rsid w:val="00680BC2"/>
    <w:rsid w:val="00682097"/>
    <w:rsid w:val="006847C6"/>
    <w:rsid w:val="00684A9A"/>
    <w:rsid w:val="0068529E"/>
    <w:rsid w:val="0068574F"/>
    <w:rsid w:val="00685BAE"/>
    <w:rsid w:val="00687C6F"/>
    <w:rsid w:val="00690E92"/>
    <w:rsid w:val="00691E4A"/>
    <w:rsid w:val="00691F30"/>
    <w:rsid w:val="00697C24"/>
    <w:rsid w:val="006A0C75"/>
    <w:rsid w:val="006A0D08"/>
    <w:rsid w:val="006A2504"/>
    <w:rsid w:val="006A3461"/>
    <w:rsid w:val="006A3963"/>
    <w:rsid w:val="006A3F3B"/>
    <w:rsid w:val="006A5869"/>
    <w:rsid w:val="006A59F1"/>
    <w:rsid w:val="006B11C0"/>
    <w:rsid w:val="006B4649"/>
    <w:rsid w:val="006B4D86"/>
    <w:rsid w:val="006B5035"/>
    <w:rsid w:val="006B660A"/>
    <w:rsid w:val="006B7CB4"/>
    <w:rsid w:val="006B7D3F"/>
    <w:rsid w:val="006C04C1"/>
    <w:rsid w:val="006C2123"/>
    <w:rsid w:val="006C227F"/>
    <w:rsid w:val="006D3B59"/>
    <w:rsid w:val="006D428F"/>
    <w:rsid w:val="006D4EBB"/>
    <w:rsid w:val="006D6165"/>
    <w:rsid w:val="006D673E"/>
    <w:rsid w:val="006D6F9E"/>
    <w:rsid w:val="006E07BA"/>
    <w:rsid w:val="006E228D"/>
    <w:rsid w:val="006E2F6E"/>
    <w:rsid w:val="006E4A85"/>
    <w:rsid w:val="006E511F"/>
    <w:rsid w:val="006F1535"/>
    <w:rsid w:val="006F18E7"/>
    <w:rsid w:val="006F1AFF"/>
    <w:rsid w:val="006F2BBD"/>
    <w:rsid w:val="006F5535"/>
    <w:rsid w:val="007001D0"/>
    <w:rsid w:val="00704AA2"/>
    <w:rsid w:val="00705C44"/>
    <w:rsid w:val="00707967"/>
    <w:rsid w:val="00707E85"/>
    <w:rsid w:val="007102A5"/>
    <w:rsid w:val="00710FF9"/>
    <w:rsid w:val="00714B80"/>
    <w:rsid w:val="00716182"/>
    <w:rsid w:val="0071771E"/>
    <w:rsid w:val="00723DC6"/>
    <w:rsid w:val="0072474D"/>
    <w:rsid w:val="00725C4F"/>
    <w:rsid w:val="0072700A"/>
    <w:rsid w:val="0073220F"/>
    <w:rsid w:val="00733FD8"/>
    <w:rsid w:val="00734C39"/>
    <w:rsid w:val="00735054"/>
    <w:rsid w:val="00735943"/>
    <w:rsid w:val="00736BF3"/>
    <w:rsid w:val="00737EF6"/>
    <w:rsid w:val="00740E19"/>
    <w:rsid w:val="00741814"/>
    <w:rsid w:val="00743D0C"/>
    <w:rsid w:val="00743E13"/>
    <w:rsid w:val="00745361"/>
    <w:rsid w:val="00745426"/>
    <w:rsid w:val="00746D80"/>
    <w:rsid w:val="00747D16"/>
    <w:rsid w:val="00751A1C"/>
    <w:rsid w:val="00752B3B"/>
    <w:rsid w:val="00753557"/>
    <w:rsid w:val="00753B31"/>
    <w:rsid w:val="00757EB8"/>
    <w:rsid w:val="00760515"/>
    <w:rsid w:val="00771E0C"/>
    <w:rsid w:val="00773CF6"/>
    <w:rsid w:val="0077403C"/>
    <w:rsid w:val="00774E64"/>
    <w:rsid w:val="00775297"/>
    <w:rsid w:val="007778DB"/>
    <w:rsid w:val="00781156"/>
    <w:rsid w:val="00781327"/>
    <w:rsid w:val="00781700"/>
    <w:rsid w:val="00783F5C"/>
    <w:rsid w:val="00787A4E"/>
    <w:rsid w:val="00787B13"/>
    <w:rsid w:val="00793D15"/>
    <w:rsid w:val="007948C3"/>
    <w:rsid w:val="00794A5F"/>
    <w:rsid w:val="00795DA6"/>
    <w:rsid w:val="00796C9A"/>
    <w:rsid w:val="007A0005"/>
    <w:rsid w:val="007A1232"/>
    <w:rsid w:val="007A153B"/>
    <w:rsid w:val="007A3B00"/>
    <w:rsid w:val="007A6142"/>
    <w:rsid w:val="007A64DB"/>
    <w:rsid w:val="007A739D"/>
    <w:rsid w:val="007B3301"/>
    <w:rsid w:val="007B49B8"/>
    <w:rsid w:val="007B5B2B"/>
    <w:rsid w:val="007B6EE0"/>
    <w:rsid w:val="007B7666"/>
    <w:rsid w:val="007B7859"/>
    <w:rsid w:val="007C23AA"/>
    <w:rsid w:val="007C25BC"/>
    <w:rsid w:val="007C2B1D"/>
    <w:rsid w:val="007C3197"/>
    <w:rsid w:val="007C5FA5"/>
    <w:rsid w:val="007C6969"/>
    <w:rsid w:val="007C6B18"/>
    <w:rsid w:val="007D08CD"/>
    <w:rsid w:val="007D2771"/>
    <w:rsid w:val="007D2CAC"/>
    <w:rsid w:val="007E03CC"/>
    <w:rsid w:val="007E1208"/>
    <w:rsid w:val="007E408C"/>
    <w:rsid w:val="007E449D"/>
    <w:rsid w:val="007E73F2"/>
    <w:rsid w:val="007E7D50"/>
    <w:rsid w:val="007F2FA0"/>
    <w:rsid w:val="007F3279"/>
    <w:rsid w:val="007F4E18"/>
    <w:rsid w:val="007F6A3F"/>
    <w:rsid w:val="007F7492"/>
    <w:rsid w:val="00800577"/>
    <w:rsid w:val="0080072B"/>
    <w:rsid w:val="00803703"/>
    <w:rsid w:val="00805B0B"/>
    <w:rsid w:val="00805FAB"/>
    <w:rsid w:val="00807289"/>
    <w:rsid w:val="008131C7"/>
    <w:rsid w:val="0081721C"/>
    <w:rsid w:val="00820C47"/>
    <w:rsid w:val="00822354"/>
    <w:rsid w:val="0082559F"/>
    <w:rsid w:val="008274BA"/>
    <w:rsid w:val="008306D2"/>
    <w:rsid w:val="00832FD6"/>
    <w:rsid w:val="00833C9E"/>
    <w:rsid w:val="00834603"/>
    <w:rsid w:val="008347E4"/>
    <w:rsid w:val="00835DEC"/>
    <w:rsid w:val="00837B5B"/>
    <w:rsid w:val="00842004"/>
    <w:rsid w:val="0084216B"/>
    <w:rsid w:val="00842D13"/>
    <w:rsid w:val="00843126"/>
    <w:rsid w:val="0084622F"/>
    <w:rsid w:val="00846C91"/>
    <w:rsid w:val="008477F9"/>
    <w:rsid w:val="008500ED"/>
    <w:rsid w:val="00850CD9"/>
    <w:rsid w:val="00852225"/>
    <w:rsid w:val="00853D1D"/>
    <w:rsid w:val="008573B3"/>
    <w:rsid w:val="008608F4"/>
    <w:rsid w:val="00862D23"/>
    <w:rsid w:val="00863AC7"/>
    <w:rsid w:val="008645F6"/>
    <w:rsid w:val="00865599"/>
    <w:rsid w:val="00865CF4"/>
    <w:rsid w:val="00867510"/>
    <w:rsid w:val="00873120"/>
    <w:rsid w:val="008744D1"/>
    <w:rsid w:val="00874EA7"/>
    <w:rsid w:val="00874EB9"/>
    <w:rsid w:val="0087605F"/>
    <w:rsid w:val="00881E39"/>
    <w:rsid w:val="00884819"/>
    <w:rsid w:val="00887954"/>
    <w:rsid w:val="00893B53"/>
    <w:rsid w:val="00895E12"/>
    <w:rsid w:val="00896133"/>
    <w:rsid w:val="00896EC5"/>
    <w:rsid w:val="00896ED7"/>
    <w:rsid w:val="008979B2"/>
    <w:rsid w:val="008A1BB4"/>
    <w:rsid w:val="008A2ABD"/>
    <w:rsid w:val="008A5E35"/>
    <w:rsid w:val="008A6EBA"/>
    <w:rsid w:val="008A7326"/>
    <w:rsid w:val="008A7AE0"/>
    <w:rsid w:val="008A7B43"/>
    <w:rsid w:val="008B14D7"/>
    <w:rsid w:val="008B2E36"/>
    <w:rsid w:val="008B372D"/>
    <w:rsid w:val="008B38AC"/>
    <w:rsid w:val="008B3B61"/>
    <w:rsid w:val="008B3CB2"/>
    <w:rsid w:val="008B4791"/>
    <w:rsid w:val="008B56A1"/>
    <w:rsid w:val="008B5CE5"/>
    <w:rsid w:val="008B6B9B"/>
    <w:rsid w:val="008B76AF"/>
    <w:rsid w:val="008C0662"/>
    <w:rsid w:val="008C06A5"/>
    <w:rsid w:val="008C07EE"/>
    <w:rsid w:val="008C0960"/>
    <w:rsid w:val="008C1629"/>
    <w:rsid w:val="008C2136"/>
    <w:rsid w:val="008C34FF"/>
    <w:rsid w:val="008C358D"/>
    <w:rsid w:val="008C370F"/>
    <w:rsid w:val="008C4D99"/>
    <w:rsid w:val="008C5C94"/>
    <w:rsid w:val="008C6E2C"/>
    <w:rsid w:val="008C73D6"/>
    <w:rsid w:val="008D16E7"/>
    <w:rsid w:val="008D1707"/>
    <w:rsid w:val="008D43A9"/>
    <w:rsid w:val="008D4A62"/>
    <w:rsid w:val="008D4E20"/>
    <w:rsid w:val="008D5496"/>
    <w:rsid w:val="008D6C15"/>
    <w:rsid w:val="008D6D37"/>
    <w:rsid w:val="008D6F7A"/>
    <w:rsid w:val="008E1AE0"/>
    <w:rsid w:val="008E2F9B"/>
    <w:rsid w:val="008E5F45"/>
    <w:rsid w:val="008E7B42"/>
    <w:rsid w:val="008E7DDA"/>
    <w:rsid w:val="008F1F9B"/>
    <w:rsid w:val="008F2C4B"/>
    <w:rsid w:val="008F553B"/>
    <w:rsid w:val="008F636E"/>
    <w:rsid w:val="00900471"/>
    <w:rsid w:val="009016F1"/>
    <w:rsid w:val="00901832"/>
    <w:rsid w:val="009039BE"/>
    <w:rsid w:val="00903F22"/>
    <w:rsid w:val="00903F23"/>
    <w:rsid w:val="009042D3"/>
    <w:rsid w:val="00905D86"/>
    <w:rsid w:val="00907599"/>
    <w:rsid w:val="00910138"/>
    <w:rsid w:val="009138FB"/>
    <w:rsid w:val="00914D31"/>
    <w:rsid w:val="00914EC6"/>
    <w:rsid w:val="00916E9B"/>
    <w:rsid w:val="00921A92"/>
    <w:rsid w:val="00922354"/>
    <w:rsid w:val="00922BBD"/>
    <w:rsid w:val="00923310"/>
    <w:rsid w:val="0092493E"/>
    <w:rsid w:val="00924AE9"/>
    <w:rsid w:val="0092544D"/>
    <w:rsid w:val="00925590"/>
    <w:rsid w:val="0092787B"/>
    <w:rsid w:val="00930461"/>
    <w:rsid w:val="009310F1"/>
    <w:rsid w:val="00932216"/>
    <w:rsid w:val="009329D3"/>
    <w:rsid w:val="00935EBE"/>
    <w:rsid w:val="00936CED"/>
    <w:rsid w:val="009418B9"/>
    <w:rsid w:val="009420E7"/>
    <w:rsid w:val="009422CF"/>
    <w:rsid w:val="00943064"/>
    <w:rsid w:val="0094466F"/>
    <w:rsid w:val="00951BD4"/>
    <w:rsid w:val="0095359B"/>
    <w:rsid w:val="00953D64"/>
    <w:rsid w:val="00954252"/>
    <w:rsid w:val="00954EAF"/>
    <w:rsid w:val="009550F3"/>
    <w:rsid w:val="009569DE"/>
    <w:rsid w:val="00956ED2"/>
    <w:rsid w:val="00957800"/>
    <w:rsid w:val="00960A50"/>
    <w:rsid w:val="00960B88"/>
    <w:rsid w:val="00960FB8"/>
    <w:rsid w:val="009616C6"/>
    <w:rsid w:val="00961F5C"/>
    <w:rsid w:val="00962E0C"/>
    <w:rsid w:val="00964CDF"/>
    <w:rsid w:val="009665BB"/>
    <w:rsid w:val="009665EB"/>
    <w:rsid w:val="0097238E"/>
    <w:rsid w:val="009724FF"/>
    <w:rsid w:val="009730E3"/>
    <w:rsid w:val="00973D98"/>
    <w:rsid w:val="00974D85"/>
    <w:rsid w:val="0097530C"/>
    <w:rsid w:val="00976DCE"/>
    <w:rsid w:val="00977124"/>
    <w:rsid w:val="00977151"/>
    <w:rsid w:val="00980089"/>
    <w:rsid w:val="00981B2E"/>
    <w:rsid w:val="009821F0"/>
    <w:rsid w:val="00982503"/>
    <w:rsid w:val="00982EC8"/>
    <w:rsid w:val="0098401E"/>
    <w:rsid w:val="00984C31"/>
    <w:rsid w:val="00985A1B"/>
    <w:rsid w:val="0098790E"/>
    <w:rsid w:val="00991EC5"/>
    <w:rsid w:val="009938A9"/>
    <w:rsid w:val="00997383"/>
    <w:rsid w:val="00997729"/>
    <w:rsid w:val="009A042F"/>
    <w:rsid w:val="009A0EB6"/>
    <w:rsid w:val="009A1B65"/>
    <w:rsid w:val="009A24A0"/>
    <w:rsid w:val="009A5FEF"/>
    <w:rsid w:val="009B673B"/>
    <w:rsid w:val="009C05BA"/>
    <w:rsid w:val="009C0812"/>
    <w:rsid w:val="009C14D4"/>
    <w:rsid w:val="009C16C6"/>
    <w:rsid w:val="009C20C8"/>
    <w:rsid w:val="009C37BA"/>
    <w:rsid w:val="009C3B1A"/>
    <w:rsid w:val="009C43B1"/>
    <w:rsid w:val="009C4CA8"/>
    <w:rsid w:val="009C57C5"/>
    <w:rsid w:val="009D40BB"/>
    <w:rsid w:val="009E259E"/>
    <w:rsid w:val="009E498A"/>
    <w:rsid w:val="009E61EF"/>
    <w:rsid w:val="009E7A48"/>
    <w:rsid w:val="009F01ED"/>
    <w:rsid w:val="009F10E2"/>
    <w:rsid w:val="009F1F2E"/>
    <w:rsid w:val="009F5627"/>
    <w:rsid w:val="009F74D0"/>
    <w:rsid w:val="009F75B6"/>
    <w:rsid w:val="00A0032A"/>
    <w:rsid w:val="00A02871"/>
    <w:rsid w:val="00A03122"/>
    <w:rsid w:val="00A0461D"/>
    <w:rsid w:val="00A059A2"/>
    <w:rsid w:val="00A10336"/>
    <w:rsid w:val="00A10943"/>
    <w:rsid w:val="00A12465"/>
    <w:rsid w:val="00A156EC"/>
    <w:rsid w:val="00A15F42"/>
    <w:rsid w:val="00A21B7E"/>
    <w:rsid w:val="00A21DA5"/>
    <w:rsid w:val="00A22860"/>
    <w:rsid w:val="00A22F49"/>
    <w:rsid w:val="00A23201"/>
    <w:rsid w:val="00A23510"/>
    <w:rsid w:val="00A24087"/>
    <w:rsid w:val="00A244B6"/>
    <w:rsid w:val="00A25B7C"/>
    <w:rsid w:val="00A2635D"/>
    <w:rsid w:val="00A27F0C"/>
    <w:rsid w:val="00A30A76"/>
    <w:rsid w:val="00A31AB0"/>
    <w:rsid w:val="00A32395"/>
    <w:rsid w:val="00A35AB3"/>
    <w:rsid w:val="00A407B0"/>
    <w:rsid w:val="00A4225D"/>
    <w:rsid w:val="00A45FE6"/>
    <w:rsid w:val="00A4679D"/>
    <w:rsid w:val="00A52372"/>
    <w:rsid w:val="00A52D01"/>
    <w:rsid w:val="00A52F04"/>
    <w:rsid w:val="00A55F8C"/>
    <w:rsid w:val="00A578ED"/>
    <w:rsid w:val="00A60009"/>
    <w:rsid w:val="00A61792"/>
    <w:rsid w:val="00A61D4E"/>
    <w:rsid w:val="00A6513A"/>
    <w:rsid w:val="00A7064D"/>
    <w:rsid w:val="00A735D7"/>
    <w:rsid w:val="00A738D2"/>
    <w:rsid w:val="00A745F1"/>
    <w:rsid w:val="00A74674"/>
    <w:rsid w:val="00A75E80"/>
    <w:rsid w:val="00A77CE9"/>
    <w:rsid w:val="00A77D47"/>
    <w:rsid w:val="00A813B0"/>
    <w:rsid w:val="00A818CC"/>
    <w:rsid w:val="00A83D62"/>
    <w:rsid w:val="00A85017"/>
    <w:rsid w:val="00A87632"/>
    <w:rsid w:val="00A90A3D"/>
    <w:rsid w:val="00A920A4"/>
    <w:rsid w:val="00A9263F"/>
    <w:rsid w:val="00A95E6E"/>
    <w:rsid w:val="00A973CE"/>
    <w:rsid w:val="00A97602"/>
    <w:rsid w:val="00AA059C"/>
    <w:rsid w:val="00AA1A0B"/>
    <w:rsid w:val="00AA2EDE"/>
    <w:rsid w:val="00AA3849"/>
    <w:rsid w:val="00AA3A31"/>
    <w:rsid w:val="00AA3C9F"/>
    <w:rsid w:val="00AA3F82"/>
    <w:rsid w:val="00AA407C"/>
    <w:rsid w:val="00AA4CC3"/>
    <w:rsid w:val="00AB1FF9"/>
    <w:rsid w:val="00AB2B90"/>
    <w:rsid w:val="00AC03D4"/>
    <w:rsid w:val="00AC0409"/>
    <w:rsid w:val="00AC0A52"/>
    <w:rsid w:val="00AC1996"/>
    <w:rsid w:val="00AC1AF2"/>
    <w:rsid w:val="00AC2CF4"/>
    <w:rsid w:val="00AC470F"/>
    <w:rsid w:val="00AC7FDD"/>
    <w:rsid w:val="00AD011C"/>
    <w:rsid w:val="00AD1193"/>
    <w:rsid w:val="00AD741B"/>
    <w:rsid w:val="00AE2C83"/>
    <w:rsid w:val="00AE2EDF"/>
    <w:rsid w:val="00AE5442"/>
    <w:rsid w:val="00AE7783"/>
    <w:rsid w:val="00AF0C6B"/>
    <w:rsid w:val="00AF1A9A"/>
    <w:rsid w:val="00AF2C0D"/>
    <w:rsid w:val="00AF36A4"/>
    <w:rsid w:val="00AF370F"/>
    <w:rsid w:val="00AF46BC"/>
    <w:rsid w:val="00AF5204"/>
    <w:rsid w:val="00AF7F8F"/>
    <w:rsid w:val="00B0337A"/>
    <w:rsid w:val="00B034F7"/>
    <w:rsid w:val="00B03EAB"/>
    <w:rsid w:val="00B115DE"/>
    <w:rsid w:val="00B14310"/>
    <w:rsid w:val="00B1477E"/>
    <w:rsid w:val="00B20061"/>
    <w:rsid w:val="00B25201"/>
    <w:rsid w:val="00B25AA0"/>
    <w:rsid w:val="00B25BE5"/>
    <w:rsid w:val="00B27394"/>
    <w:rsid w:val="00B3108C"/>
    <w:rsid w:val="00B317F5"/>
    <w:rsid w:val="00B35538"/>
    <w:rsid w:val="00B40EED"/>
    <w:rsid w:val="00B41A92"/>
    <w:rsid w:val="00B4331A"/>
    <w:rsid w:val="00B436F7"/>
    <w:rsid w:val="00B44178"/>
    <w:rsid w:val="00B44F17"/>
    <w:rsid w:val="00B45164"/>
    <w:rsid w:val="00B4549A"/>
    <w:rsid w:val="00B47484"/>
    <w:rsid w:val="00B538E3"/>
    <w:rsid w:val="00B53AF9"/>
    <w:rsid w:val="00B55434"/>
    <w:rsid w:val="00B605C8"/>
    <w:rsid w:val="00B60D3B"/>
    <w:rsid w:val="00B636D3"/>
    <w:rsid w:val="00B65D9A"/>
    <w:rsid w:val="00B662AE"/>
    <w:rsid w:val="00B70D97"/>
    <w:rsid w:val="00B71209"/>
    <w:rsid w:val="00B71311"/>
    <w:rsid w:val="00B71A1D"/>
    <w:rsid w:val="00B73ABD"/>
    <w:rsid w:val="00B747E2"/>
    <w:rsid w:val="00B74EFD"/>
    <w:rsid w:val="00B80133"/>
    <w:rsid w:val="00B81A90"/>
    <w:rsid w:val="00B82E32"/>
    <w:rsid w:val="00B8321D"/>
    <w:rsid w:val="00B84937"/>
    <w:rsid w:val="00B85067"/>
    <w:rsid w:val="00B854C6"/>
    <w:rsid w:val="00B91863"/>
    <w:rsid w:val="00B92607"/>
    <w:rsid w:val="00B927FE"/>
    <w:rsid w:val="00B9324C"/>
    <w:rsid w:val="00B93B4B"/>
    <w:rsid w:val="00B95497"/>
    <w:rsid w:val="00B96BF0"/>
    <w:rsid w:val="00BA2476"/>
    <w:rsid w:val="00BA4E16"/>
    <w:rsid w:val="00BA4F37"/>
    <w:rsid w:val="00BA52D5"/>
    <w:rsid w:val="00BA6734"/>
    <w:rsid w:val="00BA7316"/>
    <w:rsid w:val="00BA7F3A"/>
    <w:rsid w:val="00BA7F61"/>
    <w:rsid w:val="00BB0CF2"/>
    <w:rsid w:val="00BB142F"/>
    <w:rsid w:val="00BB1CB9"/>
    <w:rsid w:val="00BB352E"/>
    <w:rsid w:val="00BB602C"/>
    <w:rsid w:val="00BB6D99"/>
    <w:rsid w:val="00BC2F68"/>
    <w:rsid w:val="00BC3356"/>
    <w:rsid w:val="00BC3CDE"/>
    <w:rsid w:val="00BC461C"/>
    <w:rsid w:val="00BC4E34"/>
    <w:rsid w:val="00BC5A4C"/>
    <w:rsid w:val="00BC667E"/>
    <w:rsid w:val="00BC6980"/>
    <w:rsid w:val="00BC6A9D"/>
    <w:rsid w:val="00BD040A"/>
    <w:rsid w:val="00BD06F4"/>
    <w:rsid w:val="00BD0AB2"/>
    <w:rsid w:val="00BD2C5E"/>
    <w:rsid w:val="00BD69EB"/>
    <w:rsid w:val="00BE1120"/>
    <w:rsid w:val="00BE1BF6"/>
    <w:rsid w:val="00BE262F"/>
    <w:rsid w:val="00BE5480"/>
    <w:rsid w:val="00BE5A2A"/>
    <w:rsid w:val="00BE70AA"/>
    <w:rsid w:val="00BE7239"/>
    <w:rsid w:val="00BE7259"/>
    <w:rsid w:val="00BF1434"/>
    <w:rsid w:val="00BF1747"/>
    <w:rsid w:val="00BF289B"/>
    <w:rsid w:val="00BF31E7"/>
    <w:rsid w:val="00BF3664"/>
    <w:rsid w:val="00C10144"/>
    <w:rsid w:val="00C12314"/>
    <w:rsid w:val="00C12BF9"/>
    <w:rsid w:val="00C131E0"/>
    <w:rsid w:val="00C14BE3"/>
    <w:rsid w:val="00C17123"/>
    <w:rsid w:val="00C17E78"/>
    <w:rsid w:val="00C21F8B"/>
    <w:rsid w:val="00C2222D"/>
    <w:rsid w:val="00C23A93"/>
    <w:rsid w:val="00C25EAD"/>
    <w:rsid w:val="00C271EE"/>
    <w:rsid w:val="00C31D43"/>
    <w:rsid w:val="00C327FF"/>
    <w:rsid w:val="00C333C6"/>
    <w:rsid w:val="00C351A0"/>
    <w:rsid w:val="00C40E21"/>
    <w:rsid w:val="00C418DD"/>
    <w:rsid w:val="00C41A43"/>
    <w:rsid w:val="00C42E79"/>
    <w:rsid w:val="00C44E09"/>
    <w:rsid w:val="00C4512E"/>
    <w:rsid w:val="00C46CE7"/>
    <w:rsid w:val="00C470B3"/>
    <w:rsid w:val="00C47EC9"/>
    <w:rsid w:val="00C50BCB"/>
    <w:rsid w:val="00C51A88"/>
    <w:rsid w:val="00C51BF0"/>
    <w:rsid w:val="00C52223"/>
    <w:rsid w:val="00C53275"/>
    <w:rsid w:val="00C535C8"/>
    <w:rsid w:val="00C5366B"/>
    <w:rsid w:val="00C5379B"/>
    <w:rsid w:val="00C5472C"/>
    <w:rsid w:val="00C55380"/>
    <w:rsid w:val="00C55AAE"/>
    <w:rsid w:val="00C60809"/>
    <w:rsid w:val="00C611FE"/>
    <w:rsid w:val="00C62B1B"/>
    <w:rsid w:val="00C62B36"/>
    <w:rsid w:val="00C64813"/>
    <w:rsid w:val="00C65E2D"/>
    <w:rsid w:val="00C70947"/>
    <w:rsid w:val="00C7201A"/>
    <w:rsid w:val="00C72492"/>
    <w:rsid w:val="00C7328E"/>
    <w:rsid w:val="00C745A2"/>
    <w:rsid w:val="00C745C7"/>
    <w:rsid w:val="00C76A40"/>
    <w:rsid w:val="00C77435"/>
    <w:rsid w:val="00C8079C"/>
    <w:rsid w:val="00C83467"/>
    <w:rsid w:val="00C84296"/>
    <w:rsid w:val="00C90138"/>
    <w:rsid w:val="00C902C6"/>
    <w:rsid w:val="00C90975"/>
    <w:rsid w:val="00C917CC"/>
    <w:rsid w:val="00C91B34"/>
    <w:rsid w:val="00C93380"/>
    <w:rsid w:val="00C950DB"/>
    <w:rsid w:val="00C962E5"/>
    <w:rsid w:val="00C9692B"/>
    <w:rsid w:val="00C96C37"/>
    <w:rsid w:val="00CA0A81"/>
    <w:rsid w:val="00CA0DDA"/>
    <w:rsid w:val="00CA5CCF"/>
    <w:rsid w:val="00CA67A3"/>
    <w:rsid w:val="00CA6C98"/>
    <w:rsid w:val="00CA6CC5"/>
    <w:rsid w:val="00CA72BA"/>
    <w:rsid w:val="00CA7CA5"/>
    <w:rsid w:val="00CA7D58"/>
    <w:rsid w:val="00CB0E04"/>
    <w:rsid w:val="00CB2A69"/>
    <w:rsid w:val="00CB526E"/>
    <w:rsid w:val="00CB7F99"/>
    <w:rsid w:val="00CC0557"/>
    <w:rsid w:val="00CC3480"/>
    <w:rsid w:val="00CC5A2C"/>
    <w:rsid w:val="00CC665E"/>
    <w:rsid w:val="00CC734E"/>
    <w:rsid w:val="00CC74FC"/>
    <w:rsid w:val="00CD1033"/>
    <w:rsid w:val="00CD1C78"/>
    <w:rsid w:val="00CD28A9"/>
    <w:rsid w:val="00CD3582"/>
    <w:rsid w:val="00CD37D5"/>
    <w:rsid w:val="00CD432D"/>
    <w:rsid w:val="00CD451B"/>
    <w:rsid w:val="00CD5552"/>
    <w:rsid w:val="00CD7387"/>
    <w:rsid w:val="00CE3393"/>
    <w:rsid w:val="00CE3D80"/>
    <w:rsid w:val="00CE4184"/>
    <w:rsid w:val="00CE4B71"/>
    <w:rsid w:val="00CE4B83"/>
    <w:rsid w:val="00CE4EA7"/>
    <w:rsid w:val="00CE5259"/>
    <w:rsid w:val="00CE7101"/>
    <w:rsid w:val="00CF0B4B"/>
    <w:rsid w:val="00CF1438"/>
    <w:rsid w:val="00CF1A69"/>
    <w:rsid w:val="00CF42DA"/>
    <w:rsid w:val="00CF666E"/>
    <w:rsid w:val="00CF6A34"/>
    <w:rsid w:val="00CF6E1C"/>
    <w:rsid w:val="00CF75D6"/>
    <w:rsid w:val="00D004D6"/>
    <w:rsid w:val="00D0079D"/>
    <w:rsid w:val="00D0238E"/>
    <w:rsid w:val="00D0289F"/>
    <w:rsid w:val="00D03339"/>
    <w:rsid w:val="00D04873"/>
    <w:rsid w:val="00D04D29"/>
    <w:rsid w:val="00D06938"/>
    <w:rsid w:val="00D077E5"/>
    <w:rsid w:val="00D10717"/>
    <w:rsid w:val="00D10C4E"/>
    <w:rsid w:val="00D112DD"/>
    <w:rsid w:val="00D12C92"/>
    <w:rsid w:val="00D149F5"/>
    <w:rsid w:val="00D20439"/>
    <w:rsid w:val="00D21192"/>
    <w:rsid w:val="00D229BD"/>
    <w:rsid w:val="00D255C9"/>
    <w:rsid w:val="00D30C6F"/>
    <w:rsid w:val="00D3278D"/>
    <w:rsid w:val="00D329D2"/>
    <w:rsid w:val="00D3400B"/>
    <w:rsid w:val="00D344EE"/>
    <w:rsid w:val="00D3527E"/>
    <w:rsid w:val="00D37E12"/>
    <w:rsid w:val="00D40114"/>
    <w:rsid w:val="00D4112E"/>
    <w:rsid w:val="00D416AF"/>
    <w:rsid w:val="00D42562"/>
    <w:rsid w:val="00D42F7C"/>
    <w:rsid w:val="00D4375B"/>
    <w:rsid w:val="00D43865"/>
    <w:rsid w:val="00D44C85"/>
    <w:rsid w:val="00D45D59"/>
    <w:rsid w:val="00D508BE"/>
    <w:rsid w:val="00D5106C"/>
    <w:rsid w:val="00D51B1D"/>
    <w:rsid w:val="00D51F21"/>
    <w:rsid w:val="00D51F53"/>
    <w:rsid w:val="00D54FB8"/>
    <w:rsid w:val="00D5563E"/>
    <w:rsid w:val="00D57171"/>
    <w:rsid w:val="00D61CC9"/>
    <w:rsid w:val="00D64342"/>
    <w:rsid w:val="00D647ED"/>
    <w:rsid w:val="00D6532E"/>
    <w:rsid w:val="00D67F72"/>
    <w:rsid w:val="00D7065C"/>
    <w:rsid w:val="00D70EF0"/>
    <w:rsid w:val="00D71089"/>
    <w:rsid w:val="00D76782"/>
    <w:rsid w:val="00D77301"/>
    <w:rsid w:val="00D80B79"/>
    <w:rsid w:val="00D80F14"/>
    <w:rsid w:val="00D82920"/>
    <w:rsid w:val="00D837E1"/>
    <w:rsid w:val="00D83AE7"/>
    <w:rsid w:val="00D84EF7"/>
    <w:rsid w:val="00D8605D"/>
    <w:rsid w:val="00D87A31"/>
    <w:rsid w:val="00D93291"/>
    <w:rsid w:val="00D93979"/>
    <w:rsid w:val="00D956ED"/>
    <w:rsid w:val="00D957FE"/>
    <w:rsid w:val="00D96F8C"/>
    <w:rsid w:val="00D972D2"/>
    <w:rsid w:val="00DA211B"/>
    <w:rsid w:val="00DA2C39"/>
    <w:rsid w:val="00DA3EA4"/>
    <w:rsid w:val="00DA57CA"/>
    <w:rsid w:val="00DA5E67"/>
    <w:rsid w:val="00DA5EBB"/>
    <w:rsid w:val="00DA64C7"/>
    <w:rsid w:val="00DB25A3"/>
    <w:rsid w:val="00DB2CA4"/>
    <w:rsid w:val="00DB2CE3"/>
    <w:rsid w:val="00DB7FB6"/>
    <w:rsid w:val="00DC1DB8"/>
    <w:rsid w:val="00DC2422"/>
    <w:rsid w:val="00DC2DB4"/>
    <w:rsid w:val="00DC30E2"/>
    <w:rsid w:val="00DC346F"/>
    <w:rsid w:val="00DC3631"/>
    <w:rsid w:val="00DC44AB"/>
    <w:rsid w:val="00DC7ED7"/>
    <w:rsid w:val="00DD25BA"/>
    <w:rsid w:val="00DD29D8"/>
    <w:rsid w:val="00DD2B9D"/>
    <w:rsid w:val="00DD5EF8"/>
    <w:rsid w:val="00DE06A2"/>
    <w:rsid w:val="00DE0D09"/>
    <w:rsid w:val="00DE13CB"/>
    <w:rsid w:val="00DE3365"/>
    <w:rsid w:val="00DE3E42"/>
    <w:rsid w:val="00DE6E6F"/>
    <w:rsid w:val="00DE76CF"/>
    <w:rsid w:val="00DF103E"/>
    <w:rsid w:val="00DF2FB9"/>
    <w:rsid w:val="00DF47A7"/>
    <w:rsid w:val="00DF5FDA"/>
    <w:rsid w:val="00DF79D8"/>
    <w:rsid w:val="00E00D4C"/>
    <w:rsid w:val="00E0158A"/>
    <w:rsid w:val="00E02AF8"/>
    <w:rsid w:val="00E03099"/>
    <w:rsid w:val="00E041BC"/>
    <w:rsid w:val="00E10D1B"/>
    <w:rsid w:val="00E14092"/>
    <w:rsid w:val="00E14EC0"/>
    <w:rsid w:val="00E151E2"/>
    <w:rsid w:val="00E175E4"/>
    <w:rsid w:val="00E22EE8"/>
    <w:rsid w:val="00E315B5"/>
    <w:rsid w:val="00E337EC"/>
    <w:rsid w:val="00E37396"/>
    <w:rsid w:val="00E4119E"/>
    <w:rsid w:val="00E45C53"/>
    <w:rsid w:val="00E47DC5"/>
    <w:rsid w:val="00E50467"/>
    <w:rsid w:val="00E515DC"/>
    <w:rsid w:val="00E522A4"/>
    <w:rsid w:val="00E528A4"/>
    <w:rsid w:val="00E5464E"/>
    <w:rsid w:val="00E60847"/>
    <w:rsid w:val="00E60B7B"/>
    <w:rsid w:val="00E612FF"/>
    <w:rsid w:val="00E6169C"/>
    <w:rsid w:val="00E6251E"/>
    <w:rsid w:val="00E62DFF"/>
    <w:rsid w:val="00E63680"/>
    <w:rsid w:val="00E71BA4"/>
    <w:rsid w:val="00E721F0"/>
    <w:rsid w:val="00E73955"/>
    <w:rsid w:val="00E74B5D"/>
    <w:rsid w:val="00E7521C"/>
    <w:rsid w:val="00E7612A"/>
    <w:rsid w:val="00E7637C"/>
    <w:rsid w:val="00E82193"/>
    <w:rsid w:val="00E822DD"/>
    <w:rsid w:val="00E8571D"/>
    <w:rsid w:val="00E857BD"/>
    <w:rsid w:val="00E87004"/>
    <w:rsid w:val="00E92B26"/>
    <w:rsid w:val="00E9364E"/>
    <w:rsid w:val="00E93B8F"/>
    <w:rsid w:val="00E979A8"/>
    <w:rsid w:val="00EA032E"/>
    <w:rsid w:val="00EA11EA"/>
    <w:rsid w:val="00EA1D83"/>
    <w:rsid w:val="00EA2DCC"/>
    <w:rsid w:val="00EA6174"/>
    <w:rsid w:val="00EB0D25"/>
    <w:rsid w:val="00EB150C"/>
    <w:rsid w:val="00EB165D"/>
    <w:rsid w:val="00EB2743"/>
    <w:rsid w:val="00EB3A57"/>
    <w:rsid w:val="00EB3D7E"/>
    <w:rsid w:val="00EB79C2"/>
    <w:rsid w:val="00EC2A2D"/>
    <w:rsid w:val="00EC2DA6"/>
    <w:rsid w:val="00EC401C"/>
    <w:rsid w:val="00EC69FC"/>
    <w:rsid w:val="00ED067B"/>
    <w:rsid w:val="00ED19D1"/>
    <w:rsid w:val="00ED2A02"/>
    <w:rsid w:val="00ED5313"/>
    <w:rsid w:val="00ED62CF"/>
    <w:rsid w:val="00ED73B1"/>
    <w:rsid w:val="00EE2738"/>
    <w:rsid w:val="00EE2F15"/>
    <w:rsid w:val="00EE3D88"/>
    <w:rsid w:val="00EE3DA0"/>
    <w:rsid w:val="00EE5840"/>
    <w:rsid w:val="00EE5DBB"/>
    <w:rsid w:val="00EE7205"/>
    <w:rsid w:val="00EE7750"/>
    <w:rsid w:val="00EF13A9"/>
    <w:rsid w:val="00EF25BF"/>
    <w:rsid w:val="00EF2963"/>
    <w:rsid w:val="00EF3419"/>
    <w:rsid w:val="00EF56DC"/>
    <w:rsid w:val="00EF56F6"/>
    <w:rsid w:val="00EF7117"/>
    <w:rsid w:val="00F007DF"/>
    <w:rsid w:val="00F01095"/>
    <w:rsid w:val="00F04787"/>
    <w:rsid w:val="00F1068C"/>
    <w:rsid w:val="00F115EA"/>
    <w:rsid w:val="00F1180A"/>
    <w:rsid w:val="00F123A9"/>
    <w:rsid w:val="00F13D96"/>
    <w:rsid w:val="00F14367"/>
    <w:rsid w:val="00F15369"/>
    <w:rsid w:val="00F20663"/>
    <w:rsid w:val="00F2179D"/>
    <w:rsid w:val="00F21FF8"/>
    <w:rsid w:val="00F22B2E"/>
    <w:rsid w:val="00F23D84"/>
    <w:rsid w:val="00F25D1C"/>
    <w:rsid w:val="00F26465"/>
    <w:rsid w:val="00F2666D"/>
    <w:rsid w:val="00F269E8"/>
    <w:rsid w:val="00F27E60"/>
    <w:rsid w:val="00F301C0"/>
    <w:rsid w:val="00F306C8"/>
    <w:rsid w:val="00F34E63"/>
    <w:rsid w:val="00F406FD"/>
    <w:rsid w:val="00F441C3"/>
    <w:rsid w:val="00F5633C"/>
    <w:rsid w:val="00F6118C"/>
    <w:rsid w:val="00F6141C"/>
    <w:rsid w:val="00F64A8D"/>
    <w:rsid w:val="00F650D7"/>
    <w:rsid w:val="00F6625C"/>
    <w:rsid w:val="00F66B60"/>
    <w:rsid w:val="00F70229"/>
    <w:rsid w:val="00F71E39"/>
    <w:rsid w:val="00F73EE9"/>
    <w:rsid w:val="00F7504B"/>
    <w:rsid w:val="00F7609B"/>
    <w:rsid w:val="00F80E9D"/>
    <w:rsid w:val="00F834BA"/>
    <w:rsid w:val="00F836CC"/>
    <w:rsid w:val="00F84BAE"/>
    <w:rsid w:val="00F86261"/>
    <w:rsid w:val="00F862AE"/>
    <w:rsid w:val="00F925D5"/>
    <w:rsid w:val="00F94AE6"/>
    <w:rsid w:val="00FA13E0"/>
    <w:rsid w:val="00FA468F"/>
    <w:rsid w:val="00FA554D"/>
    <w:rsid w:val="00FA6F0B"/>
    <w:rsid w:val="00FA76D5"/>
    <w:rsid w:val="00FB0242"/>
    <w:rsid w:val="00FB1800"/>
    <w:rsid w:val="00FB5113"/>
    <w:rsid w:val="00FB5D2E"/>
    <w:rsid w:val="00FB66E2"/>
    <w:rsid w:val="00FC25BD"/>
    <w:rsid w:val="00FC4BB2"/>
    <w:rsid w:val="00FC5363"/>
    <w:rsid w:val="00FC55E8"/>
    <w:rsid w:val="00FC5934"/>
    <w:rsid w:val="00FD3789"/>
    <w:rsid w:val="00FD53E2"/>
    <w:rsid w:val="00FD5E9D"/>
    <w:rsid w:val="00FD6165"/>
    <w:rsid w:val="00FE0503"/>
    <w:rsid w:val="00FE2B8F"/>
    <w:rsid w:val="00FE34B0"/>
    <w:rsid w:val="00FE3CF7"/>
    <w:rsid w:val="00FE4008"/>
    <w:rsid w:val="00FE519F"/>
    <w:rsid w:val="00FE74A1"/>
    <w:rsid w:val="00FE7F29"/>
    <w:rsid w:val="00FF145F"/>
    <w:rsid w:val="00FF3618"/>
    <w:rsid w:val="00FF3A52"/>
    <w:rsid w:val="00FF3ADD"/>
    <w:rsid w:val="00FF3AFE"/>
    <w:rsid w:val="00FF4514"/>
    <w:rsid w:val="00FF6217"/>
    <w:rsid w:val="00FF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70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E14E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9879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
    <w:name w:val="content"/>
    <w:basedOn w:val="Absatz-Standardschriftart"/>
    <w:rsid w:val="00521AEE"/>
  </w:style>
  <w:style w:type="character" w:styleId="Hyperlink">
    <w:name w:val="Hyperlink"/>
    <w:basedOn w:val="Absatz-Standardschriftart"/>
    <w:uiPriority w:val="99"/>
    <w:unhideWhenUsed/>
    <w:rsid w:val="00521AEE"/>
    <w:rPr>
      <w:color w:val="0000FF"/>
      <w:u w:val="single"/>
    </w:rPr>
  </w:style>
  <w:style w:type="paragraph" w:styleId="Funotentext">
    <w:name w:val="footnote text"/>
    <w:basedOn w:val="Standard"/>
    <w:link w:val="FunotentextZchn"/>
    <w:uiPriority w:val="99"/>
    <w:unhideWhenUsed/>
    <w:rsid w:val="00794A5F"/>
    <w:pPr>
      <w:spacing w:after="0" w:line="240" w:lineRule="auto"/>
    </w:pPr>
    <w:rPr>
      <w:sz w:val="20"/>
      <w:szCs w:val="20"/>
    </w:rPr>
  </w:style>
  <w:style w:type="character" w:customStyle="1" w:styleId="FunotentextZchn">
    <w:name w:val="Fußnotentext Zchn"/>
    <w:basedOn w:val="Absatz-Standardschriftart"/>
    <w:link w:val="Funotentext"/>
    <w:uiPriority w:val="99"/>
    <w:rsid w:val="00794A5F"/>
    <w:rPr>
      <w:sz w:val="20"/>
      <w:szCs w:val="20"/>
    </w:rPr>
  </w:style>
  <w:style w:type="character" w:styleId="Funotenzeichen">
    <w:name w:val="footnote reference"/>
    <w:basedOn w:val="Absatz-Standardschriftart"/>
    <w:uiPriority w:val="99"/>
    <w:semiHidden/>
    <w:unhideWhenUsed/>
    <w:rsid w:val="00794A5F"/>
    <w:rPr>
      <w:vertAlign w:val="superscript"/>
    </w:rPr>
  </w:style>
  <w:style w:type="paragraph" w:styleId="HTMLVorformatiert">
    <w:name w:val="HTML Preformatted"/>
    <w:basedOn w:val="Standard"/>
    <w:link w:val="HTMLVorformatiertZchn"/>
    <w:uiPriority w:val="99"/>
    <w:unhideWhenUsed/>
    <w:rsid w:val="0092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922BBD"/>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4E1D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D9A"/>
  </w:style>
  <w:style w:type="paragraph" w:styleId="Fuzeile">
    <w:name w:val="footer"/>
    <w:basedOn w:val="Standard"/>
    <w:link w:val="FuzeileZchn"/>
    <w:uiPriority w:val="99"/>
    <w:unhideWhenUsed/>
    <w:rsid w:val="004E1D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D9A"/>
  </w:style>
  <w:style w:type="character" w:customStyle="1" w:styleId="Untertitel1">
    <w:name w:val="Untertitel1"/>
    <w:basedOn w:val="Absatz-Standardschriftart"/>
    <w:rsid w:val="00951BD4"/>
  </w:style>
  <w:style w:type="paragraph" w:styleId="Sprechblasentext">
    <w:name w:val="Balloon Text"/>
    <w:basedOn w:val="Standard"/>
    <w:link w:val="SprechblasentextZchn"/>
    <w:uiPriority w:val="99"/>
    <w:semiHidden/>
    <w:unhideWhenUsed/>
    <w:rsid w:val="00A813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3B0"/>
    <w:rPr>
      <w:rFonts w:ascii="Tahoma" w:hAnsi="Tahoma" w:cs="Tahoma"/>
      <w:sz w:val="16"/>
      <w:szCs w:val="16"/>
    </w:rPr>
  </w:style>
  <w:style w:type="character" w:styleId="Hervorhebung">
    <w:name w:val="Emphasis"/>
    <w:basedOn w:val="Absatz-Standardschriftart"/>
    <w:uiPriority w:val="20"/>
    <w:qFormat/>
    <w:rsid w:val="00514A31"/>
    <w:rPr>
      <w:i/>
      <w:iCs/>
    </w:rPr>
  </w:style>
  <w:style w:type="character" w:customStyle="1" w:styleId="berschrift3Zchn">
    <w:name w:val="Überschrift 3 Zchn"/>
    <w:basedOn w:val="Absatz-Standardschriftart"/>
    <w:link w:val="berschrift3"/>
    <w:uiPriority w:val="9"/>
    <w:rsid w:val="00E14EC0"/>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687C6F"/>
  </w:style>
  <w:style w:type="paragraph" w:styleId="StandardWeb">
    <w:name w:val="Normal (Web)"/>
    <w:basedOn w:val="Standard"/>
    <w:uiPriority w:val="99"/>
    <w:unhideWhenUsed/>
    <w:rsid w:val="00303E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98790E"/>
    <w:rPr>
      <w:rFonts w:asciiTheme="majorHAnsi" w:eastAsiaTheme="majorEastAsia" w:hAnsiTheme="majorHAnsi" w:cstheme="majorBidi"/>
      <w:b/>
      <w:bCs/>
      <w:i/>
      <w:iCs/>
      <w:color w:val="4F81BD" w:themeColor="accent1"/>
    </w:rPr>
  </w:style>
  <w:style w:type="character" w:styleId="Platzhaltertext">
    <w:name w:val="Placeholder Text"/>
    <w:basedOn w:val="Absatz-Standardschriftart"/>
    <w:uiPriority w:val="99"/>
    <w:semiHidden/>
    <w:rsid w:val="003B57BC"/>
    <w:rPr>
      <w:color w:val="808080"/>
    </w:rPr>
  </w:style>
  <w:style w:type="paragraph" w:customStyle="1" w:styleId="Stanza">
    <w:name w:val="Stanza"/>
    <w:next w:val="Standard"/>
    <w:uiPriority w:val="99"/>
    <w:rsid w:val="005F07C5"/>
    <w:pPr>
      <w:widowControl w:val="0"/>
      <w:autoSpaceDE w:val="0"/>
      <w:autoSpaceDN w:val="0"/>
      <w:adjustRightInd w:val="0"/>
      <w:spacing w:after="0" w:line="240" w:lineRule="auto"/>
      <w:ind w:left="2000" w:right="600"/>
    </w:pPr>
    <w:rPr>
      <w:rFonts w:ascii="Times New Roman" w:hAnsi="Times New Roman" w:cs="Times New Roman"/>
      <w:sz w:val="24"/>
      <w:szCs w:val="24"/>
      <w:lang w:val="ru-RU" w:eastAsia="de-DE"/>
    </w:rPr>
  </w:style>
  <w:style w:type="character" w:customStyle="1" w:styleId="berschrift1Zchn">
    <w:name w:val="Überschrift 1 Zchn"/>
    <w:basedOn w:val="Absatz-Standardschriftart"/>
    <w:link w:val="berschrift1"/>
    <w:uiPriority w:val="9"/>
    <w:rsid w:val="00D70EF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D70EF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70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E14E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9879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
    <w:name w:val="content"/>
    <w:basedOn w:val="Absatz-Standardschriftart"/>
    <w:rsid w:val="00521AEE"/>
  </w:style>
  <w:style w:type="character" w:styleId="Hyperlink">
    <w:name w:val="Hyperlink"/>
    <w:basedOn w:val="Absatz-Standardschriftart"/>
    <w:uiPriority w:val="99"/>
    <w:unhideWhenUsed/>
    <w:rsid w:val="00521AEE"/>
    <w:rPr>
      <w:color w:val="0000FF"/>
      <w:u w:val="single"/>
    </w:rPr>
  </w:style>
  <w:style w:type="paragraph" w:styleId="Funotentext">
    <w:name w:val="footnote text"/>
    <w:basedOn w:val="Standard"/>
    <w:link w:val="FunotentextZchn"/>
    <w:uiPriority w:val="99"/>
    <w:unhideWhenUsed/>
    <w:rsid w:val="00794A5F"/>
    <w:pPr>
      <w:spacing w:after="0" w:line="240" w:lineRule="auto"/>
    </w:pPr>
    <w:rPr>
      <w:sz w:val="20"/>
      <w:szCs w:val="20"/>
    </w:rPr>
  </w:style>
  <w:style w:type="character" w:customStyle="1" w:styleId="FunotentextZchn">
    <w:name w:val="Fußnotentext Zchn"/>
    <w:basedOn w:val="Absatz-Standardschriftart"/>
    <w:link w:val="Funotentext"/>
    <w:uiPriority w:val="99"/>
    <w:rsid w:val="00794A5F"/>
    <w:rPr>
      <w:sz w:val="20"/>
      <w:szCs w:val="20"/>
    </w:rPr>
  </w:style>
  <w:style w:type="character" w:styleId="Funotenzeichen">
    <w:name w:val="footnote reference"/>
    <w:basedOn w:val="Absatz-Standardschriftart"/>
    <w:uiPriority w:val="99"/>
    <w:semiHidden/>
    <w:unhideWhenUsed/>
    <w:rsid w:val="00794A5F"/>
    <w:rPr>
      <w:vertAlign w:val="superscript"/>
    </w:rPr>
  </w:style>
  <w:style w:type="paragraph" w:styleId="HTMLVorformatiert">
    <w:name w:val="HTML Preformatted"/>
    <w:basedOn w:val="Standard"/>
    <w:link w:val="HTMLVorformatiertZchn"/>
    <w:uiPriority w:val="99"/>
    <w:unhideWhenUsed/>
    <w:rsid w:val="0092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922BBD"/>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4E1D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D9A"/>
  </w:style>
  <w:style w:type="paragraph" w:styleId="Fuzeile">
    <w:name w:val="footer"/>
    <w:basedOn w:val="Standard"/>
    <w:link w:val="FuzeileZchn"/>
    <w:uiPriority w:val="99"/>
    <w:unhideWhenUsed/>
    <w:rsid w:val="004E1D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D9A"/>
  </w:style>
  <w:style w:type="character" w:customStyle="1" w:styleId="Untertitel1">
    <w:name w:val="Untertitel1"/>
    <w:basedOn w:val="Absatz-Standardschriftart"/>
    <w:rsid w:val="00951BD4"/>
  </w:style>
  <w:style w:type="paragraph" w:styleId="Sprechblasentext">
    <w:name w:val="Balloon Text"/>
    <w:basedOn w:val="Standard"/>
    <w:link w:val="SprechblasentextZchn"/>
    <w:uiPriority w:val="99"/>
    <w:semiHidden/>
    <w:unhideWhenUsed/>
    <w:rsid w:val="00A813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3B0"/>
    <w:rPr>
      <w:rFonts w:ascii="Tahoma" w:hAnsi="Tahoma" w:cs="Tahoma"/>
      <w:sz w:val="16"/>
      <w:szCs w:val="16"/>
    </w:rPr>
  </w:style>
  <w:style w:type="character" w:styleId="Hervorhebung">
    <w:name w:val="Emphasis"/>
    <w:basedOn w:val="Absatz-Standardschriftart"/>
    <w:uiPriority w:val="20"/>
    <w:qFormat/>
    <w:rsid w:val="00514A31"/>
    <w:rPr>
      <w:i/>
      <w:iCs/>
    </w:rPr>
  </w:style>
  <w:style w:type="character" w:customStyle="1" w:styleId="berschrift3Zchn">
    <w:name w:val="Überschrift 3 Zchn"/>
    <w:basedOn w:val="Absatz-Standardschriftart"/>
    <w:link w:val="berschrift3"/>
    <w:uiPriority w:val="9"/>
    <w:rsid w:val="00E14EC0"/>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687C6F"/>
  </w:style>
  <w:style w:type="paragraph" w:styleId="StandardWeb">
    <w:name w:val="Normal (Web)"/>
    <w:basedOn w:val="Standard"/>
    <w:uiPriority w:val="99"/>
    <w:unhideWhenUsed/>
    <w:rsid w:val="00303E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98790E"/>
    <w:rPr>
      <w:rFonts w:asciiTheme="majorHAnsi" w:eastAsiaTheme="majorEastAsia" w:hAnsiTheme="majorHAnsi" w:cstheme="majorBidi"/>
      <w:b/>
      <w:bCs/>
      <w:i/>
      <w:iCs/>
      <w:color w:val="4F81BD" w:themeColor="accent1"/>
    </w:rPr>
  </w:style>
  <w:style w:type="character" w:styleId="Platzhaltertext">
    <w:name w:val="Placeholder Text"/>
    <w:basedOn w:val="Absatz-Standardschriftart"/>
    <w:uiPriority w:val="99"/>
    <w:semiHidden/>
    <w:rsid w:val="003B57BC"/>
    <w:rPr>
      <w:color w:val="808080"/>
    </w:rPr>
  </w:style>
  <w:style w:type="paragraph" w:customStyle="1" w:styleId="Stanza">
    <w:name w:val="Stanza"/>
    <w:next w:val="Standard"/>
    <w:uiPriority w:val="99"/>
    <w:rsid w:val="005F07C5"/>
    <w:pPr>
      <w:widowControl w:val="0"/>
      <w:autoSpaceDE w:val="0"/>
      <w:autoSpaceDN w:val="0"/>
      <w:adjustRightInd w:val="0"/>
      <w:spacing w:after="0" w:line="240" w:lineRule="auto"/>
      <w:ind w:left="2000" w:right="600"/>
    </w:pPr>
    <w:rPr>
      <w:rFonts w:ascii="Times New Roman" w:hAnsi="Times New Roman" w:cs="Times New Roman"/>
      <w:sz w:val="24"/>
      <w:szCs w:val="24"/>
      <w:lang w:val="ru-RU" w:eastAsia="de-DE"/>
    </w:rPr>
  </w:style>
  <w:style w:type="character" w:customStyle="1" w:styleId="berschrift1Zchn">
    <w:name w:val="Überschrift 1 Zchn"/>
    <w:basedOn w:val="Absatz-Standardschriftart"/>
    <w:link w:val="berschrift1"/>
    <w:uiPriority w:val="9"/>
    <w:rsid w:val="00D70EF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D70E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71">
      <w:bodyDiv w:val="1"/>
      <w:marLeft w:val="0"/>
      <w:marRight w:val="0"/>
      <w:marTop w:val="0"/>
      <w:marBottom w:val="0"/>
      <w:divBdr>
        <w:top w:val="none" w:sz="0" w:space="0" w:color="auto"/>
        <w:left w:val="none" w:sz="0" w:space="0" w:color="auto"/>
        <w:bottom w:val="none" w:sz="0" w:space="0" w:color="auto"/>
        <w:right w:val="none" w:sz="0" w:space="0" w:color="auto"/>
      </w:divBdr>
    </w:div>
    <w:div w:id="437221445">
      <w:bodyDiv w:val="1"/>
      <w:marLeft w:val="0"/>
      <w:marRight w:val="0"/>
      <w:marTop w:val="0"/>
      <w:marBottom w:val="0"/>
      <w:divBdr>
        <w:top w:val="none" w:sz="0" w:space="0" w:color="auto"/>
        <w:left w:val="none" w:sz="0" w:space="0" w:color="auto"/>
        <w:bottom w:val="none" w:sz="0" w:space="0" w:color="auto"/>
        <w:right w:val="none" w:sz="0" w:space="0" w:color="auto"/>
      </w:divBdr>
    </w:div>
    <w:div w:id="453868038">
      <w:bodyDiv w:val="1"/>
      <w:marLeft w:val="0"/>
      <w:marRight w:val="0"/>
      <w:marTop w:val="0"/>
      <w:marBottom w:val="0"/>
      <w:divBdr>
        <w:top w:val="none" w:sz="0" w:space="0" w:color="auto"/>
        <w:left w:val="none" w:sz="0" w:space="0" w:color="auto"/>
        <w:bottom w:val="none" w:sz="0" w:space="0" w:color="auto"/>
        <w:right w:val="none" w:sz="0" w:space="0" w:color="auto"/>
      </w:divBdr>
    </w:div>
    <w:div w:id="1023096396">
      <w:bodyDiv w:val="1"/>
      <w:marLeft w:val="0"/>
      <w:marRight w:val="0"/>
      <w:marTop w:val="0"/>
      <w:marBottom w:val="0"/>
      <w:divBdr>
        <w:top w:val="none" w:sz="0" w:space="0" w:color="auto"/>
        <w:left w:val="none" w:sz="0" w:space="0" w:color="auto"/>
        <w:bottom w:val="none" w:sz="0" w:space="0" w:color="auto"/>
        <w:right w:val="none" w:sz="0" w:space="0" w:color="auto"/>
      </w:divBdr>
    </w:div>
    <w:div w:id="1230572987">
      <w:bodyDiv w:val="1"/>
      <w:marLeft w:val="0"/>
      <w:marRight w:val="0"/>
      <w:marTop w:val="0"/>
      <w:marBottom w:val="0"/>
      <w:divBdr>
        <w:top w:val="none" w:sz="0" w:space="0" w:color="auto"/>
        <w:left w:val="none" w:sz="0" w:space="0" w:color="auto"/>
        <w:bottom w:val="none" w:sz="0" w:space="0" w:color="auto"/>
        <w:right w:val="none" w:sz="0" w:space="0" w:color="auto"/>
      </w:divBdr>
    </w:div>
    <w:div w:id="1423380223">
      <w:bodyDiv w:val="1"/>
      <w:marLeft w:val="0"/>
      <w:marRight w:val="0"/>
      <w:marTop w:val="0"/>
      <w:marBottom w:val="0"/>
      <w:divBdr>
        <w:top w:val="none" w:sz="0" w:space="0" w:color="auto"/>
        <w:left w:val="none" w:sz="0" w:space="0" w:color="auto"/>
        <w:bottom w:val="none" w:sz="0" w:space="0" w:color="auto"/>
        <w:right w:val="none" w:sz="0" w:space="0" w:color="auto"/>
      </w:divBdr>
    </w:div>
    <w:div w:id="1968781538">
      <w:bodyDiv w:val="1"/>
      <w:marLeft w:val="0"/>
      <w:marRight w:val="0"/>
      <w:marTop w:val="0"/>
      <w:marBottom w:val="0"/>
      <w:divBdr>
        <w:top w:val="none" w:sz="0" w:space="0" w:color="auto"/>
        <w:left w:val="none" w:sz="0" w:space="0" w:color="auto"/>
        <w:bottom w:val="none" w:sz="0" w:space="0" w:color="auto"/>
        <w:right w:val="none" w:sz="0" w:space="0" w:color="auto"/>
      </w:divBdr>
      <w:divsChild>
        <w:div w:id="171379335">
          <w:marLeft w:val="2400"/>
          <w:marRight w:val="0"/>
          <w:marTop w:val="0"/>
          <w:marBottom w:val="0"/>
          <w:divBdr>
            <w:top w:val="none" w:sz="0" w:space="0" w:color="auto"/>
            <w:left w:val="none" w:sz="0" w:space="0" w:color="auto"/>
            <w:bottom w:val="none" w:sz="0" w:space="0" w:color="auto"/>
            <w:right w:val="none" w:sz="0" w:space="0" w:color="auto"/>
          </w:divBdr>
        </w:div>
        <w:div w:id="1567493892">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den.de/rechtschreibung/Spiel" TargetMode="External"/><Relationship Id="rId13" Type="http://schemas.openxmlformats.org/officeDocument/2006/relationships/hyperlink" Target="http://www.lib.ru/INPROZ/MANN/krull.txt%20(1" TargetMode="External"/><Relationship Id="rId18" Type="http://schemas.openxmlformats.org/officeDocument/2006/relationships/hyperlink" Target="http://coollingua.blogspot.ru/" TargetMode="External"/><Relationship Id="rId26" Type="http://schemas.openxmlformats.org/officeDocument/2006/relationships/hyperlink" Target="http://www.vavilon.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lib.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oyallib.com/book/kleyst_genrih/razbitiy_kuvshin.html%3e%20(1" TargetMode="External"/><Relationship Id="rId17" Type="http://schemas.openxmlformats.org/officeDocument/2006/relationships/hyperlink" Target="http://vestnik.pstu.ru/_engine/get_file.php?f=1716&amp;d=_res/fs/&amp;p=file.pdf&amp;n=%C0.%C2.%20%CF%E0%E2%EB%EE%E2%E0%20%CE%D6%C5%CD%CA%C0%20%CA%C0%D7%C5%D1%D2%C2%C0%20%CF%C5%D0%C5%C2%CE%C4%C0" TargetMode="External"/><Relationship Id="rId25" Type="http://schemas.openxmlformats.org/officeDocument/2006/relationships/hyperlink" Target="http://www.sueddeutsche.de/" TargetMode="External"/><Relationship Id="rId33" Type="http://schemas.openxmlformats.org/officeDocument/2006/relationships/image" Target="media/image5.gi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t.yale.edu/file_columns/0000/1474/homo_ludens_johan_huizinga_routledge_1949_.pdf%20%3e%20(1" TargetMode="External"/><Relationship Id="rId20" Type="http://schemas.openxmlformats.org/officeDocument/2006/relationships/hyperlink" Target="http://www.ladeutschevitaderfilm.com"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bib.org/Heinrich_von_Kleist_1777/Der_zerbrochne_Krug%3e%20(1" TargetMode="External"/><Relationship Id="rId24" Type="http://schemas.openxmlformats.org/officeDocument/2006/relationships/hyperlink" Target="http://rvb.ru" TargetMode="External"/><Relationship Id="rId32" Type="http://schemas.openxmlformats.org/officeDocument/2006/relationships/hyperlink" Target="http://vk.co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bn-resolving.de/urn/resolver.pl?urn=urn:nbn:de:bvb:12-bsb00047132-1" TargetMode="External"/><Relationship Id="rId23" Type="http://schemas.openxmlformats.org/officeDocument/2006/relationships/hyperlink" Target="http://lel.khv.ru" TargetMode="External"/><Relationship Id="rId28" Type="http://schemas.openxmlformats.org/officeDocument/2006/relationships/image" Target="media/image1.jpeg"/><Relationship Id="rId36" Type="http://schemas.openxmlformats.org/officeDocument/2006/relationships/header" Target="header2.xml"/><Relationship Id="rId10" Type="http://schemas.openxmlformats.org/officeDocument/2006/relationships/hyperlink" Target="http://www.duden.de/rechtschreibung/Spiel" TargetMode="External"/><Relationship Id="rId19" Type="http://schemas.openxmlformats.org/officeDocument/2006/relationships/hyperlink" Target="http://www.finanzfernsehen.de"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duden.de/rechtschreibung/Spiel" TargetMode="External"/><Relationship Id="rId14" Type="http://schemas.openxmlformats.org/officeDocument/2006/relationships/hyperlink" Target="http://www.duden.de" TargetMode="External"/><Relationship Id="rId22" Type="http://schemas.openxmlformats.org/officeDocument/2006/relationships/hyperlink" Target="http://www.livelib.ru/" TargetMode="External"/><Relationship Id="rId27" Type="http://schemas.openxmlformats.org/officeDocument/2006/relationships/hyperlink" Target="http://www.zeit.de" TargetMode="External"/><Relationship Id="rId30" Type="http://schemas.openxmlformats.org/officeDocument/2006/relationships/image" Target="media/image3.jpe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iqfun.ru/articles/koroli-rifmy.shtml%3e%20(" TargetMode="External"/><Relationship Id="rId18" Type="http://schemas.openxmlformats.org/officeDocument/2006/relationships/hyperlink" Target="http://rvb.ru/pushkin/01text/01versus/0217_22/1819/0068.htm%3e%20(" TargetMode="External"/><Relationship Id="rId26" Type="http://schemas.openxmlformats.org/officeDocument/2006/relationships/hyperlink" Target="http://www.kommersant.ru/doc/2673590" TargetMode="External"/><Relationship Id="rId39" Type="http://schemas.openxmlformats.org/officeDocument/2006/relationships/hyperlink" Target="http://e-n-d.ru/other_folk/325.html%3e%20(" TargetMode="External"/><Relationship Id="rId21" Type="http://schemas.openxmlformats.org/officeDocument/2006/relationships/hyperlink" Target="http://www.kostyor.ru/poetry/marshak/?n=22" TargetMode="External"/><Relationship Id="rId34" Type="http://schemas.openxmlformats.org/officeDocument/2006/relationships/hyperlink" Target="http://www.kommersant.ru/doc/2663693" TargetMode="External"/><Relationship Id="rId42" Type="http://schemas.openxmlformats.org/officeDocument/2006/relationships/hyperlink" Target="http://wortwuchs.net/stilmittel/zeugma/" TargetMode="External"/><Relationship Id="rId47" Type="http://schemas.openxmlformats.org/officeDocument/2006/relationships/hyperlink" Target="http://www.aif.ru/money/mymoney/1383691" TargetMode="External"/><Relationship Id="rId50" Type="http://schemas.openxmlformats.org/officeDocument/2006/relationships/hyperlink" Target="http://m.rg.ru/2014/12/18/merkel.html%3e%20(1.%20Mai" TargetMode="External"/><Relationship Id="rId55" Type="http://schemas.openxmlformats.org/officeDocument/2006/relationships/hyperlink" Target="http://www.newizv.ru/economics/2015-01-22/213524-stavki-ne-sdelany.html%3e%20(" TargetMode="External"/><Relationship Id="rId63" Type="http://schemas.openxmlformats.org/officeDocument/2006/relationships/hyperlink" Target="http://gutenberg.spiegel.de/buch/alices-abenteuer-im-wunderland-3389/1" TargetMode="External"/><Relationship Id="rId7" Type="http://schemas.openxmlformats.org/officeDocument/2006/relationships/hyperlink" Target="http://minaev.ouc.ru/Kalambury-Dmitriya-Minaeva.html%3e%20(" TargetMode="External"/><Relationship Id="rId2" Type="http://schemas.openxmlformats.org/officeDocument/2006/relationships/hyperlink" Target="http://www.duden.de/rechtschreibung/Norm%3e%20(1" TargetMode="External"/><Relationship Id="rId16" Type="http://schemas.openxmlformats.org/officeDocument/2006/relationships/hyperlink" Target="http://de.wikipedia.org/wiki/New_College_%28Oxford%29" TargetMode="External"/><Relationship Id="rId20" Type="http://schemas.openxmlformats.org/officeDocument/2006/relationships/hyperlink" Target="http://stengazeta.net/?p=10008725" TargetMode="External"/><Relationship Id="rId29" Type="http://schemas.openxmlformats.org/officeDocument/2006/relationships/hyperlink" Target="http://www.kommersant.ru/doc/2671201" TargetMode="External"/><Relationship Id="rId41" Type="http://schemas.openxmlformats.org/officeDocument/2006/relationships/hyperlink" Target="http://bdn-steiner.ru/modules.php?name=Poezia&amp;go=page&amp;pid=40601" TargetMode="External"/><Relationship Id="rId54" Type="http://schemas.openxmlformats.org/officeDocument/2006/relationships/hyperlink" Target="http://www.mk.ru/social/2015/01/16/sekretnogo-svidetelya-po-delu-oboronservisa-rassekretili-po-gluposti.html%3e%20(" TargetMode="External"/><Relationship Id="rId62" Type="http://schemas.openxmlformats.org/officeDocument/2006/relationships/hyperlink" Target="http://www.gutenberg.org/files/11/11-h/11-h.htm" TargetMode="External"/><Relationship Id="rId1" Type="http://schemas.openxmlformats.org/officeDocument/2006/relationships/hyperlink" Target="http://www.duden.de/rechtschreibung/Spiel" TargetMode="External"/><Relationship Id="rId6" Type="http://schemas.openxmlformats.org/officeDocument/2006/relationships/hyperlink" Target="http://vombata.net/igra-slov.html%3e%20(" TargetMode="External"/><Relationship Id="rId11" Type="http://schemas.openxmlformats.org/officeDocument/2006/relationships/hyperlink" Target="http://stengazeta.net/?p=10005694" TargetMode="External"/><Relationship Id="rId24" Type="http://schemas.openxmlformats.org/officeDocument/2006/relationships/hyperlink" Target="http://pishi-stihi.ru/nichego-ne-ponimayut-mayakovskij.html" TargetMode="External"/><Relationship Id="rId32" Type="http://schemas.openxmlformats.org/officeDocument/2006/relationships/hyperlink" Target="http://vlmayakovsky.narod.ru/ma_pr/ma_pr_1527.html" TargetMode="External"/><Relationship Id="rId37" Type="http://schemas.openxmlformats.org/officeDocument/2006/relationships/hyperlink" Target="http://www.kommersant.ru/doc/2670389" TargetMode="External"/><Relationship Id="rId40" Type="http://schemas.openxmlformats.org/officeDocument/2006/relationships/hyperlink" Target="http://bdn-steiner.ru/modules.php?name=Poezia&amp;go=page&amp;pid=40601" TargetMode="External"/><Relationship Id="rId45" Type="http://schemas.openxmlformats.org/officeDocument/2006/relationships/hyperlink" Target="http://www.kommersant.ru/doc/2661155" TargetMode="External"/><Relationship Id="rId53" Type="http://schemas.openxmlformats.org/officeDocument/2006/relationships/hyperlink" Target="http://rbcdaily.ru/finance/562949993330367%3e%20(" TargetMode="External"/><Relationship Id="rId58" Type="http://schemas.openxmlformats.org/officeDocument/2006/relationships/hyperlink" Target="http://www.der-postillon.com" TargetMode="External"/><Relationship Id="rId5" Type="http://schemas.openxmlformats.org/officeDocument/2006/relationships/hyperlink" Target="http://grani.ru/opinion/portnikov/m.237344.html%3e%20(27" TargetMode="External"/><Relationship Id="rId15" Type="http://schemas.openxmlformats.org/officeDocument/2006/relationships/hyperlink" Target="http://www.finanzfernsehen.de/money_business/Money/2015_01/Zu-Kreuze-Griechen.html%3e%20(" TargetMode="External"/><Relationship Id="rId23" Type="http://schemas.openxmlformats.org/officeDocument/2006/relationships/hyperlink" Target="http://www.kommersant.ru/doc/2673858" TargetMode="External"/><Relationship Id="rId28" Type="http://schemas.openxmlformats.org/officeDocument/2006/relationships/hyperlink" Target="http://pda.rg.ru/2014/12/16/dokumenty-na-avto.html%3e%20(" TargetMode="External"/><Relationship Id="rId36" Type="http://schemas.openxmlformats.org/officeDocument/2006/relationships/hyperlink" Target="http://stihi.ru/2010/01/21/971%3e%20(" TargetMode="External"/><Relationship Id="rId49" Type="http://schemas.openxmlformats.org/officeDocument/2006/relationships/hyperlink" Target="http://www.novayagazeta.ru/politics/66805.html%3e%20(" TargetMode="External"/><Relationship Id="rId57" Type="http://schemas.openxmlformats.org/officeDocument/2006/relationships/hyperlink" Target="http://www.topos.ru/article/2085%3e%20(" TargetMode="External"/><Relationship Id="rId61" Type="http://schemas.openxmlformats.org/officeDocument/2006/relationships/hyperlink" Target="http://www.pinselpark.org/literatur/l/lessing/nathan/aufzug05_05.html%3e%20(" TargetMode="External"/><Relationship Id="rId10" Type="http://schemas.openxmlformats.org/officeDocument/2006/relationships/hyperlink" Target="http://www.der-postillon.com/2015/01/newsticker-711.html%3e%20(1" TargetMode="External"/><Relationship Id="rId19" Type="http://schemas.openxmlformats.org/officeDocument/2006/relationships/hyperlink" Target="http://www.petrak-igor.narod.ru/Buza_37/BEZ.txt" TargetMode="External"/><Relationship Id="rId31" Type="http://schemas.openxmlformats.org/officeDocument/2006/relationships/hyperlink" Target="http://www.miloliza.com/kharms.html?id=148" TargetMode="External"/><Relationship Id="rId44" Type="http://schemas.openxmlformats.org/officeDocument/2006/relationships/hyperlink" Target="http://www.kommersant.ru/doc/2664056%3e%20(" TargetMode="External"/><Relationship Id="rId52" Type="http://schemas.openxmlformats.org/officeDocument/2006/relationships/hyperlink" Target="http://www.kommersant.ru/doc/2673164%3e%20(1" TargetMode="External"/><Relationship Id="rId60" Type="http://schemas.openxmlformats.org/officeDocument/2006/relationships/hyperlink" Target="http://ria.ru/culture/20120606/666710071.html%3e%20(1.%20Mai" TargetMode="External"/><Relationship Id="rId4" Type="http://schemas.openxmlformats.org/officeDocument/2006/relationships/hyperlink" Target="http://lib.ru/PROZA/PETRUSHEWSKAYA/butyawka.txt" TargetMode="External"/><Relationship Id="rId9" Type="http://schemas.openxmlformats.org/officeDocument/2006/relationships/hyperlink" Target="http://www.kommersant.ru/doc/2659014%3e%20(1" TargetMode="External"/><Relationship Id="rId14" Type="http://schemas.openxmlformats.org/officeDocument/2006/relationships/hyperlink" Target="http://www.poetarium.info/pushkin/drowned.htm" TargetMode="External"/><Relationship Id="rId22" Type="http://schemas.openxmlformats.org/officeDocument/2006/relationships/hyperlink" Target="http://www.novayagazeta.ru/inquests/67318.html" TargetMode="External"/><Relationship Id="rId27" Type="http://schemas.openxmlformats.org/officeDocument/2006/relationships/hyperlink" Target="http://www.kommersant.ru/doc/2671201" TargetMode="External"/><Relationship Id="rId30" Type="http://schemas.openxmlformats.org/officeDocument/2006/relationships/hyperlink" Target="http://grani.ru/Politics/World/Europe/Ukraine/m.238273.html" TargetMode="External"/><Relationship Id="rId35" Type="http://schemas.openxmlformats.org/officeDocument/2006/relationships/hyperlink" Target="http://otvety.google.ru/otvety/thread?tid=6a6b838e499da99c" TargetMode="External"/><Relationship Id="rId43" Type="http://schemas.openxmlformats.org/officeDocument/2006/relationships/hyperlink" Target="http://www.sueddeutsche.de/medien/finale-von-two-and-a-half-men-schluss-mit-frustig-1.2356674" TargetMode="External"/><Relationship Id="rId48" Type="http://schemas.openxmlformats.org/officeDocument/2006/relationships/hyperlink" Target="http://www.kommersant.ru/doc/2677532%3e%20(1.%20Mai" TargetMode="External"/><Relationship Id="rId56" Type="http://schemas.openxmlformats.org/officeDocument/2006/relationships/hyperlink" Target="http://www.der-postillon.com/" TargetMode="External"/><Relationship Id="rId64" Type="http://schemas.openxmlformats.org/officeDocument/2006/relationships/hyperlink" Target="http://www.ucm.es/data/cont/docs/119-2014-02-19-Carroll.AliciaEnElPaisDeLasMaravillas.pdf%3e%20(" TargetMode="External"/><Relationship Id="rId8" Type="http://schemas.openxmlformats.org/officeDocument/2006/relationships/hyperlink" Target="http://vombata.net/igra-slov.html%3e%20(" TargetMode="External"/><Relationship Id="rId51" Type="http://schemas.openxmlformats.org/officeDocument/2006/relationships/hyperlink" Target="https://www.youtube.com/watch?v=qaHyjrDHoKM" TargetMode="External"/><Relationship Id="rId3" Type="http://schemas.openxmlformats.org/officeDocument/2006/relationships/hyperlink" Target="http://www.kommersant.ru/doc/2649852" TargetMode="External"/><Relationship Id="rId12" Type="http://schemas.openxmlformats.org/officeDocument/2006/relationships/hyperlink" Target="http://minaev.ouc.ru/Kalambury-Dmitriya-Minaeva.html%3e%20(" TargetMode="External"/><Relationship Id="rId17" Type="http://schemas.openxmlformats.org/officeDocument/2006/relationships/hyperlink" Target="http://de.wikipedia.org/wiki/Oxford" TargetMode="External"/><Relationship Id="rId25" Type="http://schemas.openxmlformats.org/officeDocument/2006/relationships/hyperlink" Target="http://www.newtimes.ru/articles/detail/94903" TargetMode="External"/><Relationship Id="rId33" Type="http://schemas.openxmlformats.org/officeDocument/2006/relationships/hyperlink" Target="http://www.sonoma.edu/users/g/grobbel/Jandl.htm" TargetMode="External"/><Relationship Id="rId38" Type="http://schemas.openxmlformats.org/officeDocument/2006/relationships/hyperlink" Target="http://mirror231.graniru.info/" TargetMode="External"/><Relationship Id="rId46" Type="http://schemas.openxmlformats.org/officeDocument/2006/relationships/hyperlink" Target="http://www.zeit.de/2008/22/01-Bundespraesident" TargetMode="External"/><Relationship Id="rId59" Type="http://schemas.openxmlformats.org/officeDocument/2006/relationships/hyperlink" Target="http://penza.province.ru/kostroma/news/item/431-%D0%B7%D0%B0%D1%82%D0%BE%D0%BF%D0%B8%D1%82%D0%B5%D0%BB%D1%8C%D0%BD%D1%8B%D0%B9-%D1%81%D0%B5%D0%B7%D0%BE%D0%BD-%D0%B6%D0%B4%D0%B0%D0%BB%D0%B8-%D1%82%D0%B5%D0%BF%D0%BB%D0%B0-%D0%B0-%D0%BF%D1%80%D0%B8%D1%88%D0%BB%D0%B0-%D0%B2%D0%BE%D0%B4%D0%B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459BB-700F-4DB9-BF24-0A2FC9A3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25581</Words>
  <Characters>145813</Characters>
  <Application>Microsoft Office Word</Application>
  <DocSecurity>0</DocSecurity>
  <Lines>1215</Lines>
  <Paragraphs>342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Me</cp:lastModifiedBy>
  <cp:revision>3</cp:revision>
  <cp:lastPrinted>2015-05-05T12:49:00Z</cp:lastPrinted>
  <dcterms:created xsi:type="dcterms:W3CDTF">2015-07-09T13:28:00Z</dcterms:created>
  <dcterms:modified xsi:type="dcterms:W3CDTF">2015-12-21T13:00:00Z</dcterms:modified>
</cp:coreProperties>
</file>